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18FE9E" w14:textId="77777777" w:rsidR="00FE3B1E" w:rsidRPr="00FE3B1E" w:rsidRDefault="00FE3B1E" w:rsidP="00FE3B1E">
      <w:pPr>
        <w:autoSpaceDE/>
        <w:autoSpaceDN/>
        <w:spacing w:line="360" w:lineRule="auto"/>
        <w:ind w:left="440" w:hangingChars="100" w:hanging="440"/>
        <w:jc w:val="center"/>
        <w:rPr>
          <w:rFonts w:ascii="標楷體" w:eastAsia="標楷體" w:hAnsi="標楷體"/>
          <w:b/>
          <w:color w:val="000000"/>
          <w:kern w:val="2"/>
          <w:sz w:val="44"/>
          <w:szCs w:val="64"/>
        </w:rPr>
      </w:pPr>
      <w:bookmarkStart w:id="0" w:name="_GoBack"/>
      <w:bookmarkEnd w:id="0"/>
    </w:p>
    <w:p w14:paraId="2DECCD3D" w14:textId="77777777" w:rsidR="00FE3B1E" w:rsidRPr="00FE3B1E" w:rsidRDefault="00FE3B1E" w:rsidP="00FE3B1E">
      <w:pPr>
        <w:autoSpaceDE/>
        <w:autoSpaceDN/>
        <w:spacing w:line="360" w:lineRule="auto"/>
        <w:ind w:left="440" w:hangingChars="100" w:hanging="440"/>
        <w:jc w:val="center"/>
        <w:rPr>
          <w:rFonts w:ascii="標楷體" w:eastAsia="標楷體" w:hAnsi="標楷體"/>
          <w:b/>
          <w:color w:val="000000"/>
          <w:kern w:val="2"/>
          <w:sz w:val="44"/>
          <w:szCs w:val="64"/>
        </w:rPr>
      </w:pPr>
    </w:p>
    <w:p w14:paraId="708A6ED4" w14:textId="77777777" w:rsidR="00FE3B1E" w:rsidRPr="00FE3B1E" w:rsidRDefault="00FE3B1E" w:rsidP="00FE3B1E">
      <w:pPr>
        <w:autoSpaceDE/>
        <w:autoSpaceDN/>
        <w:spacing w:line="360" w:lineRule="auto"/>
        <w:ind w:left="440" w:hangingChars="100" w:hanging="440"/>
        <w:jc w:val="center"/>
        <w:rPr>
          <w:rFonts w:ascii="標楷體" w:eastAsia="標楷體" w:hAnsi="標楷體"/>
          <w:b/>
          <w:color w:val="000000"/>
          <w:kern w:val="2"/>
          <w:sz w:val="44"/>
          <w:szCs w:val="64"/>
        </w:rPr>
      </w:pPr>
    </w:p>
    <w:p w14:paraId="09CABAC6" w14:textId="77777777" w:rsidR="00FE3B1E" w:rsidRPr="00FE3B1E" w:rsidRDefault="00FE3B1E" w:rsidP="00FE3B1E">
      <w:pPr>
        <w:autoSpaceDE/>
        <w:autoSpaceDN/>
        <w:spacing w:line="360" w:lineRule="auto"/>
        <w:ind w:left="440" w:hangingChars="100" w:hanging="440"/>
        <w:jc w:val="center"/>
        <w:rPr>
          <w:rFonts w:ascii="標楷體" w:eastAsia="標楷體" w:hAnsi="標楷體"/>
          <w:b/>
          <w:color w:val="000000"/>
          <w:kern w:val="2"/>
          <w:sz w:val="44"/>
          <w:szCs w:val="64"/>
        </w:rPr>
      </w:pPr>
    </w:p>
    <w:p w14:paraId="635E485E" w14:textId="09E1991F" w:rsidR="00FE3B1E" w:rsidRPr="00FE3B1E" w:rsidRDefault="00FF733A" w:rsidP="00FE3B1E">
      <w:pPr>
        <w:autoSpaceDE/>
        <w:autoSpaceDN/>
        <w:spacing w:line="360" w:lineRule="auto"/>
        <w:ind w:left="561" w:hangingChars="100" w:hanging="561"/>
        <w:jc w:val="center"/>
        <w:rPr>
          <w:rFonts w:ascii="標楷體" w:eastAsia="標楷體" w:hAnsi="標楷體"/>
          <w:b/>
          <w:color w:val="000000"/>
          <w:kern w:val="2"/>
          <w:sz w:val="56"/>
          <w:szCs w:val="64"/>
        </w:rPr>
      </w:pPr>
      <w:bookmarkStart w:id="1" w:name="_Hlk522205732"/>
      <w:r>
        <w:rPr>
          <w:rFonts w:ascii="標楷體" w:eastAsia="標楷體" w:hAnsi="標楷體" w:hint="eastAsia"/>
          <w:b/>
          <w:color w:val="000000"/>
          <w:kern w:val="2"/>
          <w:sz w:val="56"/>
          <w:szCs w:val="64"/>
        </w:rPr>
        <w:t>醫療器材網路</w:t>
      </w:r>
      <w:r w:rsidR="00FE3B1E" w:rsidRPr="00FE3B1E">
        <w:rPr>
          <w:rFonts w:ascii="標楷體" w:eastAsia="標楷體" w:hAnsi="標楷體" w:hint="eastAsia"/>
          <w:b/>
          <w:color w:val="000000"/>
          <w:kern w:val="2"/>
          <w:sz w:val="56"/>
          <w:szCs w:val="64"/>
        </w:rPr>
        <w:t>安全</w:t>
      </w:r>
      <w:r>
        <w:rPr>
          <w:rFonts w:ascii="標楷體" w:eastAsia="標楷體" w:hAnsi="標楷體" w:hint="eastAsia"/>
          <w:b/>
          <w:color w:val="000000"/>
          <w:kern w:val="2"/>
          <w:sz w:val="56"/>
          <w:szCs w:val="64"/>
        </w:rPr>
        <w:t>評估分析參考</w:t>
      </w:r>
      <w:r w:rsidR="00FE3B1E" w:rsidRPr="00FE3B1E">
        <w:rPr>
          <w:rFonts w:ascii="標楷體" w:eastAsia="標楷體" w:hAnsi="標楷體"/>
          <w:b/>
          <w:color w:val="000000"/>
          <w:kern w:val="2"/>
          <w:sz w:val="56"/>
          <w:szCs w:val="64"/>
        </w:rPr>
        <w:t>範</w:t>
      </w:r>
      <w:r>
        <w:rPr>
          <w:rFonts w:ascii="標楷體" w:eastAsia="標楷體" w:hAnsi="標楷體" w:hint="eastAsia"/>
          <w:b/>
          <w:color w:val="000000"/>
          <w:kern w:val="2"/>
          <w:sz w:val="56"/>
          <w:szCs w:val="64"/>
        </w:rPr>
        <w:t>本</w:t>
      </w:r>
    </w:p>
    <w:p w14:paraId="330B2C5E" w14:textId="0C4BB38F" w:rsidR="00FE3B1E" w:rsidRPr="00FE3B1E" w:rsidRDefault="00FE3B1E" w:rsidP="00FE3B1E">
      <w:pPr>
        <w:autoSpaceDE/>
        <w:autoSpaceDN/>
        <w:spacing w:line="360" w:lineRule="auto"/>
        <w:ind w:left="561" w:hangingChars="100" w:hanging="561"/>
        <w:jc w:val="center"/>
        <w:rPr>
          <w:rFonts w:ascii="標楷體" w:eastAsia="標楷體" w:hAnsi="標楷體"/>
          <w:b/>
          <w:kern w:val="2"/>
          <w:sz w:val="56"/>
          <w:szCs w:val="64"/>
        </w:rPr>
      </w:pPr>
      <w:r w:rsidRPr="00FE3B1E">
        <w:rPr>
          <w:rFonts w:ascii="標楷體" w:eastAsia="標楷體" w:hAnsi="標楷體" w:hint="eastAsia"/>
          <w:b/>
          <w:kern w:val="2"/>
          <w:sz w:val="56"/>
          <w:szCs w:val="64"/>
        </w:rPr>
        <w:t>「</w:t>
      </w:r>
      <w:r w:rsidR="00A778FA">
        <w:rPr>
          <w:rFonts w:ascii="標楷體" w:eastAsia="標楷體" w:hAnsi="標楷體" w:hint="eastAsia"/>
          <w:b/>
          <w:kern w:val="2"/>
          <w:sz w:val="56"/>
          <w:szCs w:val="64"/>
        </w:rPr>
        <w:t>通用</w:t>
      </w:r>
      <w:r w:rsidR="00FF733A">
        <w:rPr>
          <w:rFonts w:ascii="標楷體" w:eastAsia="標楷體" w:hAnsi="標楷體" w:hint="eastAsia"/>
          <w:b/>
          <w:kern w:val="2"/>
          <w:sz w:val="56"/>
          <w:szCs w:val="64"/>
        </w:rPr>
        <w:t>範本</w:t>
      </w:r>
      <w:r w:rsidRPr="00FE3B1E">
        <w:rPr>
          <w:rFonts w:ascii="標楷體" w:eastAsia="標楷體" w:hAnsi="標楷體" w:hint="eastAsia"/>
          <w:b/>
          <w:kern w:val="2"/>
          <w:sz w:val="56"/>
          <w:szCs w:val="64"/>
        </w:rPr>
        <w:t>」</w:t>
      </w:r>
    </w:p>
    <w:p w14:paraId="4EB1F368" w14:textId="77777777" w:rsidR="00FE3B1E" w:rsidRPr="00FE3B1E" w:rsidRDefault="00FE3B1E" w:rsidP="00FE3B1E">
      <w:pPr>
        <w:autoSpaceDE/>
        <w:autoSpaceDN/>
        <w:spacing w:line="360" w:lineRule="auto"/>
        <w:ind w:left="721" w:hangingChars="100" w:hanging="721"/>
        <w:jc w:val="center"/>
        <w:rPr>
          <w:rFonts w:ascii="標楷體" w:eastAsia="標楷體" w:hAnsi="標楷體"/>
          <w:b/>
          <w:color w:val="000000"/>
          <w:kern w:val="2"/>
          <w:sz w:val="72"/>
          <w:szCs w:val="64"/>
        </w:rPr>
      </w:pPr>
    </w:p>
    <w:p w14:paraId="1BD3ADC8" w14:textId="77777777" w:rsidR="00FE3B1E" w:rsidRPr="00FE3B1E" w:rsidRDefault="00FE3B1E" w:rsidP="00FE3B1E">
      <w:pPr>
        <w:autoSpaceDE/>
        <w:autoSpaceDN/>
        <w:spacing w:line="360" w:lineRule="auto"/>
        <w:ind w:left="561" w:hangingChars="100" w:hanging="561"/>
        <w:jc w:val="center"/>
        <w:rPr>
          <w:rFonts w:ascii="標楷體" w:eastAsia="標楷體" w:hAnsi="標楷體"/>
          <w:b/>
          <w:color w:val="000000"/>
          <w:kern w:val="2"/>
          <w:sz w:val="56"/>
          <w:szCs w:val="56"/>
        </w:rPr>
      </w:pPr>
    </w:p>
    <w:p w14:paraId="22BE92B2" w14:textId="77777777" w:rsidR="00FE3B1E" w:rsidRPr="00FE3B1E" w:rsidRDefault="00FE3B1E" w:rsidP="00FE3B1E">
      <w:pPr>
        <w:autoSpaceDE/>
        <w:autoSpaceDN/>
        <w:spacing w:line="360" w:lineRule="auto"/>
        <w:ind w:left="561" w:hangingChars="100" w:hanging="561"/>
        <w:jc w:val="center"/>
        <w:rPr>
          <w:rFonts w:ascii="標楷體" w:eastAsia="標楷體" w:hAnsi="標楷體"/>
          <w:b/>
          <w:color w:val="000000"/>
          <w:kern w:val="2"/>
          <w:sz w:val="56"/>
          <w:szCs w:val="56"/>
        </w:rPr>
      </w:pPr>
    </w:p>
    <w:p w14:paraId="040E839F" w14:textId="77777777" w:rsidR="00FE3B1E" w:rsidRPr="00FE3B1E" w:rsidRDefault="00FE3B1E" w:rsidP="00FE3B1E">
      <w:pPr>
        <w:autoSpaceDE/>
        <w:autoSpaceDN/>
        <w:spacing w:line="360" w:lineRule="auto"/>
        <w:ind w:left="521" w:hangingChars="100" w:hanging="521"/>
        <w:jc w:val="center"/>
        <w:rPr>
          <w:rFonts w:ascii="標楷體" w:eastAsia="標楷體" w:hAnsi="標楷體"/>
          <w:b/>
          <w:color w:val="000000"/>
          <w:kern w:val="2"/>
          <w:sz w:val="52"/>
          <w:szCs w:val="56"/>
        </w:rPr>
      </w:pPr>
      <w:r w:rsidRPr="00FE3B1E">
        <w:rPr>
          <w:rFonts w:ascii="標楷體" w:eastAsia="標楷體" w:hAnsi="標楷體" w:hint="eastAsia"/>
          <w:b/>
          <w:color w:val="000000"/>
          <w:kern w:val="2"/>
          <w:sz w:val="52"/>
          <w:szCs w:val="56"/>
        </w:rPr>
        <w:t>衛生福利部食品藥物管理署</w:t>
      </w:r>
    </w:p>
    <w:p w14:paraId="3BDC0CC8" w14:textId="7E633162" w:rsidR="00FE3B1E" w:rsidRPr="00FE3B1E" w:rsidRDefault="00FF733A" w:rsidP="00FE3B1E">
      <w:pPr>
        <w:widowControl/>
        <w:autoSpaceDE/>
        <w:autoSpaceDN/>
        <w:jc w:val="center"/>
        <w:rPr>
          <w:rFonts w:eastAsia="標楷體"/>
          <w:b/>
          <w:color w:val="000000"/>
          <w:sz w:val="40"/>
          <w:szCs w:val="40"/>
        </w:rPr>
      </w:pPr>
      <w:r>
        <w:rPr>
          <w:rFonts w:eastAsia="標楷體" w:hint="eastAsia"/>
          <w:b/>
          <w:color w:val="000000"/>
          <w:sz w:val="40"/>
          <w:szCs w:val="40"/>
        </w:rPr>
        <w:t>110</w:t>
      </w:r>
      <w:r w:rsidR="00FE3B1E" w:rsidRPr="00FE3B1E">
        <w:rPr>
          <w:rFonts w:eastAsia="標楷體"/>
          <w:b/>
          <w:color w:val="000000"/>
          <w:sz w:val="40"/>
          <w:szCs w:val="40"/>
        </w:rPr>
        <w:t>年</w:t>
      </w:r>
      <w:r>
        <w:rPr>
          <w:rFonts w:eastAsia="標楷體" w:hint="eastAsia"/>
          <w:b/>
          <w:color w:val="000000"/>
          <w:sz w:val="40"/>
          <w:szCs w:val="40"/>
        </w:rPr>
        <w:t>12</w:t>
      </w:r>
      <w:r w:rsidR="00FE3B1E" w:rsidRPr="00FE3B1E">
        <w:rPr>
          <w:rFonts w:eastAsia="標楷體"/>
          <w:b/>
          <w:color w:val="000000"/>
          <w:sz w:val="40"/>
          <w:szCs w:val="40"/>
        </w:rPr>
        <w:t>月</w:t>
      </w:r>
    </w:p>
    <w:p w14:paraId="03E319F8" w14:textId="77777777" w:rsidR="00FE3B1E" w:rsidRPr="00FE3B1E" w:rsidRDefault="00FE3B1E" w:rsidP="00FE3B1E">
      <w:pPr>
        <w:widowControl/>
        <w:autoSpaceDE/>
        <w:autoSpaceDN/>
        <w:jc w:val="center"/>
        <w:rPr>
          <w:rFonts w:ascii="標楷體" w:eastAsia="標楷體" w:hAnsi="標楷體"/>
          <w:b/>
          <w:color w:val="000000"/>
          <w:sz w:val="32"/>
          <w:szCs w:val="36"/>
        </w:rPr>
      </w:pPr>
    </w:p>
    <w:p w14:paraId="3A67F33F" w14:textId="77777777" w:rsidR="00FE3B1E" w:rsidRPr="00FE3B1E" w:rsidRDefault="00FE3B1E" w:rsidP="00FE3B1E">
      <w:pPr>
        <w:widowControl/>
        <w:autoSpaceDE/>
        <w:autoSpaceDN/>
        <w:jc w:val="center"/>
        <w:rPr>
          <w:rFonts w:ascii="標楷體" w:eastAsia="標楷體" w:hAnsi="標楷體"/>
          <w:b/>
          <w:color w:val="000000"/>
          <w:sz w:val="32"/>
          <w:szCs w:val="36"/>
        </w:rPr>
      </w:pPr>
    </w:p>
    <w:p w14:paraId="40EB7B8C" w14:textId="77777777" w:rsidR="00FE3B1E" w:rsidRPr="00FE3B1E" w:rsidRDefault="00FE3B1E" w:rsidP="00FE3B1E">
      <w:pPr>
        <w:widowControl/>
        <w:autoSpaceDE/>
        <w:autoSpaceDN/>
        <w:jc w:val="center"/>
        <w:rPr>
          <w:rFonts w:ascii="標楷體" w:eastAsia="標楷體" w:hAnsi="標楷體"/>
          <w:b/>
          <w:color w:val="000000"/>
          <w:sz w:val="32"/>
          <w:szCs w:val="36"/>
        </w:rPr>
      </w:pPr>
    </w:p>
    <w:p w14:paraId="24EF8486" w14:textId="1683E7B2" w:rsidR="00FE3B1E" w:rsidRPr="00FE3B1E" w:rsidRDefault="00FE3B1E" w:rsidP="00FE3B1E">
      <w:pPr>
        <w:widowControl/>
        <w:autoSpaceDE/>
        <w:autoSpaceDN/>
        <w:jc w:val="center"/>
        <w:rPr>
          <w:rFonts w:ascii="標楷體" w:eastAsia="標楷體" w:hAnsi="標楷體"/>
          <w:b/>
          <w:color w:val="000000"/>
          <w:kern w:val="2"/>
          <w:sz w:val="52"/>
          <w:szCs w:val="56"/>
        </w:rPr>
      </w:pPr>
      <w:r w:rsidRPr="00FE3B1E">
        <w:rPr>
          <w:rFonts w:eastAsia="標楷體" w:hint="eastAsia"/>
          <w:b/>
          <w:bCs/>
          <w:color w:val="FF0000"/>
          <w:kern w:val="2"/>
          <w:sz w:val="40"/>
          <w:szCs w:val="40"/>
          <w:highlight w:val="yellow"/>
        </w:rPr>
        <w:t>本範</w:t>
      </w:r>
      <w:r w:rsidR="00FF733A">
        <w:rPr>
          <w:rFonts w:eastAsia="標楷體" w:hint="eastAsia"/>
          <w:b/>
          <w:bCs/>
          <w:color w:val="FF0000"/>
          <w:kern w:val="2"/>
          <w:sz w:val="40"/>
          <w:szCs w:val="40"/>
          <w:highlight w:val="yellow"/>
        </w:rPr>
        <w:t>本</w:t>
      </w:r>
      <w:r w:rsidRPr="00FE3B1E">
        <w:rPr>
          <w:rFonts w:eastAsia="標楷體" w:hint="eastAsia"/>
          <w:b/>
          <w:bCs/>
          <w:color w:val="FF0000"/>
          <w:kern w:val="2"/>
          <w:sz w:val="40"/>
          <w:szCs w:val="40"/>
          <w:highlight w:val="yellow"/>
        </w:rPr>
        <w:t>不具法規強制性，僅提供業者建議或參考使用。</w:t>
      </w:r>
    </w:p>
    <w:bookmarkEnd w:id="1"/>
    <w:p w14:paraId="13BBDA48" w14:textId="77777777" w:rsidR="00FE3B1E" w:rsidRPr="00FE3B1E" w:rsidRDefault="00FE3B1E" w:rsidP="00FE3B1E">
      <w:pPr>
        <w:widowControl/>
        <w:autoSpaceDE/>
        <w:autoSpaceDN/>
        <w:jc w:val="center"/>
        <w:rPr>
          <w:rFonts w:ascii="標楷體" w:eastAsia="標楷體" w:hAnsi="標楷體"/>
          <w:b/>
          <w:color w:val="000000"/>
          <w:sz w:val="32"/>
          <w:szCs w:val="36"/>
        </w:rPr>
        <w:sectPr w:rsidR="00FE3B1E" w:rsidRPr="00FE3B1E" w:rsidSect="00FE3B1E">
          <w:footerReference w:type="default" r:id="rId8"/>
          <w:headerReference w:type="first" r:id="rId9"/>
          <w:type w:val="continuous"/>
          <w:pgSz w:w="11906" w:h="16838" w:code="9"/>
          <w:pgMar w:top="1418" w:right="1134" w:bottom="1134" w:left="1134" w:header="851" w:footer="992" w:gutter="0"/>
          <w:pgBorders w:offsetFrom="page">
            <w:top w:val="double" w:sz="4" w:space="24" w:color="auto"/>
            <w:left w:val="double" w:sz="4" w:space="24" w:color="auto"/>
            <w:bottom w:val="double" w:sz="4" w:space="24" w:color="auto"/>
            <w:right w:val="double" w:sz="4" w:space="24" w:color="auto"/>
          </w:pgBorders>
          <w:pgNumType w:fmt="numberInDash" w:start="0"/>
          <w:cols w:space="425"/>
          <w:titlePg/>
          <w:docGrid w:linePitch="360"/>
        </w:sectPr>
      </w:pPr>
    </w:p>
    <w:p w14:paraId="28B1A837" w14:textId="77777777" w:rsidR="00FE3B1E" w:rsidRPr="00FE3B1E" w:rsidRDefault="00FE3B1E" w:rsidP="00FE3B1E">
      <w:pPr>
        <w:widowControl/>
        <w:autoSpaceDE/>
        <w:autoSpaceDN/>
        <w:jc w:val="center"/>
        <w:rPr>
          <w:rFonts w:ascii="標楷體" w:eastAsia="標楷體" w:hAnsi="標楷體"/>
          <w:b/>
          <w:color w:val="000000"/>
          <w:sz w:val="32"/>
          <w:szCs w:val="36"/>
        </w:rPr>
      </w:pPr>
      <w:r w:rsidRPr="00FE3B1E">
        <w:rPr>
          <w:rFonts w:ascii="標楷體" w:eastAsia="標楷體" w:hAnsi="標楷體" w:hint="eastAsia"/>
          <w:b/>
          <w:color w:val="000000"/>
          <w:sz w:val="32"/>
          <w:szCs w:val="36"/>
        </w:rPr>
        <w:lastRenderedPageBreak/>
        <w:t>引言</w:t>
      </w:r>
    </w:p>
    <w:p w14:paraId="428F1854" w14:textId="77777777" w:rsidR="00FE3B1E" w:rsidRPr="00FE3B1E" w:rsidRDefault="00FE3B1E" w:rsidP="00FE3B1E">
      <w:pPr>
        <w:widowControl/>
        <w:autoSpaceDE/>
        <w:autoSpaceDN/>
        <w:spacing w:line="480" w:lineRule="exact"/>
        <w:jc w:val="center"/>
        <w:rPr>
          <w:rFonts w:eastAsia="標楷體"/>
          <w:b/>
          <w:bCs/>
          <w:color w:val="000000"/>
          <w:kern w:val="2"/>
          <w:sz w:val="36"/>
          <w:szCs w:val="28"/>
        </w:rPr>
      </w:pPr>
    </w:p>
    <w:p w14:paraId="06A519E6" w14:textId="3A5BF0CF" w:rsidR="00FE3B1E" w:rsidRPr="00FE3B1E" w:rsidRDefault="00FE3B1E" w:rsidP="00FE3B1E">
      <w:pPr>
        <w:widowControl/>
        <w:autoSpaceDE/>
        <w:autoSpaceDN/>
        <w:spacing w:line="360" w:lineRule="auto"/>
        <w:ind w:firstLineChars="200" w:firstLine="560"/>
        <w:jc w:val="both"/>
        <w:rPr>
          <w:rFonts w:eastAsia="標楷體"/>
          <w:color w:val="000000"/>
          <w:kern w:val="2"/>
          <w:sz w:val="28"/>
          <w:szCs w:val="24"/>
        </w:rPr>
      </w:pPr>
      <w:r w:rsidRPr="00FE3B1E">
        <w:rPr>
          <w:rFonts w:eastAsia="標楷體" w:hint="eastAsia"/>
          <w:color w:val="000000"/>
          <w:kern w:val="2"/>
          <w:sz w:val="28"/>
          <w:szCs w:val="24"/>
        </w:rPr>
        <w:t>本</w:t>
      </w:r>
      <w:r w:rsidR="00FF733A">
        <w:rPr>
          <w:rFonts w:eastAsia="標楷體" w:hint="eastAsia"/>
          <w:color w:val="000000"/>
          <w:kern w:val="2"/>
          <w:sz w:val="28"/>
          <w:szCs w:val="24"/>
        </w:rPr>
        <w:t>醫療器材網路安全評估分析參考範本</w:t>
      </w:r>
      <w:r w:rsidRPr="00FE3B1E">
        <w:rPr>
          <w:rFonts w:eastAsia="標楷體" w:hint="eastAsia"/>
          <w:color w:val="000000"/>
          <w:kern w:val="2"/>
          <w:sz w:val="28"/>
          <w:szCs w:val="24"/>
        </w:rPr>
        <w:t>係以衛生福利部食品藥物管理署</w:t>
      </w:r>
      <w:r w:rsidR="00FF733A">
        <w:rPr>
          <w:rFonts w:eastAsia="標楷體" w:hint="eastAsia"/>
          <w:color w:val="000000"/>
          <w:kern w:val="2"/>
          <w:sz w:val="28"/>
          <w:szCs w:val="24"/>
        </w:rPr>
        <w:t>公告</w:t>
      </w:r>
      <w:r w:rsidRPr="00FE3B1E">
        <w:rPr>
          <w:rFonts w:eastAsia="標楷體" w:hint="eastAsia"/>
          <w:color w:val="000000"/>
          <w:kern w:val="2"/>
          <w:sz w:val="28"/>
          <w:szCs w:val="24"/>
        </w:rPr>
        <w:t>之「</w:t>
      </w:r>
      <w:r w:rsidR="00FF733A">
        <w:rPr>
          <w:rFonts w:eastAsia="標楷體" w:hint="eastAsia"/>
          <w:color w:val="000000"/>
          <w:kern w:val="2"/>
          <w:sz w:val="28"/>
          <w:szCs w:val="24"/>
        </w:rPr>
        <w:t>適用於製造業者之醫療器材網路安全指引</w:t>
      </w:r>
      <w:r w:rsidRPr="00FE3B1E">
        <w:rPr>
          <w:rFonts w:eastAsia="標楷體" w:hint="eastAsia"/>
          <w:color w:val="000000"/>
          <w:kern w:val="2"/>
          <w:sz w:val="28"/>
          <w:szCs w:val="24"/>
        </w:rPr>
        <w:t>」為基礎，協助業者制定</w:t>
      </w:r>
      <w:r w:rsidR="00FF733A" w:rsidRPr="00FF733A">
        <w:rPr>
          <w:rFonts w:eastAsia="標楷體" w:hint="eastAsia"/>
          <w:color w:val="000000"/>
          <w:kern w:val="2"/>
          <w:sz w:val="28"/>
          <w:szCs w:val="24"/>
        </w:rPr>
        <w:t>醫療器材網路安全評估報告</w:t>
      </w:r>
      <w:r w:rsidRPr="00FE3B1E">
        <w:rPr>
          <w:rFonts w:eastAsia="標楷體" w:hint="eastAsia"/>
          <w:color w:val="000000"/>
          <w:kern w:val="2"/>
          <w:sz w:val="28"/>
          <w:szCs w:val="24"/>
        </w:rPr>
        <w:t>。</w:t>
      </w:r>
    </w:p>
    <w:p w14:paraId="06DF35B2" w14:textId="7C8E5E68" w:rsidR="00FE3B1E" w:rsidRPr="00FE3B1E" w:rsidRDefault="00FE3B1E" w:rsidP="00FE3B1E">
      <w:pPr>
        <w:widowControl/>
        <w:autoSpaceDE/>
        <w:autoSpaceDN/>
        <w:spacing w:line="360" w:lineRule="auto"/>
        <w:ind w:firstLineChars="192" w:firstLine="615"/>
        <w:jc w:val="both"/>
        <w:rPr>
          <w:rFonts w:eastAsia="標楷體"/>
          <w:color w:val="000000"/>
          <w:kern w:val="2"/>
          <w:sz w:val="28"/>
          <w:szCs w:val="24"/>
        </w:rPr>
      </w:pPr>
      <w:r w:rsidRPr="00FE3B1E">
        <w:rPr>
          <w:rFonts w:eastAsia="標楷體" w:hint="eastAsia"/>
          <w:b/>
          <w:bCs/>
          <w:color w:val="000000"/>
          <w:kern w:val="2"/>
          <w:sz w:val="32"/>
          <w:szCs w:val="32"/>
          <w:highlight w:val="lightGray"/>
        </w:rPr>
        <w:t>本範</w:t>
      </w:r>
      <w:bookmarkStart w:id="2" w:name="_Hlk522201582"/>
      <w:r w:rsidR="00FF733A">
        <w:rPr>
          <w:rFonts w:eastAsia="標楷體" w:hint="eastAsia"/>
          <w:b/>
          <w:bCs/>
          <w:color w:val="000000"/>
          <w:kern w:val="2"/>
          <w:sz w:val="32"/>
          <w:szCs w:val="32"/>
          <w:highlight w:val="lightGray"/>
        </w:rPr>
        <w:t>本</w:t>
      </w:r>
      <w:r w:rsidRPr="00FE3B1E">
        <w:rPr>
          <w:rFonts w:eastAsia="標楷體" w:hint="eastAsia"/>
          <w:b/>
          <w:bCs/>
          <w:color w:val="000000"/>
          <w:kern w:val="2"/>
          <w:sz w:val="32"/>
          <w:szCs w:val="32"/>
          <w:highlight w:val="lightGray"/>
        </w:rPr>
        <w:t>不具</w:t>
      </w:r>
      <w:bookmarkEnd w:id="2"/>
      <w:r w:rsidRPr="00FE3B1E">
        <w:rPr>
          <w:rFonts w:eastAsia="標楷體" w:hint="eastAsia"/>
          <w:b/>
          <w:bCs/>
          <w:color w:val="000000"/>
          <w:kern w:val="2"/>
          <w:sz w:val="32"/>
          <w:szCs w:val="32"/>
          <w:highlight w:val="lightGray"/>
        </w:rPr>
        <w:t>法規強制性，僅提供業者建議或參考使用。</w:t>
      </w:r>
      <w:r w:rsidR="00FF733A" w:rsidRPr="00FF733A">
        <w:rPr>
          <w:rFonts w:eastAsia="標楷體" w:hint="eastAsia"/>
          <w:color w:val="000000"/>
          <w:kern w:val="2"/>
          <w:sz w:val="28"/>
          <w:szCs w:val="24"/>
        </w:rPr>
        <w:t>醫療器材</w:t>
      </w:r>
      <w:r w:rsidRPr="00FE3B1E">
        <w:rPr>
          <w:rFonts w:eastAsia="標楷體" w:hint="eastAsia"/>
          <w:color w:val="000000"/>
          <w:kern w:val="2"/>
          <w:sz w:val="28"/>
          <w:szCs w:val="24"/>
        </w:rPr>
        <w:t>業者如有既定</w:t>
      </w:r>
      <w:r w:rsidR="00FF733A">
        <w:rPr>
          <w:rFonts w:eastAsia="標楷體" w:hint="eastAsia"/>
          <w:color w:val="000000"/>
          <w:kern w:val="2"/>
          <w:sz w:val="28"/>
          <w:szCs w:val="24"/>
        </w:rPr>
        <w:t>網路安全評估</w:t>
      </w:r>
      <w:r w:rsidRPr="00FE3B1E">
        <w:rPr>
          <w:rFonts w:eastAsia="標楷體" w:hint="eastAsia"/>
          <w:color w:val="000000"/>
          <w:kern w:val="2"/>
          <w:sz w:val="28"/>
          <w:szCs w:val="24"/>
        </w:rPr>
        <w:t>格式，只要能</w:t>
      </w:r>
      <w:proofErr w:type="gramStart"/>
      <w:r w:rsidRPr="00FE3B1E">
        <w:rPr>
          <w:rFonts w:eastAsia="標楷體" w:hint="eastAsia"/>
          <w:color w:val="000000"/>
          <w:kern w:val="2"/>
          <w:sz w:val="28"/>
          <w:szCs w:val="24"/>
        </w:rPr>
        <w:t>涵蓋</w:t>
      </w:r>
      <w:r w:rsidR="00FF733A">
        <w:rPr>
          <w:rFonts w:eastAsia="標楷體" w:hint="eastAsia"/>
          <w:color w:val="000000"/>
          <w:kern w:val="2"/>
          <w:sz w:val="28"/>
          <w:szCs w:val="24"/>
        </w:rPr>
        <w:t>本署</w:t>
      </w:r>
      <w:proofErr w:type="gramEnd"/>
      <w:r w:rsidR="00FF733A" w:rsidRPr="00FE3B1E">
        <w:rPr>
          <w:rFonts w:eastAsia="標楷體" w:hint="eastAsia"/>
          <w:color w:val="000000"/>
          <w:kern w:val="2"/>
          <w:sz w:val="28"/>
          <w:szCs w:val="24"/>
        </w:rPr>
        <w:t>「</w:t>
      </w:r>
      <w:r w:rsidR="00FF733A">
        <w:rPr>
          <w:rFonts w:eastAsia="標楷體" w:hint="eastAsia"/>
          <w:color w:val="000000"/>
          <w:kern w:val="2"/>
          <w:sz w:val="28"/>
          <w:szCs w:val="24"/>
        </w:rPr>
        <w:t>適用於製造業者之醫療器材網路安全指引</w:t>
      </w:r>
      <w:r w:rsidR="00FF733A" w:rsidRPr="00FE3B1E">
        <w:rPr>
          <w:rFonts w:eastAsia="標楷體" w:hint="eastAsia"/>
          <w:color w:val="000000"/>
          <w:kern w:val="2"/>
          <w:sz w:val="28"/>
          <w:szCs w:val="24"/>
        </w:rPr>
        <w:t>」</w:t>
      </w:r>
      <w:r w:rsidR="00FF733A">
        <w:rPr>
          <w:rFonts w:eastAsia="標楷體" w:hint="eastAsia"/>
          <w:color w:val="000000"/>
          <w:kern w:val="2"/>
          <w:sz w:val="28"/>
          <w:szCs w:val="24"/>
        </w:rPr>
        <w:t>範圍</w:t>
      </w:r>
      <w:r w:rsidRPr="00FE3B1E">
        <w:rPr>
          <w:rFonts w:eastAsia="標楷體" w:hint="eastAsia"/>
          <w:color w:val="000000"/>
          <w:kern w:val="2"/>
          <w:sz w:val="28"/>
          <w:szCs w:val="24"/>
        </w:rPr>
        <w:t>皆可適用。另範</w:t>
      </w:r>
      <w:r w:rsidR="00FF733A">
        <w:rPr>
          <w:rFonts w:eastAsia="標楷體" w:hint="eastAsia"/>
          <w:color w:val="000000"/>
          <w:kern w:val="2"/>
          <w:sz w:val="28"/>
          <w:szCs w:val="24"/>
        </w:rPr>
        <w:t>本</w:t>
      </w:r>
      <w:r w:rsidRPr="00FE3B1E">
        <w:rPr>
          <w:rFonts w:eastAsia="標楷體" w:hint="eastAsia"/>
          <w:color w:val="000000"/>
          <w:kern w:val="2"/>
          <w:sz w:val="28"/>
          <w:szCs w:val="24"/>
        </w:rPr>
        <w:t>所</w:t>
      </w:r>
      <w:r w:rsidR="00FF733A">
        <w:rPr>
          <w:rFonts w:eastAsia="標楷體" w:hint="eastAsia"/>
          <w:color w:val="000000"/>
          <w:kern w:val="2"/>
          <w:sz w:val="28"/>
          <w:szCs w:val="24"/>
        </w:rPr>
        <w:t>列各式文字</w:t>
      </w:r>
      <w:r w:rsidRPr="00FE3B1E">
        <w:rPr>
          <w:rFonts w:eastAsia="標楷體" w:hint="eastAsia"/>
          <w:color w:val="000000"/>
          <w:kern w:val="2"/>
          <w:sz w:val="28"/>
          <w:szCs w:val="24"/>
        </w:rPr>
        <w:t>僅供參考，</w:t>
      </w:r>
      <w:r w:rsidR="00FF733A">
        <w:rPr>
          <w:rFonts w:eastAsia="標楷體" w:hint="eastAsia"/>
          <w:color w:val="000000"/>
          <w:kern w:val="2"/>
          <w:sz w:val="28"/>
          <w:szCs w:val="24"/>
        </w:rPr>
        <w:t>醫療器材</w:t>
      </w:r>
      <w:r w:rsidRPr="00FE3B1E">
        <w:rPr>
          <w:rFonts w:eastAsia="標楷體" w:hint="eastAsia"/>
          <w:color w:val="000000"/>
          <w:kern w:val="2"/>
          <w:sz w:val="28"/>
          <w:szCs w:val="24"/>
        </w:rPr>
        <w:t>業者仍需視產品本身特性及實際操作流程擬訂，並以其為基礎</w:t>
      </w:r>
      <w:r w:rsidR="00FF733A">
        <w:rPr>
          <w:rFonts w:eastAsia="標楷體" w:hint="eastAsia"/>
          <w:color w:val="000000"/>
          <w:kern w:val="2"/>
          <w:sz w:val="28"/>
          <w:szCs w:val="24"/>
        </w:rPr>
        <w:t>執行網路安全評估</w:t>
      </w:r>
      <w:r w:rsidRPr="00FE3B1E">
        <w:rPr>
          <w:rFonts w:eastAsia="標楷體" w:hint="eastAsia"/>
          <w:color w:val="000000"/>
          <w:kern w:val="2"/>
          <w:sz w:val="28"/>
          <w:szCs w:val="24"/>
        </w:rPr>
        <w:t>。</w:t>
      </w:r>
    </w:p>
    <w:p w14:paraId="3C1B966D" w14:textId="6D18A3E5" w:rsidR="00FE3B1E" w:rsidRPr="00FE3B1E" w:rsidRDefault="00FE3B1E" w:rsidP="00FE3B1E">
      <w:pPr>
        <w:widowControl/>
        <w:autoSpaceDE/>
        <w:autoSpaceDN/>
        <w:spacing w:line="360" w:lineRule="auto"/>
        <w:ind w:firstLineChars="157" w:firstLine="440"/>
        <w:jc w:val="both"/>
        <w:rPr>
          <w:rFonts w:eastAsia="標楷體"/>
          <w:color w:val="000000"/>
          <w:kern w:val="2"/>
          <w:sz w:val="28"/>
          <w:szCs w:val="24"/>
        </w:rPr>
      </w:pPr>
    </w:p>
    <w:p w14:paraId="0966A63F" w14:textId="77777777" w:rsidR="00FE3B1E" w:rsidRPr="00FE3B1E" w:rsidRDefault="00FE3B1E" w:rsidP="00FE3B1E">
      <w:pPr>
        <w:widowControl/>
        <w:autoSpaceDE/>
        <w:autoSpaceDN/>
        <w:rPr>
          <w:rFonts w:eastAsia="標楷體"/>
          <w:color w:val="000000"/>
          <w:kern w:val="2"/>
          <w:sz w:val="28"/>
          <w:szCs w:val="24"/>
        </w:rPr>
      </w:pPr>
      <w:r w:rsidRPr="00FE3B1E">
        <w:rPr>
          <w:rFonts w:eastAsia="標楷體"/>
          <w:color w:val="000000"/>
          <w:kern w:val="2"/>
          <w:sz w:val="28"/>
          <w:szCs w:val="24"/>
        </w:rPr>
        <w:br w:type="page"/>
      </w:r>
    </w:p>
    <w:p w14:paraId="5C993C9F" w14:textId="2AC4E45F" w:rsidR="00105C0B" w:rsidRPr="00105C0B" w:rsidRDefault="007A3D5E" w:rsidP="00105C0B">
      <w:pPr>
        <w:spacing w:line="0" w:lineRule="atLeast"/>
        <w:jc w:val="center"/>
        <w:rPr>
          <w:rFonts w:eastAsia="標楷體"/>
          <w:b/>
          <w:sz w:val="52"/>
          <w:highlight w:val="yellow"/>
        </w:rPr>
      </w:pPr>
      <w:r>
        <w:rPr>
          <w:rFonts w:eastAsia="標楷體" w:hint="eastAsia"/>
          <w:b/>
          <w:sz w:val="52"/>
          <w:highlight w:val="yellow"/>
        </w:rPr>
        <w:lastRenderedPageBreak/>
        <w:t>OO</w:t>
      </w:r>
      <w:proofErr w:type="gramStart"/>
      <w:r w:rsidR="00105C0B">
        <w:rPr>
          <w:rFonts w:eastAsia="標楷體" w:hint="eastAsia"/>
          <w:b/>
          <w:sz w:val="52"/>
          <w:highlight w:val="yellow"/>
        </w:rPr>
        <w:t>醫</w:t>
      </w:r>
      <w:proofErr w:type="gramEnd"/>
      <w:r w:rsidR="00105C0B">
        <w:rPr>
          <w:rFonts w:eastAsia="標楷體" w:hint="eastAsia"/>
          <w:b/>
          <w:sz w:val="52"/>
          <w:highlight w:val="yellow"/>
        </w:rPr>
        <w:t>材股份有限公司</w:t>
      </w:r>
    </w:p>
    <w:p w14:paraId="6DEA3454" w14:textId="77777777" w:rsidR="00922CE5" w:rsidRPr="00105C0B" w:rsidRDefault="00922CE5" w:rsidP="001D0F6A">
      <w:pPr>
        <w:spacing w:line="0" w:lineRule="atLeast"/>
        <w:jc w:val="center"/>
        <w:rPr>
          <w:rFonts w:eastAsia="標楷體"/>
          <w:sz w:val="52"/>
        </w:rPr>
      </w:pPr>
    </w:p>
    <w:p w14:paraId="4CE65A20" w14:textId="77777777" w:rsidR="00922CE5" w:rsidRPr="00D86C78" w:rsidRDefault="00922CE5" w:rsidP="001D0F6A">
      <w:pPr>
        <w:spacing w:line="0" w:lineRule="atLeast"/>
        <w:jc w:val="center"/>
        <w:rPr>
          <w:rFonts w:eastAsia="標楷體"/>
          <w:sz w:val="52"/>
        </w:rPr>
      </w:pPr>
    </w:p>
    <w:p w14:paraId="3C1C5D29" w14:textId="77777777" w:rsidR="001D0F6A" w:rsidRPr="00D86C78" w:rsidRDefault="001D0F6A" w:rsidP="001D0F6A">
      <w:pPr>
        <w:spacing w:line="0" w:lineRule="atLeast"/>
        <w:jc w:val="center"/>
        <w:rPr>
          <w:rFonts w:eastAsia="標楷體"/>
          <w:b/>
          <w:sz w:val="40"/>
        </w:rPr>
      </w:pPr>
      <w:r w:rsidRPr="00D86C78">
        <w:rPr>
          <w:rFonts w:eastAsia="標楷體"/>
          <w:b/>
          <w:sz w:val="40"/>
        </w:rPr>
        <w:t>醫療器材網路安全評估報告</w:t>
      </w:r>
    </w:p>
    <w:p w14:paraId="272EB813" w14:textId="0C0950AA" w:rsidR="001D0F6A" w:rsidRPr="00D86C78" w:rsidRDefault="00D850B3" w:rsidP="001D0F6A">
      <w:pPr>
        <w:spacing w:line="0" w:lineRule="atLeast"/>
        <w:jc w:val="center"/>
        <w:rPr>
          <w:rFonts w:eastAsia="標楷體"/>
          <w:b/>
          <w:sz w:val="40"/>
        </w:rPr>
      </w:pPr>
      <w:r w:rsidRPr="00D86C78">
        <w:rPr>
          <w:rFonts w:eastAsia="標楷體"/>
          <w:b/>
          <w:sz w:val="40"/>
        </w:rPr>
        <w:t>Cybersecurity</w:t>
      </w:r>
      <w:r w:rsidR="001D0F6A" w:rsidRPr="00D86C78">
        <w:rPr>
          <w:rFonts w:eastAsia="標楷體"/>
          <w:b/>
          <w:sz w:val="40"/>
        </w:rPr>
        <w:t xml:space="preserve"> Risk Assessment Report for Medical Device</w:t>
      </w:r>
    </w:p>
    <w:p w14:paraId="465883FF" w14:textId="562D029F" w:rsidR="002D60BF" w:rsidRPr="00D86C78" w:rsidRDefault="002D60BF" w:rsidP="007A3D5E">
      <w:pPr>
        <w:pStyle w:val="a3"/>
        <w:jc w:val="right"/>
        <w:rPr>
          <w:rFonts w:eastAsia="標楷體"/>
          <w:sz w:val="20"/>
        </w:rPr>
      </w:pPr>
    </w:p>
    <w:p w14:paraId="4CCCB856" w14:textId="77777777" w:rsidR="002D60BF" w:rsidRPr="00D86C78" w:rsidRDefault="002D60BF">
      <w:pPr>
        <w:pStyle w:val="a3"/>
        <w:rPr>
          <w:rFonts w:eastAsia="標楷體"/>
          <w:sz w:val="22"/>
        </w:rPr>
      </w:pPr>
    </w:p>
    <w:p w14:paraId="64C887E4" w14:textId="77777777" w:rsidR="002D60BF" w:rsidRPr="00D86C78" w:rsidRDefault="002D60BF">
      <w:pPr>
        <w:pStyle w:val="a3"/>
        <w:rPr>
          <w:rFonts w:eastAsia="標楷體"/>
          <w:sz w:val="22"/>
        </w:rPr>
      </w:pPr>
    </w:p>
    <w:p w14:paraId="7C122F0F" w14:textId="77777777" w:rsidR="002D60BF" w:rsidRPr="00D86C78" w:rsidRDefault="002D60BF">
      <w:pPr>
        <w:pStyle w:val="a3"/>
        <w:rPr>
          <w:rFonts w:eastAsia="標楷體"/>
          <w:sz w:val="22"/>
        </w:rPr>
      </w:pPr>
    </w:p>
    <w:p w14:paraId="60A44E9B" w14:textId="77777777" w:rsidR="002D60BF" w:rsidRPr="00D86C78" w:rsidRDefault="002D60BF">
      <w:pPr>
        <w:pStyle w:val="a3"/>
        <w:rPr>
          <w:rFonts w:eastAsia="標楷體"/>
          <w:sz w:val="22"/>
        </w:rPr>
      </w:pPr>
    </w:p>
    <w:p w14:paraId="1A686967" w14:textId="77777777" w:rsidR="002D60BF" w:rsidRPr="00D86C78" w:rsidRDefault="002D60BF">
      <w:pPr>
        <w:pStyle w:val="a3"/>
        <w:rPr>
          <w:rFonts w:eastAsia="標楷體"/>
          <w:sz w:val="22"/>
        </w:rPr>
      </w:pPr>
    </w:p>
    <w:p w14:paraId="6D850D28" w14:textId="77777777" w:rsidR="006F1B79" w:rsidRPr="00D86C78" w:rsidRDefault="006F1B79">
      <w:pPr>
        <w:pStyle w:val="a4"/>
        <w:spacing w:line="204" w:lineRule="auto"/>
        <w:rPr>
          <w:rFonts w:ascii="Times New Roman" w:eastAsia="標楷體" w:hAnsi="Times New Roman" w:cs="Times New Roman"/>
          <w:sz w:val="40"/>
        </w:rPr>
      </w:pPr>
    </w:p>
    <w:p w14:paraId="49C7CFCE" w14:textId="0DF1AAE9" w:rsidR="001D0F6A" w:rsidRPr="00D86C78" w:rsidRDefault="00AB378B">
      <w:pPr>
        <w:pStyle w:val="a4"/>
        <w:spacing w:line="204" w:lineRule="auto"/>
        <w:rPr>
          <w:rFonts w:ascii="Times New Roman" w:eastAsia="標楷體" w:hAnsi="Times New Roman" w:cs="Times New Roman"/>
        </w:rPr>
      </w:pPr>
      <w:r w:rsidRPr="00D86C78">
        <w:rPr>
          <w:rFonts w:ascii="Times New Roman" w:eastAsia="標楷體" w:hAnsi="Times New Roman" w:cs="Times New Roman"/>
          <w:highlight w:val="green"/>
        </w:rPr>
        <w:t>產品名稱</w:t>
      </w:r>
    </w:p>
    <w:p w14:paraId="117BDC51" w14:textId="77777777" w:rsidR="001D0F6A" w:rsidRPr="00D86C78" w:rsidRDefault="001D0F6A" w:rsidP="001D0F6A">
      <w:pPr>
        <w:pStyle w:val="a4"/>
        <w:spacing w:line="204" w:lineRule="auto"/>
        <w:ind w:right="-36"/>
        <w:rPr>
          <w:rFonts w:ascii="Times New Roman" w:eastAsia="標楷體" w:hAnsi="Times New Roman" w:cs="Times New Roman"/>
        </w:rPr>
      </w:pPr>
    </w:p>
    <w:p w14:paraId="57BFD808" w14:textId="77777777" w:rsidR="00922CE5" w:rsidRPr="00D86C78" w:rsidRDefault="00922CE5" w:rsidP="001D0F6A">
      <w:pPr>
        <w:pStyle w:val="a4"/>
        <w:spacing w:line="204" w:lineRule="auto"/>
        <w:ind w:right="-36"/>
        <w:rPr>
          <w:rFonts w:ascii="Times New Roman" w:eastAsia="標楷體" w:hAnsi="Times New Roman" w:cs="Times New Roman"/>
        </w:rPr>
      </w:pPr>
    </w:p>
    <w:p w14:paraId="75CF851E" w14:textId="77777777" w:rsidR="00922CE5" w:rsidRPr="00D86C78" w:rsidRDefault="00922CE5" w:rsidP="001D0F6A">
      <w:pPr>
        <w:pStyle w:val="a4"/>
        <w:spacing w:line="204" w:lineRule="auto"/>
        <w:ind w:right="-36"/>
        <w:rPr>
          <w:rFonts w:ascii="Times New Roman" w:eastAsia="標楷體" w:hAnsi="Times New Roman" w:cs="Times New Roman"/>
        </w:rPr>
      </w:pPr>
    </w:p>
    <w:p w14:paraId="3532C46A" w14:textId="77777777" w:rsidR="00922CE5" w:rsidRPr="00D86C78" w:rsidRDefault="00922CE5" w:rsidP="001D0F6A">
      <w:pPr>
        <w:pStyle w:val="a4"/>
        <w:spacing w:line="204" w:lineRule="auto"/>
        <w:ind w:right="-36"/>
        <w:rPr>
          <w:rFonts w:ascii="Times New Roman" w:eastAsia="標楷體" w:hAnsi="Times New Roman" w:cs="Times New Roman"/>
        </w:rPr>
      </w:pPr>
    </w:p>
    <w:p w14:paraId="77A5DB5D" w14:textId="77777777" w:rsidR="001D0F6A" w:rsidRPr="00D86C78" w:rsidRDefault="001D0F6A" w:rsidP="001D0F6A">
      <w:pPr>
        <w:pStyle w:val="a4"/>
        <w:spacing w:line="204" w:lineRule="auto"/>
        <w:ind w:left="0" w:right="-36"/>
        <w:rPr>
          <w:rFonts w:ascii="Times New Roman" w:eastAsia="標楷體" w:hAnsi="Times New Roman" w:cs="Times New Roman"/>
          <w:sz w:val="40"/>
        </w:rPr>
      </w:pPr>
      <w:r w:rsidRPr="00D86C78">
        <w:rPr>
          <w:rFonts w:ascii="Times New Roman" w:eastAsia="標楷體" w:hAnsi="Times New Roman" w:cs="Times New Roman"/>
          <w:sz w:val="32"/>
        </w:rPr>
        <w:t>報告基本資訊</w:t>
      </w:r>
      <w:r w:rsidR="00922CE5" w:rsidRPr="00D86C78">
        <w:rPr>
          <w:rFonts w:ascii="Times New Roman" w:eastAsia="標楷體" w:hAnsi="Times New Roman" w:cs="Times New Roman"/>
          <w:sz w:val="32"/>
        </w:rPr>
        <w:t>(</w:t>
      </w:r>
      <w:r w:rsidRPr="00D86C78">
        <w:rPr>
          <w:rFonts w:ascii="Times New Roman" w:eastAsia="標楷體" w:hAnsi="Times New Roman" w:cs="Times New Roman"/>
          <w:sz w:val="32"/>
        </w:rPr>
        <w:t>Basic Information of the Report</w:t>
      </w:r>
      <w:r w:rsidR="00922CE5" w:rsidRPr="00D86C78">
        <w:rPr>
          <w:rFonts w:ascii="Times New Roman" w:eastAsia="標楷體" w:hAnsi="Times New Roman" w:cs="Times New Roman"/>
          <w:sz w:val="32"/>
        </w:rPr>
        <w:t>)</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2"/>
        <w:gridCol w:w="2218"/>
        <w:gridCol w:w="2475"/>
        <w:gridCol w:w="2475"/>
      </w:tblGrid>
      <w:tr w:rsidR="001D0F6A" w:rsidRPr="00D86C78" w14:paraId="332628F1" w14:textId="77777777" w:rsidTr="00477592">
        <w:trPr>
          <w:jc w:val="center"/>
        </w:trPr>
        <w:tc>
          <w:tcPr>
            <w:tcW w:w="2732" w:type="dxa"/>
            <w:vAlign w:val="center"/>
          </w:tcPr>
          <w:p w14:paraId="30DD7C37" w14:textId="77777777" w:rsidR="00922CE5" w:rsidRPr="00D86C78" w:rsidRDefault="001D0F6A" w:rsidP="00477592">
            <w:pPr>
              <w:jc w:val="center"/>
              <w:rPr>
                <w:rFonts w:eastAsia="標楷體"/>
                <w:color w:val="000000"/>
                <w:szCs w:val="28"/>
              </w:rPr>
            </w:pPr>
            <w:bookmarkStart w:id="3" w:name="OLE_LINK1"/>
            <w:bookmarkStart w:id="4" w:name="OLE_LINK2"/>
            <w:r w:rsidRPr="00D86C78">
              <w:rPr>
                <w:rFonts w:eastAsia="標楷體"/>
                <w:color w:val="000000"/>
                <w:szCs w:val="28"/>
              </w:rPr>
              <w:t>報告編號</w:t>
            </w:r>
          </w:p>
          <w:p w14:paraId="3BF32684" w14:textId="77777777" w:rsidR="001D0F6A" w:rsidRPr="00D86C78" w:rsidRDefault="001D0F6A" w:rsidP="00477592">
            <w:pPr>
              <w:jc w:val="center"/>
              <w:rPr>
                <w:rFonts w:eastAsia="標楷體"/>
                <w:color w:val="000000"/>
                <w:sz w:val="28"/>
                <w:szCs w:val="28"/>
              </w:rPr>
            </w:pPr>
            <w:r w:rsidRPr="00D86C78">
              <w:rPr>
                <w:rFonts w:eastAsia="標楷體"/>
                <w:color w:val="000000"/>
                <w:szCs w:val="28"/>
              </w:rPr>
              <w:t>(Report No.)</w:t>
            </w:r>
          </w:p>
        </w:tc>
        <w:tc>
          <w:tcPr>
            <w:tcW w:w="2218" w:type="dxa"/>
            <w:vAlign w:val="center"/>
          </w:tcPr>
          <w:p w14:paraId="7A197C4D" w14:textId="77777777" w:rsidR="001D0F6A" w:rsidRPr="00D86C78" w:rsidRDefault="001D0F6A" w:rsidP="00477592">
            <w:pPr>
              <w:jc w:val="center"/>
              <w:rPr>
                <w:rFonts w:eastAsia="標楷體"/>
                <w:i/>
                <w:color w:val="0000FF"/>
                <w:sz w:val="28"/>
                <w:szCs w:val="28"/>
              </w:rPr>
            </w:pPr>
          </w:p>
        </w:tc>
        <w:tc>
          <w:tcPr>
            <w:tcW w:w="2475" w:type="dxa"/>
            <w:vAlign w:val="center"/>
          </w:tcPr>
          <w:p w14:paraId="3EC29AD2" w14:textId="77777777" w:rsidR="00922CE5" w:rsidRPr="00D86C78" w:rsidRDefault="001D0F6A" w:rsidP="00477592">
            <w:pPr>
              <w:jc w:val="center"/>
              <w:rPr>
                <w:rFonts w:eastAsia="標楷體"/>
                <w:color w:val="000000"/>
                <w:szCs w:val="28"/>
              </w:rPr>
            </w:pPr>
            <w:r w:rsidRPr="00D86C78">
              <w:rPr>
                <w:rFonts w:eastAsia="標楷體"/>
                <w:color w:val="000000"/>
                <w:szCs w:val="28"/>
              </w:rPr>
              <w:t>報告版本</w:t>
            </w:r>
          </w:p>
          <w:p w14:paraId="4ABA4613" w14:textId="77777777" w:rsidR="001D0F6A" w:rsidRPr="00D86C78" w:rsidRDefault="001D0F6A" w:rsidP="00477592">
            <w:pPr>
              <w:jc w:val="center"/>
              <w:rPr>
                <w:rFonts w:eastAsia="標楷體"/>
                <w:color w:val="000000"/>
                <w:szCs w:val="28"/>
              </w:rPr>
            </w:pPr>
            <w:r w:rsidRPr="00D86C78">
              <w:rPr>
                <w:rFonts w:eastAsia="標楷體"/>
                <w:color w:val="000000"/>
                <w:szCs w:val="28"/>
              </w:rPr>
              <w:t>(Report Version)</w:t>
            </w:r>
          </w:p>
        </w:tc>
        <w:tc>
          <w:tcPr>
            <w:tcW w:w="2475" w:type="dxa"/>
            <w:vAlign w:val="center"/>
          </w:tcPr>
          <w:p w14:paraId="671F344C" w14:textId="77777777" w:rsidR="001D0F6A" w:rsidRPr="00D86C78" w:rsidRDefault="001D0F6A" w:rsidP="00477592">
            <w:pPr>
              <w:jc w:val="center"/>
              <w:rPr>
                <w:rFonts w:eastAsia="標楷體"/>
                <w:color w:val="000000"/>
                <w:szCs w:val="28"/>
              </w:rPr>
            </w:pPr>
          </w:p>
        </w:tc>
      </w:tr>
      <w:tr w:rsidR="001D0F6A" w:rsidRPr="00D86C78" w14:paraId="009F037D" w14:textId="77777777" w:rsidTr="00477592">
        <w:trPr>
          <w:jc w:val="center"/>
        </w:trPr>
        <w:tc>
          <w:tcPr>
            <w:tcW w:w="2732" w:type="dxa"/>
            <w:vAlign w:val="center"/>
          </w:tcPr>
          <w:p w14:paraId="59FD7D84" w14:textId="77777777" w:rsidR="00922CE5" w:rsidRPr="00D86C78" w:rsidRDefault="001D0F6A" w:rsidP="00477592">
            <w:pPr>
              <w:jc w:val="center"/>
              <w:rPr>
                <w:rFonts w:eastAsia="標楷體"/>
                <w:color w:val="000000"/>
                <w:szCs w:val="28"/>
              </w:rPr>
            </w:pPr>
            <w:r w:rsidRPr="00D86C78">
              <w:rPr>
                <w:rFonts w:eastAsia="標楷體"/>
                <w:color w:val="000000"/>
                <w:szCs w:val="28"/>
              </w:rPr>
              <w:t>公司名稱</w:t>
            </w:r>
          </w:p>
          <w:p w14:paraId="6CC5143B" w14:textId="77777777" w:rsidR="001D0F6A" w:rsidRPr="00D86C78" w:rsidRDefault="001D0F6A" w:rsidP="00477592">
            <w:pPr>
              <w:jc w:val="center"/>
              <w:rPr>
                <w:rFonts w:eastAsia="標楷體"/>
                <w:color w:val="000000"/>
                <w:szCs w:val="28"/>
              </w:rPr>
            </w:pPr>
            <w:r w:rsidRPr="00D86C78">
              <w:rPr>
                <w:rFonts w:eastAsia="標楷體"/>
                <w:color w:val="000000"/>
                <w:szCs w:val="28"/>
              </w:rPr>
              <w:t>(Company Name)</w:t>
            </w:r>
          </w:p>
        </w:tc>
        <w:tc>
          <w:tcPr>
            <w:tcW w:w="7168" w:type="dxa"/>
            <w:gridSpan w:val="3"/>
            <w:vAlign w:val="center"/>
          </w:tcPr>
          <w:p w14:paraId="5FA60F1F" w14:textId="77777777" w:rsidR="001D0F6A" w:rsidRPr="00D86C78" w:rsidRDefault="001D0F6A" w:rsidP="00477592">
            <w:pPr>
              <w:jc w:val="center"/>
              <w:rPr>
                <w:rFonts w:eastAsia="標楷體"/>
                <w:color w:val="000000"/>
                <w:sz w:val="28"/>
                <w:szCs w:val="28"/>
              </w:rPr>
            </w:pPr>
          </w:p>
        </w:tc>
      </w:tr>
      <w:tr w:rsidR="001D0F6A" w:rsidRPr="00D86C78" w14:paraId="3347EE6C" w14:textId="77777777" w:rsidTr="003B4B28">
        <w:trPr>
          <w:trHeight w:val="316"/>
          <w:jc w:val="center"/>
        </w:trPr>
        <w:tc>
          <w:tcPr>
            <w:tcW w:w="2732" w:type="dxa"/>
            <w:vAlign w:val="center"/>
          </w:tcPr>
          <w:p w14:paraId="6F55831C" w14:textId="77777777" w:rsidR="001D0F6A" w:rsidRPr="00D86C78" w:rsidRDefault="001D0F6A" w:rsidP="003B4B28">
            <w:pPr>
              <w:jc w:val="center"/>
              <w:rPr>
                <w:rFonts w:eastAsia="標楷體"/>
                <w:color w:val="000000"/>
                <w:szCs w:val="28"/>
              </w:rPr>
            </w:pPr>
            <w:r w:rsidRPr="00D86C78">
              <w:rPr>
                <w:rFonts w:eastAsia="標楷體"/>
                <w:color w:val="000000"/>
                <w:szCs w:val="28"/>
              </w:rPr>
              <w:t>電話</w:t>
            </w:r>
            <w:r w:rsidRPr="00D86C78">
              <w:rPr>
                <w:rFonts w:eastAsia="標楷體"/>
                <w:color w:val="000000"/>
                <w:szCs w:val="28"/>
              </w:rPr>
              <w:t>(TEL)</w:t>
            </w:r>
          </w:p>
        </w:tc>
        <w:tc>
          <w:tcPr>
            <w:tcW w:w="2218" w:type="dxa"/>
            <w:vAlign w:val="center"/>
          </w:tcPr>
          <w:p w14:paraId="3E93CBEC" w14:textId="77777777" w:rsidR="001D0F6A" w:rsidRPr="00D86C78" w:rsidRDefault="001D0F6A" w:rsidP="003B4B28">
            <w:pPr>
              <w:jc w:val="center"/>
              <w:rPr>
                <w:rFonts w:eastAsia="標楷體"/>
                <w:color w:val="000000"/>
                <w:szCs w:val="28"/>
              </w:rPr>
            </w:pPr>
          </w:p>
        </w:tc>
        <w:tc>
          <w:tcPr>
            <w:tcW w:w="2475" w:type="dxa"/>
            <w:vAlign w:val="center"/>
          </w:tcPr>
          <w:p w14:paraId="470300C3" w14:textId="77777777" w:rsidR="001D0F6A" w:rsidRPr="00D86C78" w:rsidRDefault="001D0F6A" w:rsidP="003B4B28">
            <w:pPr>
              <w:jc w:val="center"/>
              <w:rPr>
                <w:rFonts w:eastAsia="標楷體"/>
                <w:color w:val="000000"/>
                <w:szCs w:val="28"/>
              </w:rPr>
            </w:pPr>
            <w:r w:rsidRPr="00D86C78">
              <w:rPr>
                <w:rFonts w:eastAsia="標楷體"/>
                <w:color w:val="000000"/>
                <w:szCs w:val="28"/>
              </w:rPr>
              <w:t>傳真</w:t>
            </w:r>
            <w:r w:rsidRPr="00D86C78">
              <w:rPr>
                <w:rFonts w:eastAsia="標楷體"/>
                <w:color w:val="000000"/>
                <w:szCs w:val="28"/>
              </w:rPr>
              <w:t>(FAX)</w:t>
            </w:r>
          </w:p>
        </w:tc>
        <w:tc>
          <w:tcPr>
            <w:tcW w:w="2475" w:type="dxa"/>
            <w:vAlign w:val="center"/>
          </w:tcPr>
          <w:p w14:paraId="5941257C" w14:textId="77777777" w:rsidR="001D0F6A" w:rsidRPr="00D86C78" w:rsidRDefault="001D0F6A" w:rsidP="003B4B28">
            <w:pPr>
              <w:jc w:val="center"/>
              <w:rPr>
                <w:rFonts w:eastAsia="標楷體"/>
                <w:color w:val="000000"/>
                <w:szCs w:val="28"/>
              </w:rPr>
            </w:pPr>
          </w:p>
        </w:tc>
      </w:tr>
      <w:tr w:rsidR="001D0F6A" w:rsidRPr="00D86C78" w14:paraId="296BBA5F" w14:textId="77777777" w:rsidTr="00477592">
        <w:trPr>
          <w:jc w:val="center"/>
        </w:trPr>
        <w:tc>
          <w:tcPr>
            <w:tcW w:w="2732" w:type="dxa"/>
            <w:vAlign w:val="center"/>
          </w:tcPr>
          <w:p w14:paraId="0BFAD4BB" w14:textId="4740EEA4" w:rsidR="00C10B89" w:rsidRPr="00D86C78" w:rsidRDefault="00A30C5C" w:rsidP="00477592">
            <w:pPr>
              <w:jc w:val="center"/>
              <w:rPr>
                <w:rFonts w:eastAsia="標楷體"/>
                <w:color w:val="000000"/>
                <w:szCs w:val="28"/>
              </w:rPr>
            </w:pPr>
            <w:r w:rsidRPr="00D86C78">
              <w:rPr>
                <w:rFonts w:eastAsia="標楷體"/>
                <w:color w:val="000000"/>
                <w:szCs w:val="28"/>
              </w:rPr>
              <w:t>製造業者</w:t>
            </w:r>
            <w:r w:rsidR="00C10B89" w:rsidRPr="00D86C78">
              <w:rPr>
                <w:rFonts w:eastAsia="標楷體"/>
                <w:color w:val="000000"/>
                <w:szCs w:val="28"/>
              </w:rPr>
              <w:t>地址</w:t>
            </w:r>
          </w:p>
          <w:p w14:paraId="6992800C" w14:textId="30BFBAA3" w:rsidR="001D0F6A" w:rsidRPr="00D86C78" w:rsidRDefault="00C10B89" w:rsidP="00477592">
            <w:pPr>
              <w:spacing w:line="360" w:lineRule="auto"/>
              <w:jc w:val="center"/>
              <w:rPr>
                <w:rFonts w:eastAsia="標楷體"/>
                <w:color w:val="000000"/>
                <w:szCs w:val="28"/>
              </w:rPr>
            </w:pPr>
            <w:r w:rsidRPr="00D86C78">
              <w:rPr>
                <w:rFonts w:eastAsia="標楷體"/>
                <w:color w:val="000000"/>
                <w:szCs w:val="28"/>
              </w:rPr>
              <w:t>(Factory Address)</w:t>
            </w:r>
          </w:p>
        </w:tc>
        <w:tc>
          <w:tcPr>
            <w:tcW w:w="7168" w:type="dxa"/>
            <w:gridSpan w:val="3"/>
            <w:vAlign w:val="center"/>
          </w:tcPr>
          <w:p w14:paraId="34472BE5" w14:textId="77777777" w:rsidR="001D0F6A" w:rsidRPr="00D86C78" w:rsidRDefault="001D0F6A" w:rsidP="00477592">
            <w:pPr>
              <w:spacing w:line="360" w:lineRule="auto"/>
              <w:jc w:val="center"/>
              <w:rPr>
                <w:rFonts w:eastAsia="標楷體"/>
                <w:color w:val="000000"/>
                <w:szCs w:val="28"/>
              </w:rPr>
            </w:pPr>
          </w:p>
        </w:tc>
      </w:tr>
      <w:tr w:rsidR="001D0F6A" w:rsidRPr="00D86C78" w14:paraId="20E71B6D" w14:textId="77777777" w:rsidTr="00477592">
        <w:trPr>
          <w:trHeight w:val="475"/>
          <w:jc w:val="center"/>
        </w:trPr>
        <w:tc>
          <w:tcPr>
            <w:tcW w:w="2732" w:type="dxa"/>
            <w:vAlign w:val="center"/>
          </w:tcPr>
          <w:p w14:paraId="24D9A19C" w14:textId="77777777" w:rsidR="001D0F6A" w:rsidRPr="00D86C78" w:rsidRDefault="001D0F6A" w:rsidP="00477592">
            <w:pPr>
              <w:jc w:val="center"/>
              <w:rPr>
                <w:rFonts w:eastAsia="標楷體"/>
                <w:color w:val="000000"/>
                <w:szCs w:val="28"/>
              </w:rPr>
            </w:pPr>
            <w:r w:rsidRPr="00D86C78">
              <w:rPr>
                <w:rFonts w:eastAsia="標楷體"/>
                <w:color w:val="000000"/>
                <w:szCs w:val="28"/>
              </w:rPr>
              <w:t>審查者</w:t>
            </w:r>
          </w:p>
          <w:p w14:paraId="4C19A202" w14:textId="77777777" w:rsidR="001D0F6A" w:rsidRPr="00D86C78" w:rsidRDefault="001D0F6A" w:rsidP="00477592">
            <w:pPr>
              <w:jc w:val="center"/>
              <w:rPr>
                <w:rFonts w:eastAsia="標楷體"/>
                <w:color w:val="000000"/>
                <w:szCs w:val="28"/>
              </w:rPr>
            </w:pPr>
            <w:r w:rsidRPr="00D86C78">
              <w:rPr>
                <w:rFonts w:eastAsia="標楷體"/>
                <w:color w:val="000000"/>
                <w:szCs w:val="28"/>
              </w:rPr>
              <w:t>(Review By)</w:t>
            </w:r>
          </w:p>
        </w:tc>
        <w:tc>
          <w:tcPr>
            <w:tcW w:w="2218" w:type="dxa"/>
            <w:vAlign w:val="center"/>
          </w:tcPr>
          <w:p w14:paraId="0E68F362" w14:textId="77777777" w:rsidR="001D0F6A" w:rsidRPr="00D86C78" w:rsidRDefault="001D0F6A" w:rsidP="00477592">
            <w:pPr>
              <w:jc w:val="center"/>
              <w:rPr>
                <w:rFonts w:eastAsia="標楷體"/>
                <w:color w:val="000000"/>
                <w:szCs w:val="28"/>
              </w:rPr>
            </w:pPr>
            <w:r w:rsidRPr="00D86C78">
              <w:rPr>
                <w:rFonts w:eastAsia="標楷體"/>
                <w:color w:val="000000"/>
                <w:szCs w:val="28"/>
              </w:rPr>
              <w:t>報告製作者</w:t>
            </w:r>
          </w:p>
          <w:p w14:paraId="6B4DA31B" w14:textId="77777777" w:rsidR="001D0F6A" w:rsidRPr="00D86C78" w:rsidRDefault="001D0F6A" w:rsidP="00477592">
            <w:pPr>
              <w:jc w:val="center"/>
              <w:rPr>
                <w:rFonts w:eastAsia="標楷體"/>
                <w:color w:val="000000"/>
                <w:szCs w:val="28"/>
              </w:rPr>
            </w:pPr>
            <w:r w:rsidRPr="00D86C78">
              <w:rPr>
                <w:rFonts w:eastAsia="標楷體"/>
                <w:color w:val="000000"/>
                <w:szCs w:val="28"/>
              </w:rPr>
              <w:t>(Prepared By)</w:t>
            </w:r>
          </w:p>
        </w:tc>
        <w:tc>
          <w:tcPr>
            <w:tcW w:w="2475" w:type="dxa"/>
            <w:shd w:val="clear" w:color="auto" w:fill="auto"/>
            <w:vAlign w:val="center"/>
          </w:tcPr>
          <w:p w14:paraId="1C773EF8" w14:textId="32A9F655" w:rsidR="001D0F6A" w:rsidRPr="00D86C78" w:rsidRDefault="001D0F6A" w:rsidP="00477592">
            <w:pPr>
              <w:jc w:val="center"/>
              <w:rPr>
                <w:rFonts w:eastAsia="標楷體"/>
                <w:color w:val="000000"/>
                <w:szCs w:val="28"/>
              </w:rPr>
            </w:pPr>
            <w:r w:rsidRPr="00D86C78">
              <w:rPr>
                <w:rFonts w:eastAsia="標楷體"/>
                <w:color w:val="000000"/>
                <w:szCs w:val="28"/>
              </w:rPr>
              <w:t>評估日期</w:t>
            </w:r>
          </w:p>
          <w:p w14:paraId="25B762D2" w14:textId="77777777" w:rsidR="001D0F6A" w:rsidRPr="00D86C78" w:rsidRDefault="001D0F6A" w:rsidP="00477592">
            <w:pPr>
              <w:jc w:val="center"/>
              <w:rPr>
                <w:rFonts w:eastAsia="標楷體"/>
                <w:color w:val="000000"/>
                <w:szCs w:val="28"/>
              </w:rPr>
            </w:pPr>
            <w:r w:rsidRPr="00D86C78">
              <w:rPr>
                <w:rFonts w:eastAsia="標楷體"/>
                <w:color w:val="000000"/>
                <w:szCs w:val="28"/>
              </w:rPr>
              <w:t>(Evaluation Period)</w:t>
            </w:r>
          </w:p>
        </w:tc>
        <w:tc>
          <w:tcPr>
            <w:tcW w:w="2475" w:type="dxa"/>
            <w:shd w:val="clear" w:color="auto" w:fill="auto"/>
            <w:vAlign w:val="center"/>
          </w:tcPr>
          <w:p w14:paraId="0756EB02" w14:textId="77777777" w:rsidR="001D0F6A" w:rsidRPr="00D86C78" w:rsidRDefault="001D0F6A" w:rsidP="00477592">
            <w:pPr>
              <w:jc w:val="center"/>
              <w:rPr>
                <w:rFonts w:eastAsia="標楷體"/>
                <w:color w:val="000000"/>
                <w:szCs w:val="28"/>
              </w:rPr>
            </w:pPr>
            <w:r w:rsidRPr="00D86C78">
              <w:rPr>
                <w:rFonts w:eastAsia="標楷體"/>
                <w:color w:val="000000"/>
                <w:szCs w:val="28"/>
              </w:rPr>
              <w:t>報告日期</w:t>
            </w:r>
          </w:p>
          <w:p w14:paraId="2C82619A" w14:textId="77777777" w:rsidR="001D0F6A" w:rsidRPr="00D86C78" w:rsidRDefault="001D0F6A" w:rsidP="00477592">
            <w:pPr>
              <w:jc w:val="center"/>
              <w:rPr>
                <w:rFonts w:eastAsia="標楷體"/>
                <w:color w:val="000000"/>
                <w:szCs w:val="28"/>
              </w:rPr>
            </w:pPr>
            <w:r w:rsidRPr="00D86C78">
              <w:rPr>
                <w:rFonts w:eastAsia="標楷體"/>
                <w:color w:val="000000"/>
                <w:szCs w:val="28"/>
              </w:rPr>
              <w:t>(Report Date)</w:t>
            </w:r>
          </w:p>
        </w:tc>
      </w:tr>
      <w:tr w:rsidR="001D0F6A" w:rsidRPr="00D86C78" w14:paraId="0BF8A637" w14:textId="77777777" w:rsidTr="00477592">
        <w:trPr>
          <w:jc w:val="center"/>
        </w:trPr>
        <w:tc>
          <w:tcPr>
            <w:tcW w:w="2732" w:type="dxa"/>
            <w:vAlign w:val="center"/>
          </w:tcPr>
          <w:p w14:paraId="5D13ED34" w14:textId="77777777" w:rsidR="001D0F6A" w:rsidRPr="00D86C78" w:rsidRDefault="001D0F6A" w:rsidP="00477592">
            <w:pPr>
              <w:spacing w:line="360" w:lineRule="auto"/>
              <w:jc w:val="center"/>
              <w:rPr>
                <w:rFonts w:eastAsia="標楷體"/>
                <w:color w:val="000000"/>
                <w:szCs w:val="28"/>
              </w:rPr>
            </w:pPr>
          </w:p>
          <w:p w14:paraId="607FBE1A" w14:textId="77777777" w:rsidR="001D0F6A" w:rsidRPr="00D86C78" w:rsidRDefault="001D0F6A" w:rsidP="00477592">
            <w:pPr>
              <w:spacing w:line="360" w:lineRule="auto"/>
              <w:jc w:val="center"/>
              <w:rPr>
                <w:rFonts w:eastAsia="標楷體"/>
                <w:color w:val="000000"/>
                <w:szCs w:val="28"/>
              </w:rPr>
            </w:pPr>
          </w:p>
        </w:tc>
        <w:tc>
          <w:tcPr>
            <w:tcW w:w="2218" w:type="dxa"/>
            <w:vAlign w:val="center"/>
          </w:tcPr>
          <w:p w14:paraId="1FACDFF6" w14:textId="77777777" w:rsidR="001D0F6A" w:rsidRPr="00D86C78" w:rsidRDefault="001D0F6A" w:rsidP="00477592">
            <w:pPr>
              <w:spacing w:line="360" w:lineRule="auto"/>
              <w:jc w:val="center"/>
              <w:rPr>
                <w:rFonts w:eastAsia="標楷體"/>
                <w:color w:val="000000"/>
                <w:szCs w:val="28"/>
              </w:rPr>
            </w:pPr>
          </w:p>
        </w:tc>
        <w:tc>
          <w:tcPr>
            <w:tcW w:w="2475" w:type="dxa"/>
            <w:shd w:val="clear" w:color="auto" w:fill="auto"/>
            <w:vAlign w:val="center"/>
          </w:tcPr>
          <w:p w14:paraId="4618A527" w14:textId="77777777" w:rsidR="001D0F6A" w:rsidRPr="00D86C78" w:rsidRDefault="001D0F6A" w:rsidP="00477592">
            <w:pPr>
              <w:spacing w:line="360" w:lineRule="auto"/>
              <w:jc w:val="center"/>
              <w:rPr>
                <w:rFonts w:eastAsia="標楷體"/>
                <w:color w:val="000000"/>
                <w:szCs w:val="28"/>
              </w:rPr>
            </w:pPr>
          </w:p>
        </w:tc>
        <w:tc>
          <w:tcPr>
            <w:tcW w:w="2475" w:type="dxa"/>
            <w:shd w:val="clear" w:color="auto" w:fill="auto"/>
            <w:vAlign w:val="center"/>
          </w:tcPr>
          <w:p w14:paraId="3A849944" w14:textId="77777777" w:rsidR="001D0F6A" w:rsidRPr="00D86C78" w:rsidRDefault="001D0F6A" w:rsidP="00477592">
            <w:pPr>
              <w:spacing w:line="360" w:lineRule="auto"/>
              <w:jc w:val="center"/>
              <w:rPr>
                <w:rFonts w:eastAsia="標楷體"/>
                <w:color w:val="000000"/>
                <w:szCs w:val="28"/>
              </w:rPr>
            </w:pPr>
          </w:p>
        </w:tc>
      </w:tr>
      <w:tr w:rsidR="001D0F6A" w:rsidRPr="00D86C78" w14:paraId="6EEC909C" w14:textId="77777777" w:rsidTr="00477592">
        <w:trPr>
          <w:jc w:val="center"/>
        </w:trPr>
        <w:tc>
          <w:tcPr>
            <w:tcW w:w="9900"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77C5D35C" w14:textId="77777777" w:rsidR="00922CE5" w:rsidRPr="00D86C78" w:rsidRDefault="00922CE5" w:rsidP="00477592">
            <w:pPr>
              <w:jc w:val="center"/>
              <w:rPr>
                <w:rFonts w:eastAsia="標楷體"/>
                <w:color w:val="000000"/>
                <w:szCs w:val="28"/>
              </w:rPr>
            </w:pPr>
          </w:p>
          <w:p w14:paraId="7B4A5C04" w14:textId="77777777" w:rsidR="00922CE5" w:rsidRPr="00D86C78" w:rsidRDefault="00922CE5" w:rsidP="00477592">
            <w:pPr>
              <w:jc w:val="center"/>
              <w:rPr>
                <w:rFonts w:eastAsia="標楷體"/>
                <w:color w:val="000000"/>
                <w:szCs w:val="28"/>
              </w:rPr>
            </w:pPr>
          </w:p>
          <w:p w14:paraId="6EB8FF5C" w14:textId="77777777" w:rsidR="00922CE5" w:rsidRPr="00D86C78" w:rsidRDefault="00922CE5" w:rsidP="00477592">
            <w:pPr>
              <w:jc w:val="center"/>
              <w:rPr>
                <w:rFonts w:eastAsia="標楷體"/>
                <w:color w:val="000000"/>
                <w:szCs w:val="28"/>
              </w:rPr>
            </w:pPr>
          </w:p>
          <w:p w14:paraId="4A295AA4" w14:textId="77777777" w:rsidR="00922CE5" w:rsidRPr="00D86C78" w:rsidRDefault="00922CE5" w:rsidP="00477592">
            <w:pPr>
              <w:jc w:val="center"/>
              <w:rPr>
                <w:rFonts w:eastAsia="標楷體"/>
                <w:color w:val="000000"/>
                <w:szCs w:val="28"/>
              </w:rPr>
            </w:pPr>
          </w:p>
          <w:p w14:paraId="2F8726E9" w14:textId="77777777" w:rsidR="00922CE5" w:rsidRPr="00D86C78" w:rsidRDefault="00922CE5" w:rsidP="00477592">
            <w:pPr>
              <w:jc w:val="center"/>
              <w:rPr>
                <w:rFonts w:eastAsia="標楷體"/>
                <w:color w:val="000000"/>
                <w:sz w:val="28"/>
                <w:szCs w:val="28"/>
              </w:rPr>
            </w:pPr>
          </w:p>
        </w:tc>
      </w:tr>
      <w:bookmarkEnd w:id="3"/>
      <w:bookmarkEnd w:id="4"/>
    </w:tbl>
    <w:p w14:paraId="047493F5" w14:textId="77777777" w:rsidR="002D60BF" w:rsidRPr="00D86C78" w:rsidRDefault="002D60BF">
      <w:pPr>
        <w:pStyle w:val="a3"/>
        <w:rPr>
          <w:rFonts w:eastAsia="標楷體"/>
          <w:b/>
          <w:sz w:val="48"/>
        </w:rPr>
      </w:pPr>
    </w:p>
    <w:p w14:paraId="075CC50C" w14:textId="77777777" w:rsidR="002D60BF" w:rsidRPr="00D86C78" w:rsidRDefault="002D60BF">
      <w:pPr>
        <w:pStyle w:val="a3"/>
        <w:spacing w:before="8"/>
        <w:rPr>
          <w:rFonts w:eastAsia="標楷體"/>
          <w:b/>
          <w:sz w:val="27"/>
        </w:rPr>
      </w:pPr>
    </w:p>
    <w:p w14:paraId="54792B99" w14:textId="1D58B0C5" w:rsidR="002D60BF" w:rsidRPr="00D86C78" w:rsidRDefault="002D60BF" w:rsidP="007A3D5E">
      <w:pPr>
        <w:pStyle w:val="a3"/>
        <w:spacing w:before="1"/>
        <w:ind w:left="2206" w:right="2191"/>
        <w:rPr>
          <w:rFonts w:eastAsia="標楷體"/>
        </w:rPr>
        <w:sectPr w:rsidR="002D60BF" w:rsidRPr="00D86C78" w:rsidSect="009D4041">
          <w:type w:val="continuous"/>
          <w:pgSz w:w="11910" w:h="16840"/>
          <w:pgMar w:top="720" w:right="720" w:bottom="720" w:left="720" w:header="720" w:footer="720" w:gutter="0"/>
          <w:cols w:space="720"/>
          <w:docGrid w:linePitch="299"/>
        </w:sectPr>
      </w:pPr>
    </w:p>
    <w:p w14:paraId="478A6958" w14:textId="77777777" w:rsidR="002D60BF" w:rsidRPr="00D86C78" w:rsidRDefault="00805200" w:rsidP="009411E9">
      <w:pPr>
        <w:jc w:val="center"/>
        <w:rPr>
          <w:rFonts w:eastAsia="標楷體"/>
          <w:b/>
          <w:bCs/>
          <w:sz w:val="40"/>
          <w:szCs w:val="40"/>
        </w:rPr>
      </w:pPr>
      <w:bookmarkStart w:id="5" w:name="_Toc72835806"/>
      <w:r w:rsidRPr="00D86C78">
        <w:rPr>
          <w:rFonts w:eastAsia="標楷體"/>
          <w:b/>
          <w:bCs/>
          <w:sz w:val="40"/>
          <w:szCs w:val="40"/>
        </w:rPr>
        <w:lastRenderedPageBreak/>
        <w:t>目</w:t>
      </w:r>
      <w:r w:rsidRPr="00D86C78">
        <w:rPr>
          <w:rFonts w:eastAsia="標楷體"/>
          <w:b/>
          <w:bCs/>
          <w:sz w:val="40"/>
          <w:szCs w:val="40"/>
        </w:rPr>
        <w:tab/>
      </w:r>
      <w:r w:rsidRPr="00D86C78">
        <w:rPr>
          <w:rFonts w:eastAsia="標楷體"/>
          <w:b/>
          <w:bCs/>
          <w:sz w:val="40"/>
          <w:szCs w:val="40"/>
        </w:rPr>
        <w:t>錄</w:t>
      </w:r>
      <w:bookmarkEnd w:id="5"/>
    </w:p>
    <w:sdt>
      <w:sdtPr>
        <w:rPr>
          <w:rFonts w:eastAsia="標楷體"/>
          <w:b/>
          <w:bCs/>
          <w:sz w:val="22"/>
          <w:szCs w:val="22"/>
          <w:lang w:val="zh-TW"/>
        </w:rPr>
        <w:id w:val="-1623377828"/>
        <w:docPartObj>
          <w:docPartGallery w:val="Table of Contents"/>
          <w:docPartUnique/>
        </w:docPartObj>
      </w:sdtPr>
      <w:sdtEndPr>
        <w:rPr>
          <w:b w:val="0"/>
          <w:bCs w:val="0"/>
        </w:rPr>
      </w:sdtEndPr>
      <w:sdtContent>
        <w:p w14:paraId="1BC80318" w14:textId="469247E9" w:rsidR="00FF733A" w:rsidRDefault="00F714A9">
          <w:pPr>
            <w:pStyle w:val="10"/>
            <w:tabs>
              <w:tab w:val="right" w:leader="dot" w:pos="10460"/>
            </w:tabs>
            <w:rPr>
              <w:rFonts w:asciiTheme="minorHAnsi" w:eastAsiaTheme="minorEastAsia" w:hAnsiTheme="minorHAnsi" w:cstheme="minorBidi"/>
              <w:noProof/>
              <w:kern w:val="2"/>
              <w:sz w:val="24"/>
              <w:szCs w:val="22"/>
            </w:rPr>
          </w:pPr>
          <w:r w:rsidRPr="00D86C78">
            <w:rPr>
              <w:rFonts w:eastAsia="標楷體"/>
              <w:color w:val="365F91" w:themeColor="accent1" w:themeShade="BF"/>
              <w:sz w:val="24"/>
            </w:rPr>
            <w:fldChar w:fldCharType="begin"/>
          </w:r>
          <w:r w:rsidRPr="00D86C78">
            <w:rPr>
              <w:rFonts w:eastAsia="標楷體"/>
              <w:sz w:val="24"/>
            </w:rPr>
            <w:instrText xml:space="preserve"> TOC \o "1-3" \h \z \u </w:instrText>
          </w:r>
          <w:r w:rsidRPr="00D86C78">
            <w:rPr>
              <w:rFonts w:eastAsia="標楷體"/>
              <w:color w:val="365F91" w:themeColor="accent1" w:themeShade="BF"/>
              <w:sz w:val="24"/>
            </w:rPr>
            <w:fldChar w:fldCharType="separate"/>
          </w:r>
          <w:hyperlink w:anchor="_Toc89072025" w:history="1">
            <w:r w:rsidR="00FF733A" w:rsidRPr="00264EB3">
              <w:rPr>
                <w:rStyle w:val="ae"/>
                <w:rFonts w:eastAsia="標楷體"/>
                <w:b/>
                <w:bCs/>
                <w:noProof/>
                <w:kern w:val="52"/>
              </w:rPr>
              <w:t xml:space="preserve">1. </w:t>
            </w:r>
            <w:r w:rsidR="00FF733A" w:rsidRPr="00264EB3">
              <w:rPr>
                <w:rStyle w:val="ae"/>
                <w:rFonts w:eastAsia="標楷體" w:hint="eastAsia"/>
                <w:b/>
                <w:bCs/>
                <w:noProof/>
                <w:kern w:val="52"/>
              </w:rPr>
              <w:t>簡介</w:t>
            </w:r>
            <w:r w:rsidR="00FF733A" w:rsidRPr="00264EB3">
              <w:rPr>
                <w:rStyle w:val="ae"/>
                <w:rFonts w:eastAsia="標楷體"/>
                <w:b/>
                <w:bCs/>
                <w:noProof/>
                <w:kern w:val="52"/>
              </w:rPr>
              <w:t>(Introduction)</w:t>
            </w:r>
            <w:r w:rsidR="00FF733A">
              <w:rPr>
                <w:noProof/>
                <w:webHidden/>
              </w:rPr>
              <w:tab/>
            </w:r>
            <w:r w:rsidR="00FF733A">
              <w:rPr>
                <w:noProof/>
                <w:webHidden/>
              </w:rPr>
              <w:fldChar w:fldCharType="begin"/>
            </w:r>
            <w:r w:rsidR="00FF733A">
              <w:rPr>
                <w:noProof/>
                <w:webHidden/>
              </w:rPr>
              <w:instrText xml:space="preserve"> PAGEREF _Toc89072025 \h </w:instrText>
            </w:r>
            <w:r w:rsidR="00FF733A">
              <w:rPr>
                <w:noProof/>
                <w:webHidden/>
              </w:rPr>
            </w:r>
            <w:r w:rsidR="00FF733A">
              <w:rPr>
                <w:noProof/>
                <w:webHidden/>
              </w:rPr>
              <w:fldChar w:fldCharType="separate"/>
            </w:r>
            <w:r w:rsidR="002E088A">
              <w:rPr>
                <w:noProof/>
                <w:webHidden/>
              </w:rPr>
              <w:t>4</w:t>
            </w:r>
            <w:r w:rsidR="00FF733A">
              <w:rPr>
                <w:noProof/>
                <w:webHidden/>
              </w:rPr>
              <w:fldChar w:fldCharType="end"/>
            </w:r>
          </w:hyperlink>
        </w:p>
        <w:p w14:paraId="632B6571" w14:textId="4CCC05D6" w:rsidR="00FF733A" w:rsidRDefault="00B11B6A">
          <w:pPr>
            <w:pStyle w:val="2"/>
            <w:tabs>
              <w:tab w:val="right" w:leader="dot" w:pos="10460"/>
            </w:tabs>
            <w:rPr>
              <w:rFonts w:asciiTheme="minorHAnsi" w:eastAsiaTheme="minorEastAsia" w:hAnsiTheme="minorHAnsi" w:cstheme="minorBidi"/>
              <w:noProof/>
              <w:kern w:val="2"/>
              <w:sz w:val="24"/>
              <w:szCs w:val="22"/>
            </w:rPr>
          </w:pPr>
          <w:hyperlink w:anchor="_Toc89072026" w:history="1">
            <w:r w:rsidR="00FF733A" w:rsidRPr="00264EB3">
              <w:rPr>
                <w:rStyle w:val="ae"/>
                <w:rFonts w:eastAsia="標楷體"/>
                <w:b/>
                <w:bCs/>
                <w:noProof/>
              </w:rPr>
              <w:t xml:space="preserve">1.1 </w:t>
            </w:r>
            <w:r w:rsidR="00FF733A" w:rsidRPr="00264EB3">
              <w:rPr>
                <w:rStyle w:val="ae"/>
                <w:rFonts w:eastAsia="標楷體" w:hint="eastAsia"/>
                <w:b/>
                <w:bCs/>
                <w:noProof/>
              </w:rPr>
              <w:t>報告概述</w:t>
            </w:r>
            <w:r w:rsidR="00FF733A" w:rsidRPr="00264EB3">
              <w:rPr>
                <w:rStyle w:val="ae"/>
                <w:rFonts w:eastAsia="標楷體"/>
                <w:b/>
                <w:bCs/>
                <w:noProof/>
              </w:rPr>
              <w:t>(Document Overview)</w:t>
            </w:r>
            <w:r w:rsidR="00FF733A">
              <w:rPr>
                <w:noProof/>
                <w:webHidden/>
              </w:rPr>
              <w:tab/>
            </w:r>
            <w:r w:rsidR="00FF733A">
              <w:rPr>
                <w:noProof/>
                <w:webHidden/>
              </w:rPr>
              <w:fldChar w:fldCharType="begin"/>
            </w:r>
            <w:r w:rsidR="00FF733A">
              <w:rPr>
                <w:noProof/>
                <w:webHidden/>
              </w:rPr>
              <w:instrText xml:space="preserve"> PAGEREF _Toc89072026 \h </w:instrText>
            </w:r>
            <w:r w:rsidR="00FF733A">
              <w:rPr>
                <w:noProof/>
                <w:webHidden/>
              </w:rPr>
            </w:r>
            <w:r w:rsidR="00FF733A">
              <w:rPr>
                <w:noProof/>
                <w:webHidden/>
              </w:rPr>
              <w:fldChar w:fldCharType="separate"/>
            </w:r>
            <w:r w:rsidR="002E088A">
              <w:rPr>
                <w:noProof/>
                <w:webHidden/>
              </w:rPr>
              <w:t>4</w:t>
            </w:r>
            <w:r w:rsidR="00FF733A">
              <w:rPr>
                <w:noProof/>
                <w:webHidden/>
              </w:rPr>
              <w:fldChar w:fldCharType="end"/>
            </w:r>
          </w:hyperlink>
        </w:p>
        <w:p w14:paraId="12DF82F6" w14:textId="4F3CAF03" w:rsidR="00FF733A" w:rsidRDefault="00B11B6A">
          <w:pPr>
            <w:pStyle w:val="2"/>
            <w:tabs>
              <w:tab w:val="right" w:leader="dot" w:pos="10460"/>
            </w:tabs>
            <w:rPr>
              <w:rFonts w:asciiTheme="minorHAnsi" w:eastAsiaTheme="minorEastAsia" w:hAnsiTheme="minorHAnsi" w:cstheme="minorBidi"/>
              <w:noProof/>
              <w:kern w:val="2"/>
              <w:sz w:val="24"/>
              <w:szCs w:val="22"/>
            </w:rPr>
          </w:pPr>
          <w:hyperlink w:anchor="_Toc89072027" w:history="1">
            <w:r w:rsidR="00FF733A" w:rsidRPr="00264EB3">
              <w:rPr>
                <w:rStyle w:val="ae"/>
                <w:rFonts w:eastAsia="標楷體"/>
                <w:b/>
                <w:bCs/>
                <w:noProof/>
              </w:rPr>
              <w:t xml:space="preserve">1.2 </w:t>
            </w:r>
            <w:r w:rsidR="00FF733A" w:rsidRPr="00264EB3">
              <w:rPr>
                <w:rStyle w:val="ae"/>
                <w:rFonts w:eastAsia="標楷體" w:hint="eastAsia"/>
                <w:b/>
                <w:bCs/>
                <w:noProof/>
              </w:rPr>
              <w:t>評估團隊</w:t>
            </w:r>
            <w:r w:rsidR="00FF733A" w:rsidRPr="00264EB3">
              <w:rPr>
                <w:rStyle w:val="ae"/>
                <w:rFonts w:eastAsia="標楷體"/>
                <w:b/>
                <w:bCs/>
                <w:noProof/>
              </w:rPr>
              <w:t>(Evaluation Team)</w:t>
            </w:r>
            <w:r w:rsidR="00FF733A">
              <w:rPr>
                <w:noProof/>
                <w:webHidden/>
              </w:rPr>
              <w:tab/>
            </w:r>
            <w:r w:rsidR="00FF733A">
              <w:rPr>
                <w:noProof/>
                <w:webHidden/>
              </w:rPr>
              <w:fldChar w:fldCharType="begin"/>
            </w:r>
            <w:r w:rsidR="00FF733A">
              <w:rPr>
                <w:noProof/>
                <w:webHidden/>
              </w:rPr>
              <w:instrText xml:space="preserve"> PAGEREF _Toc89072027 \h </w:instrText>
            </w:r>
            <w:r w:rsidR="00FF733A">
              <w:rPr>
                <w:noProof/>
                <w:webHidden/>
              </w:rPr>
            </w:r>
            <w:r w:rsidR="00FF733A">
              <w:rPr>
                <w:noProof/>
                <w:webHidden/>
              </w:rPr>
              <w:fldChar w:fldCharType="separate"/>
            </w:r>
            <w:r w:rsidR="002E088A">
              <w:rPr>
                <w:noProof/>
                <w:webHidden/>
              </w:rPr>
              <w:t>4</w:t>
            </w:r>
            <w:r w:rsidR="00FF733A">
              <w:rPr>
                <w:noProof/>
                <w:webHidden/>
              </w:rPr>
              <w:fldChar w:fldCharType="end"/>
            </w:r>
          </w:hyperlink>
        </w:p>
        <w:p w14:paraId="23AFC1DB" w14:textId="7DAC990D" w:rsidR="00FF733A" w:rsidRDefault="00B11B6A">
          <w:pPr>
            <w:pStyle w:val="2"/>
            <w:tabs>
              <w:tab w:val="right" w:leader="dot" w:pos="10460"/>
            </w:tabs>
            <w:rPr>
              <w:rFonts w:asciiTheme="minorHAnsi" w:eastAsiaTheme="minorEastAsia" w:hAnsiTheme="minorHAnsi" w:cstheme="minorBidi"/>
              <w:noProof/>
              <w:kern w:val="2"/>
              <w:sz w:val="24"/>
              <w:szCs w:val="22"/>
            </w:rPr>
          </w:pPr>
          <w:hyperlink w:anchor="_Toc89072028" w:history="1">
            <w:r w:rsidR="00FF733A" w:rsidRPr="00264EB3">
              <w:rPr>
                <w:rStyle w:val="ae"/>
                <w:rFonts w:eastAsia="標楷體"/>
                <w:b/>
                <w:bCs/>
                <w:noProof/>
              </w:rPr>
              <w:t xml:space="preserve">1.3 </w:t>
            </w:r>
            <w:r w:rsidR="00FF733A" w:rsidRPr="00264EB3">
              <w:rPr>
                <w:rStyle w:val="ae"/>
                <w:rFonts w:eastAsia="標楷體" w:hint="eastAsia"/>
                <w:b/>
                <w:bCs/>
                <w:noProof/>
              </w:rPr>
              <w:t>引用文件</w:t>
            </w:r>
            <w:r w:rsidR="00FF733A" w:rsidRPr="00264EB3">
              <w:rPr>
                <w:rStyle w:val="ae"/>
                <w:rFonts w:eastAsia="標楷體"/>
                <w:b/>
                <w:bCs/>
                <w:noProof/>
              </w:rPr>
              <w:t>(Document References)</w:t>
            </w:r>
            <w:r w:rsidR="00FF733A">
              <w:rPr>
                <w:noProof/>
                <w:webHidden/>
              </w:rPr>
              <w:tab/>
            </w:r>
            <w:r w:rsidR="00FF733A">
              <w:rPr>
                <w:noProof/>
                <w:webHidden/>
              </w:rPr>
              <w:fldChar w:fldCharType="begin"/>
            </w:r>
            <w:r w:rsidR="00FF733A">
              <w:rPr>
                <w:noProof/>
                <w:webHidden/>
              </w:rPr>
              <w:instrText xml:space="preserve"> PAGEREF _Toc89072028 \h </w:instrText>
            </w:r>
            <w:r w:rsidR="00FF733A">
              <w:rPr>
                <w:noProof/>
                <w:webHidden/>
              </w:rPr>
            </w:r>
            <w:r w:rsidR="00FF733A">
              <w:rPr>
                <w:noProof/>
                <w:webHidden/>
              </w:rPr>
              <w:fldChar w:fldCharType="separate"/>
            </w:r>
            <w:r w:rsidR="002E088A">
              <w:rPr>
                <w:noProof/>
                <w:webHidden/>
              </w:rPr>
              <w:t>4</w:t>
            </w:r>
            <w:r w:rsidR="00FF733A">
              <w:rPr>
                <w:noProof/>
                <w:webHidden/>
              </w:rPr>
              <w:fldChar w:fldCharType="end"/>
            </w:r>
          </w:hyperlink>
        </w:p>
        <w:p w14:paraId="28ACA1A9" w14:textId="67AA44C7" w:rsidR="00FF733A" w:rsidRDefault="00B11B6A">
          <w:pPr>
            <w:pStyle w:val="31"/>
            <w:tabs>
              <w:tab w:val="right" w:leader="dot" w:pos="10460"/>
            </w:tabs>
            <w:rPr>
              <w:rFonts w:asciiTheme="minorHAnsi" w:eastAsiaTheme="minorEastAsia" w:hAnsiTheme="minorHAnsi" w:cstheme="minorBidi"/>
              <w:noProof/>
              <w:kern w:val="2"/>
              <w:sz w:val="24"/>
              <w:szCs w:val="22"/>
            </w:rPr>
          </w:pPr>
          <w:hyperlink w:anchor="_Toc89072029" w:history="1">
            <w:r w:rsidR="00FF733A" w:rsidRPr="00264EB3">
              <w:rPr>
                <w:rStyle w:val="ae"/>
                <w:rFonts w:eastAsia="標楷體"/>
                <w:noProof/>
              </w:rPr>
              <w:t xml:space="preserve">1.3.1 </w:t>
            </w:r>
            <w:r w:rsidR="00FF733A" w:rsidRPr="00264EB3">
              <w:rPr>
                <w:rStyle w:val="ae"/>
                <w:rFonts w:eastAsia="標楷體" w:hint="eastAsia"/>
                <w:noProof/>
              </w:rPr>
              <w:t>引用的專案文件</w:t>
            </w:r>
            <w:r w:rsidR="00FF733A" w:rsidRPr="00264EB3">
              <w:rPr>
                <w:rStyle w:val="ae"/>
                <w:rFonts w:eastAsia="標楷體"/>
                <w:noProof/>
              </w:rPr>
              <w:t>(Project References)</w:t>
            </w:r>
            <w:r w:rsidR="00FF733A">
              <w:rPr>
                <w:noProof/>
                <w:webHidden/>
              </w:rPr>
              <w:tab/>
            </w:r>
            <w:r w:rsidR="00FF733A">
              <w:rPr>
                <w:noProof/>
                <w:webHidden/>
              </w:rPr>
              <w:fldChar w:fldCharType="begin"/>
            </w:r>
            <w:r w:rsidR="00FF733A">
              <w:rPr>
                <w:noProof/>
                <w:webHidden/>
              </w:rPr>
              <w:instrText xml:space="preserve"> PAGEREF _Toc89072029 \h </w:instrText>
            </w:r>
            <w:r w:rsidR="00FF733A">
              <w:rPr>
                <w:noProof/>
                <w:webHidden/>
              </w:rPr>
            </w:r>
            <w:r w:rsidR="00FF733A">
              <w:rPr>
                <w:noProof/>
                <w:webHidden/>
              </w:rPr>
              <w:fldChar w:fldCharType="separate"/>
            </w:r>
            <w:r w:rsidR="002E088A">
              <w:rPr>
                <w:noProof/>
                <w:webHidden/>
              </w:rPr>
              <w:t>4</w:t>
            </w:r>
            <w:r w:rsidR="00FF733A">
              <w:rPr>
                <w:noProof/>
                <w:webHidden/>
              </w:rPr>
              <w:fldChar w:fldCharType="end"/>
            </w:r>
          </w:hyperlink>
        </w:p>
        <w:p w14:paraId="01C2A598" w14:textId="25D254F2" w:rsidR="00FF733A" w:rsidRDefault="00B11B6A">
          <w:pPr>
            <w:pStyle w:val="31"/>
            <w:tabs>
              <w:tab w:val="right" w:leader="dot" w:pos="10460"/>
            </w:tabs>
            <w:rPr>
              <w:rFonts w:asciiTheme="minorHAnsi" w:eastAsiaTheme="minorEastAsia" w:hAnsiTheme="minorHAnsi" w:cstheme="minorBidi"/>
              <w:noProof/>
              <w:kern w:val="2"/>
              <w:sz w:val="24"/>
              <w:szCs w:val="22"/>
            </w:rPr>
          </w:pPr>
          <w:hyperlink w:anchor="_Toc89072030" w:history="1">
            <w:r w:rsidR="00FF733A" w:rsidRPr="00264EB3">
              <w:rPr>
                <w:rStyle w:val="ae"/>
                <w:rFonts w:eastAsia="標楷體"/>
                <w:noProof/>
              </w:rPr>
              <w:t xml:space="preserve">1.3.2 </w:t>
            </w:r>
            <w:r w:rsidR="00FF733A" w:rsidRPr="00264EB3">
              <w:rPr>
                <w:rStyle w:val="ae"/>
                <w:rFonts w:eastAsia="標楷體" w:hint="eastAsia"/>
                <w:noProof/>
              </w:rPr>
              <w:t>引用的標準與法規</w:t>
            </w:r>
            <w:r w:rsidR="00FF733A" w:rsidRPr="00264EB3">
              <w:rPr>
                <w:rStyle w:val="ae"/>
                <w:rFonts w:eastAsia="標楷體"/>
                <w:noProof/>
              </w:rPr>
              <w:t>(Standard and Regulatory References)</w:t>
            </w:r>
            <w:r w:rsidR="00FF733A">
              <w:rPr>
                <w:noProof/>
                <w:webHidden/>
              </w:rPr>
              <w:tab/>
            </w:r>
            <w:r w:rsidR="00FF733A">
              <w:rPr>
                <w:noProof/>
                <w:webHidden/>
              </w:rPr>
              <w:fldChar w:fldCharType="begin"/>
            </w:r>
            <w:r w:rsidR="00FF733A">
              <w:rPr>
                <w:noProof/>
                <w:webHidden/>
              </w:rPr>
              <w:instrText xml:space="preserve"> PAGEREF _Toc89072030 \h </w:instrText>
            </w:r>
            <w:r w:rsidR="00FF733A">
              <w:rPr>
                <w:noProof/>
                <w:webHidden/>
              </w:rPr>
            </w:r>
            <w:r w:rsidR="00FF733A">
              <w:rPr>
                <w:noProof/>
                <w:webHidden/>
              </w:rPr>
              <w:fldChar w:fldCharType="separate"/>
            </w:r>
            <w:r w:rsidR="002E088A">
              <w:rPr>
                <w:noProof/>
                <w:webHidden/>
              </w:rPr>
              <w:t>5</w:t>
            </w:r>
            <w:r w:rsidR="00FF733A">
              <w:rPr>
                <w:noProof/>
                <w:webHidden/>
              </w:rPr>
              <w:fldChar w:fldCharType="end"/>
            </w:r>
          </w:hyperlink>
        </w:p>
        <w:p w14:paraId="2357597D" w14:textId="6977BD50" w:rsidR="00FF733A" w:rsidRDefault="00B11B6A">
          <w:pPr>
            <w:pStyle w:val="31"/>
            <w:tabs>
              <w:tab w:val="right" w:leader="dot" w:pos="10460"/>
            </w:tabs>
            <w:rPr>
              <w:rFonts w:asciiTheme="minorHAnsi" w:eastAsiaTheme="minorEastAsia" w:hAnsiTheme="minorHAnsi" w:cstheme="minorBidi"/>
              <w:noProof/>
              <w:kern w:val="2"/>
              <w:sz w:val="24"/>
              <w:szCs w:val="22"/>
            </w:rPr>
          </w:pPr>
          <w:hyperlink w:anchor="_Toc89072031" w:history="1">
            <w:r w:rsidR="00FF733A" w:rsidRPr="00264EB3">
              <w:rPr>
                <w:rStyle w:val="ae"/>
                <w:rFonts w:eastAsia="標楷體"/>
                <w:noProof/>
              </w:rPr>
              <w:t xml:space="preserve">1.3.3 </w:t>
            </w:r>
            <w:r w:rsidR="00FF733A" w:rsidRPr="00264EB3">
              <w:rPr>
                <w:rStyle w:val="ae"/>
                <w:rFonts w:eastAsia="標楷體" w:hint="eastAsia"/>
                <w:noProof/>
              </w:rPr>
              <w:t>網路安全評估結果摘要</w:t>
            </w:r>
            <w:r w:rsidR="00FF733A" w:rsidRPr="00264EB3">
              <w:rPr>
                <w:rStyle w:val="ae"/>
                <w:rFonts w:eastAsia="標楷體"/>
                <w:noProof/>
              </w:rPr>
              <w:t>(Summary of Cybersecurity Assessment Results)</w:t>
            </w:r>
            <w:r w:rsidR="00FF733A">
              <w:rPr>
                <w:noProof/>
                <w:webHidden/>
              </w:rPr>
              <w:tab/>
            </w:r>
            <w:r w:rsidR="00FF733A">
              <w:rPr>
                <w:noProof/>
                <w:webHidden/>
              </w:rPr>
              <w:fldChar w:fldCharType="begin"/>
            </w:r>
            <w:r w:rsidR="00FF733A">
              <w:rPr>
                <w:noProof/>
                <w:webHidden/>
              </w:rPr>
              <w:instrText xml:space="preserve"> PAGEREF _Toc89072031 \h </w:instrText>
            </w:r>
            <w:r w:rsidR="00FF733A">
              <w:rPr>
                <w:noProof/>
                <w:webHidden/>
              </w:rPr>
            </w:r>
            <w:r w:rsidR="00FF733A">
              <w:rPr>
                <w:noProof/>
                <w:webHidden/>
              </w:rPr>
              <w:fldChar w:fldCharType="separate"/>
            </w:r>
            <w:r w:rsidR="002E088A">
              <w:rPr>
                <w:noProof/>
                <w:webHidden/>
              </w:rPr>
              <w:t>5</w:t>
            </w:r>
            <w:r w:rsidR="00FF733A">
              <w:rPr>
                <w:noProof/>
                <w:webHidden/>
              </w:rPr>
              <w:fldChar w:fldCharType="end"/>
            </w:r>
          </w:hyperlink>
        </w:p>
        <w:p w14:paraId="6910DCC3" w14:textId="5F5F863B" w:rsidR="00FF733A" w:rsidRDefault="00B11B6A">
          <w:pPr>
            <w:pStyle w:val="10"/>
            <w:tabs>
              <w:tab w:val="right" w:leader="dot" w:pos="10460"/>
            </w:tabs>
            <w:rPr>
              <w:rFonts w:asciiTheme="minorHAnsi" w:eastAsiaTheme="minorEastAsia" w:hAnsiTheme="minorHAnsi" w:cstheme="minorBidi"/>
              <w:noProof/>
              <w:kern w:val="2"/>
              <w:sz w:val="24"/>
              <w:szCs w:val="22"/>
            </w:rPr>
          </w:pPr>
          <w:hyperlink w:anchor="_Toc89072032" w:history="1">
            <w:r w:rsidR="00FF733A" w:rsidRPr="00264EB3">
              <w:rPr>
                <w:rStyle w:val="ae"/>
                <w:rFonts w:eastAsia="標楷體"/>
                <w:b/>
                <w:bCs/>
                <w:noProof/>
                <w:kern w:val="52"/>
              </w:rPr>
              <w:t xml:space="preserve">2. </w:t>
            </w:r>
            <w:r w:rsidR="00FF733A" w:rsidRPr="00264EB3">
              <w:rPr>
                <w:rStyle w:val="ae"/>
                <w:rFonts w:eastAsia="標楷體" w:hint="eastAsia"/>
                <w:b/>
                <w:bCs/>
                <w:noProof/>
                <w:kern w:val="52"/>
              </w:rPr>
              <w:t>一般要求</w:t>
            </w:r>
            <w:r w:rsidR="00FF733A" w:rsidRPr="00264EB3">
              <w:rPr>
                <w:rStyle w:val="ae"/>
                <w:rFonts w:eastAsia="標楷體"/>
                <w:b/>
                <w:bCs/>
                <w:noProof/>
                <w:kern w:val="52"/>
              </w:rPr>
              <w:t>(General Requirement)</w:t>
            </w:r>
            <w:r w:rsidR="00FF733A">
              <w:rPr>
                <w:noProof/>
                <w:webHidden/>
              </w:rPr>
              <w:tab/>
            </w:r>
            <w:r w:rsidR="00FF733A">
              <w:rPr>
                <w:noProof/>
                <w:webHidden/>
              </w:rPr>
              <w:fldChar w:fldCharType="begin"/>
            </w:r>
            <w:r w:rsidR="00FF733A">
              <w:rPr>
                <w:noProof/>
                <w:webHidden/>
              </w:rPr>
              <w:instrText xml:space="preserve"> PAGEREF _Toc89072032 \h </w:instrText>
            </w:r>
            <w:r w:rsidR="00FF733A">
              <w:rPr>
                <w:noProof/>
                <w:webHidden/>
              </w:rPr>
            </w:r>
            <w:r w:rsidR="00FF733A">
              <w:rPr>
                <w:noProof/>
                <w:webHidden/>
              </w:rPr>
              <w:fldChar w:fldCharType="separate"/>
            </w:r>
            <w:r w:rsidR="002E088A">
              <w:rPr>
                <w:noProof/>
                <w:webHidden/>
              </w:rPr>
              <w:t>6</w:t>
            </w:r>
            <w:r w:rsidR="00FF733A">
              <w:rPr>
                <w:noProof/>
                <w:webHidden/>
              </w:rPr>
              <w:fldChar w:fldCharType="end"/>
            </w:r>
          </w:hyperlink>
        </w:p>
        <w:p w14:paraId="46F21934" w14:textId="0CFEA8AA" w:rsidR="00FF733A" w:rsidRDefault="00B11B6A">
          <w:pPr>
            <w:pStyle w:val="2"/>
            <w:tabs>
              <w:tab w:val="right" w:leader="dot" w:pos="10460"/>
            </w:tabs>
            <w:rPr>
              <w:rFonts w:asciiTheme="minorHAnsi" w:eastAsiaTheme="minorEastAsia" w:hAnsiTheme="minorHAnsi" w:cstheme="minorBidi"/>
              <w:noProof/>
              <w:kern w:val="2"/>
              <w:sz w:val="24"/>
              <w:szCs w:val="22"/>
            </w:rPr>
          </w:pPr>
          <w:hyperlink w:anchor="_Toc89072033" w:history="1">
            <w:r w:rsidR="00FF733A" w:rsidRPr="00264EB3">
              <w:rPr>
                <w:rStyle w:val="ae"/>
                <w:rFonts w:eastAsia="標楷體"/>
                <w:b/>
                <w:bCs/>
                <w:noProof/>
              </w:rPr>
              <w:t xml:space="preserve">2.1 </w:t>
            </w:r>
            <w:r w:rsidR="00FF733A" w:rsidRPr="00264EB3">
              <w:rPr>
                <w:rStyle w:val="ae"/>
                <w:rFonts w:eastAsia="標楷體" w:hint="eastAsia"/>
                <w:b/>
                <w:bCs/>
                <w:noProof/>
              </w:rPr>
              <w:t>產品簡介</w:t>
            </w:r>
            <w:r w:rsidR="00FF733A" w:rsidRPr="00264EB3">
              <w:rPr>
                <w:rStyle w:val="ae"/>
                <w:rFonts w:eastAsia="標楷體"/>
                <w:b/>
                <w:bCs/>
                <w:noProof/>
              </w:rPr>
              <w:t>(Product Introduction)</w:t>
            </w:r>
            <w:r w:rsidR="00FF733A">
              <w:rPr>
                <w:noProof/>
                <w:webHidden/>
              </w:rPr>
              <w:tab/>
            </w:r>
            <w:r w:rsidR="00FF733A">
              <w:rPr>
                <w:noProof/>
                <w:webHidden/>
              </w:rPr>
              <w:fldChar w:fldCharType="begin"/>
            </w:r>
            <w:r w:rsidR="00FF733A">
              <w:rPr>
                <w:noProof/>
                <w:webHidden/>
              </w:rPr>
              <w:instrText xml:space="preserve"> PAGEREF _Toc89072033 \h </w:instrText>
            </w:r>
            <w:r w:rsidR="00FF733A">
              <w:rPr>
                <w:noProof/>
                <w:webHidden/>
              </w:rPr>
            </w:r>
            <w:r w:rsidR="00FF733A">
              <w:rPr>
                <w:noProof/>
                <w:webHidden/>
              </w:rPr>
              <w:fldChar w:fldCharType="separate"/>
            </w:r>
            <w:r w:rsidR="002E088A">
              <w:rPr>
                <w:noProof/>
                <w:webHidden/>
              </w:rPr>
              <w:t>6</w:t>
            </w:r>
            <w:r w:rsidR="00FF733A">
              <w:rPr>
                <w:noProof/>
                <w:webHidden/>
              </w:rPr>
              <w:fldChar w:fldCharType="end"/>
            </w:r>
          </w:hyperlink>
        </w:p>
        <w:p w14:paraId="50BDBD1A" w14:textId="317686A4" w:rsidR="00FF733A" w:rsidRDefault="00B11B6A">
          <w:pPr>
            <w:pStyle w:val="31"/>
            <w:tabs>
              <w:tab w:val="right" w:leader="dot" w:pos="10460"/>
            </w:tabs>
            <w:rPr>
              <w:rFonts w:asciiTheme="minorHAnsi" w:eastAsiaTheme="minorEastAsia" w:hAnsiTheme="minorHAnsi" w:cstheme="minorBidi"/>
              <w:noProof/>
              <w:kern w:val="2"/>
              <w:sz w:val="24"/>
              <w:szCs w:val="22"/>
            </w:rPr>
          </w:pPr>
          <w:hyperlink w:anchor="_Toc89072034" w:history="1">
            <w:r w:rsidR="00FF733A" w:rsidRPr="00264EB3">
              <w:rPr>
                <w:rStyle w:val="ae"/>
                <w:rFonts w:eastAsia="標楷體"/>
                <w:noProof/>
              </w:rPr>
              <w:t xml:space="preserve">2.1.1 </w:t>
            </w:r>
            <w:r w:rsidR="00FF733A" w:rsidRPr="00264EB3">
              <w:rPr>
                <w:rStyle w:val="ae"/>
                <w:rFonts w:eastAsia="標楷體" w:hint="eastAsia"/>
                <w:noProof/>
              </w:rPr>
              <w:t>簡介與發展程序</w:t>
            </w:r>
            <w:r w:rsidR="00FF733A" w:rsidRPr="00264EB3">
              <w:rPr>
                <w:rStyle w:val="ae"/>
                <w:rFonts w:eastAsia="標楷體"/>
                <w:noProof/>
              </w:rPr>
              <w:t>(Development Process)</w:t>
            </w:r>
            <w:r w:rsidR="00FF733A">
              <w:rPr>
                <w:noProof/>
                <w:webHidden/>
              </w:rPr>
              <w:tab/>
            </w:r>
            <w:r w:rsidR="00FF733A">
              <w:rPr>
                <w:noProof/>
                <w:webHidden/>
              </w:rPr>
              <w:fldChar w:fldCharType="begin"/>
            </w:r>
            <w:r w:rsidR="00FF733A">
              <w:rPr>
                <w:noProof/>
                <w:webHidden/>
              </w:rPr>
              <w:instrText xml:space="preserve"> PAGEREF _Toc89072034 \h </w:instrText>
            </w:r>
            <w:r w:rsidR="00FF733A">
              <w:rPr>
                <w:noProof/>
                <w:webHidden/>
              </w:rPr>
            </w:r>
            <w:r w:rsidR="00FF733A">
              <w:rPr>
                <w:noProof/>
                <w:webHidden/>
              </w:rPr>
              <w:fldChar w:fldCharType="separate"/>
            </w:r>
            <w:r w:rsidR="002E088A">
              <w:rPr>
                <w:noProof/>
                <w:webHidden/>
              </w:rPr>
              <w:t>6</w:t>
            </w:r>
            <w:r w:rsidR="00FF733A">
              <w:rPr>
                <w:noProof/>
                <w:webHidden/>
              </w:rPr>
              <w:fldChar w:fldCharType="end"/>
            </w:r>
          </w:hyperlink>
        </w:p>
        <w:p w14:paraId="1A0C66CA" w14:textId="55DDF52E" w:rsidR="00FF733A" w:rsidRDefault="00B11B6A">
          <w:pPr>
            <w:pStyle w:val="31"/>
            <w:tabs>
              <w:tab w:val="right" w:leader="dot" w:pos="10460"/>
            </w:tabs>
            <w:rPr>
              <w:rFonts w:asciiTheme="minorHAnsi" w:eastAsiaTheme="minorEastAsia" w:hAnsiTheme="minorHAnsi" w:cstheme="minorBidi"/>
              <w:noProof/>
              <w:kern w:val="2"/>
              <w:sz w:val="24"/>
              <w:szCs w:val="22"/>
            </w:rPr>
          </w:pPr>
          <w:hyperlink w:anchor="_Toc89072035" w:history="1">
            <w:r w:rsidR="00FF733A" w:rsidRPr="00264EB3">
              <w:rPr>
                <w:rStyle w:val="ae"/>
                <w:rFonts w:eastAsia="標楷體"/>
                <w:noProof/>
              </w:rPr>
              <w:t xml:space="preserve">2.1.2 </w:t>
            </w:r>
            <w:r w:rsidR="00FF733A" w:rsidRPr="00264EB3">
              <w:rPr>
                <w:rStyle w:val="ae"/>
                <w:rFonts w:eastAsia="標楷體" w:hint="eastAsia"/>
                <w:noProof/>
              </w:rPr>
              <w:t>預期用途</w:t>
            </w:r>
            <w:r w:rsidR="00FF733A" w:rsidRPr="00264EB3">
              <w:rPr>
                <w:rStyle w:val="ae"/>
                <w:rFonts w:eastAsia="標楷體"/>
                <w:noProof/>
              </w:rPr>
              <w:t>(Intended Use)</w:t>
            </w:r>
            <w:r w:rsidR="00FF733A">
              <w:rPr>
                <w:noProof/>
                <w:webHidden/>
              </w:rPr>
              <w:tab/>
            </w:r>
            <w:r w:rsidR="00FF733A">
              <w:rPr>
                <w:noProof/>
                <w:webHidden/>
              </w:rPr>
              <w:fldChar w:fldCharType="begin"/>
            </w:r>
            <w:r w:rsidR="00FF733A">
              <w:rPr>
                <w:noProof/>
                <w:webHidden/>
              </w:rPr>
              <w:instrText xml:space="preserve"> PAGEREF _Toc89072035 \h </w:instrText>
            </w:r>
            <w:r w:rsidR="00FF733A">
              <w:rPr>
                <w:noProof/>
                <w:webHidden/>
              </w:rPr>
            </w:r>
            <w:r w:rsidR="00FF733A">
              <w:rPr>
                <w:noProof/>
                <w:webHidden/>
              </w:rPr>
              <w:fldChar w:fldCharType="separate"/>
            </w:r>
            <w:r w:rsidR="002E088A">
              <w:rPr>
                <w:noProof/>
                <w:webHidden/>
              </w:rPr>
              <w:t>6</w:t>
            </w:r>
            <w:r w:rsidR="00FF733A">
              <w:rPr>
                <w:noProof/>
                <w:webHidden/>
              </w:rPr>
              <w:fldChar w:fldCharType="end"/>
            </w:r>
          </w:hyperlink>
        </w:p>
        <w:p w14:paraId="68D00CC7" w14:textId="776E2A70" w:rsidR="00FF733A" w:rsidRDefault="00B11B6A">
          <w:pPr>
            <w:pStyle w:val="31"/>
            <w:tabs>
              <w:tab w:val="right" w:leader="dot" w:pos="10460"/>
            </w:tabs>
            <w:rPr>
              <w:rFonts w:asciiTheme="minorHAnsi" w:eastAsiaTheme="minorEastAsia" w:hAnsiTheme="minorHAnsi" w:cstheme="minorBidi"/>
              <w:noProof/>
              <w:kern w:val="2"/>
              <w:sz w:val="24"/>
              <w:szCs w:val="22"/>
            </w:rPr>
          </w:pPr>
          <w:hyperlink w:anchor="_Toc89072036" w:history="1">
            <w:r w:rsidR="00FF733A" w:rsidRPr="00264EB3">
              <w:rPr>
                <w:rStyle w:val="ae"/>
                <w:rFonts w:eastAsia="標楷體"/>
                <w:noProof/>
              </w:rPr>
              <w:t xml:space="preserve">2.1.3 </w:t>
            </w:r>
            <w:r w:rsidR="00FF733A" w:rsidRPr="00264EB3">
              <w:rPr>
                <w:rStyle w:val="ae"/>
                <w:rFonts w:eastAsia="標楷體" w:hint="eastAsia"/>
                <w:noProof/>
              </w:rPr>
              <w:t>軟硬體系統運作架構與軟體物料清單</w:t>
            </w:r>
            <w:r w:rsidR="00FF733A" w:rsidRPr="00264EB3">
              <w:rPr>
                <w:rStyle w:val="ae"/>
                <w:rFonts w:eastAsia="標楷體"/>
                <w:noProof/>
              </w:rPr>
              <w:t>(System Operating Architecture And Software Bill Of Materials)</w:t>
            </w:r>
            <w:r w:rsidR="00FF733A">
              <w:rPr>
                <w:noProof/>
                <w:webHidden/>
              </w:rPr>
              <w:tab/>
            </w:r>
            <w:r w:rsidR="00FF733A">
              <w:rPr>
                <w:noProof/>
                <w:webHidden/>
              </w:rPr>
              <w:fldChar w:fldCharType="begin"/>
            </w:r>
            <w:r w:rsidR="00FF733A">
              <w:rPr>
                <w:noProof/>
                <w:webHidden/>
              </w:rPr>
              <w:instrText xml:space="preserve"> PAGEREF _Toc89072036 \h </w:instrText>
            </w:r>
            <w:r w:rsidR="00FF733A">
              <w:rPr>
                <w:noProof/>
                <w:webHidden/>
              </w:rPr>
            </w:r>
            <w:r w:rsidR="00FF733A">
              <w:rPr>
                <w:noProof/>
                <w:webHidden/>
              </w:rPr>
              <w:fldChar w:fldCharType="separate"/>
            </w:r>
            <w:r w:rsidR="002E088A">
              <w:rPr>
                <w:noProof/>
                <w:webHidden/>
              </w:rPr>
              <w:t>6</w:t>
            </w:r>
            <w:r w:rsidR="00FF733A">
              <w:rPr>
                <w:noProof/>
                <w:webHidden/>
              </w:rPr>
              <w:fldChar w:fldCharType="end"/>
            </w:r>
          </w:hyperlink>
        </w:p>
        <w:p w14:paraId="10870D61" w14:textId="5096658F" w:rsidR="00FF733A" w:rsidRDefault="00B11B6A">
          <w:pPr>
            <w:pStyle w:val="2"/>
            <w:tabs>
              <w:tab w:val="right" w:leader="dot" w:pos="10460"/>
            </w:tabs>
            <w:rPr>
              <w:rFonts w:asciiTheme="minorHAnsi" w:eastAsiaTheme="minorEastAsia" w:hAnsiTheme="minorHAnsi" w:cstheme="minorBidi"/>
              <w:noProof/>
              <w:kern w:val="2"/>
              <w:sz w:val="24"/>
              <w:szCs w:val="22"/>
            </w:rPr>
          </w:pPr>
          <w:hyperlink w:anchor="_Toc89072037" w:history="1">
            <w:r w:rsidR="00FF733A" w:rsidRPr="00264EB3">
              <w:rPr>
                <w:rStyle w:val="ae"/>
                <w:rFonts w:eastAsia="標楷體"/>
                <w:b/>
                <w:bCs/>
                <w:noProof/>
              </w:rPr>
              <w:t xml:space="preserve">2.2 </w:t>
            </w:r>
            <w:r w:rsidR="00FF733A" w:rsidRPr="00264EB3">
              <w:rPr>
                <w:rStyle w:val="ae"/>
                <w:rFonts w:eastAsia="標楷體" w:hint="eastAsia"/>
                <w:b/>
                <w:bCs/>
                <w:noProof/>
              </w:rPr>
              <w:t>網路安全要求</w:t>
            </w:r>
            <w:r w:rsidR="00FF733A" w:rsidRPr="00264EB3">
              <w:rPr>
                <w:rStyle w:val="ae"/>
                <w:rFonts w:eastAsia="標楷體"/>
                <w:b/>
                <w:bCs/>
                <w:noProof/>
              </w:rPr>
              <w:t>(Security Requirement Specification, SRS)</w:t>
            </w:r>
            <w:r w:rsidR="00FF733A">
              <w:rPr>
                <w:noProof/>
                <w:webHidden/>
              </w:rPr>
              <w:tab/>
            </w:r>
            <w:r w:rsidR="00FF733A">
              <w:rPr>
                <w:noProof/>
                <w:webHidden/>
              </w:rPr>
              <w:fldChar w:fldCharType="begin"/>
            </w:r>
            <w:r w:rsidR="00FF733A">
              <w:rPr>
                <w:noProof/>
                <w:webHidden/>
              </w:rPr>
              <w:instrText xml:space="preserve"> PAGEREF _Toc89072037 \h </w:instrText>
            </w:r>
            <w:r w:rsidR="00FF733A">
              <w:rPr>
                <w:noProof/>
                <w:webHidden/>
              </w:rPr>
            </w:r>
            <w:r w:rsidR="00FF733A">
              <w:rPr>
                <w:noProof/>
                <w:webHidden/>
              </w:rPr>
              <w:fldChar w:fldCharType="separate"/>
            </w:r>
            <w:r w:rsidR="002E088A">
              <w:rPr>
                <w:noProof/>
                <w:webHidden/>
              </w:rPr>
              <w:t>7</w:t>
            </w:r>
            <w:r w:rsidR="00FF733A">
              <w:rPr>
                <w:noProof/>
                <w:webHidden/>
              </w:rPr>
              <w:fldChar w:fldCharType="end"/>
            </w:r>
          </w:hyperlink>
        </w:p>
        <w:p w14:paraId="281908F9" w14:textId="36A410FF" w:rsidR="00FF733A" w:rsidRDefault="00B11B6A">
          <w:pPr>
            <w:pStyle w:val="2"/>
            <w:tabs>
              <w:tab w:val="right" w:leader="dot" w:pos="10460"/>
            </w:tabs>
            <w:rPr>
              <w:rFonts w:asciiTheme="minorHAnsi" w:eastAsiaTheme="minorEastAsia" w:hAnsiTheme="minorHAnsi" w:cstheme="minorBidi"/>
              <w:noProof/>
              <w:kern w:val="2"/>
              <w:sz w:val="24"/>
              <w:szCs w:val="22"/>
            </w:rPr>
          </w:pPr>
          <w:hyperlink w:anchor="_Toc89072038" w:history="1">
            <w:r w:rsidR="00FF733A" w:rsidRPr="00264EB3">
              <w:rPr>
                <w:rStyle w:val="ae"/>
                <w:rFonts w:eastAsia="標楷體"/>
                <w:b/>
                <w:bCs/>
                <w:noProof/>
              </w:rPr>
              <w:t xml:space="preserve">2.3 </w:t>
            </w:r>
            <w:r w:rsidR="00FF733A" w:rsidRPr="00264EB3">
              <w:rPr>
                <w:rStyle w:val="ae"/>
                <w:rFonts w:eastAsia="標楷體" w:hint="eastAsia"/>
                <w:b/>
                <w:bCs/>
                <w:noProof/>
              </w:rPr>
              <w:t>網路安全細部設計</w:t>
            </w:r>
            <w:r w:rsidR="00FF733A" w:rsidRPr="00264EB3">
              <w:rPr>
                <w:rStyle w:val="ae"/>
                <w:rFonts w:eastAsia="標楷體"/>
                <w:b/>
                <w:bCs/>
                <w:noProof/>
              </w:rPr>
              <w:t>(Security Detail Design, SDD)</w:t>
            </w:r>
            <w:r w:rsidR="00FF733A">
              <w:rPr>
                <w:noProof/>
                <w:webHidden/>
              </w:rPr>
              <w:tab/>
            </w:r>
            <w:r w:rsidR="00FF733A">
              <w:rPr>
                <w:noProof/>
                <w:webHidden/>
              </w:rPr>
              <w:fldChar w:fldCharType="begin"/>
            </w:r>
            <w:r w:rsidR="00FF733A">
              <w:rPr>
                <w:noProof/>
                <w:webHidden/>
              </w:rPr>
              <w:instrText xml:space="preserve"> PAGEREF _Toc89072038 \h </w:instrText>
            </w:r>
            <w:r w:rsidR="00FF733A">
              <w:rPr>
                <w:noProof/>
                <w:webHidden/>
              </w:rPr>
            </w:r>
            <w:r w:rsidR="00FF733A">
              <w:rPr>
                <w:noProof/>
                <w:webHidden/>
              </w:rPr>
              <w:fldChar w:fldCharType="separate"/>
            </w:r>
            <w:r w:rsidR="002E088A">
              <w:rPr>
                <w:noProof/>
                <w:webHidden/>
              </w:rPr>
              <w:t>10</w:t>
            </w:r>
            <w:r w:rsidR="00FF733A">
              <w:rPr>
                <w:noProof/>
                <w:webHidden/>
              </w:rPr>
              <w:fldChar w:fldCharType="end"/>
            </w:r>
          </w:hyperlink>
        </w:p>
        <w:p w14:paraId="6379FDEA" w14:textId="055F3482" w:rsidR="00FF733A" w:rsidRDefault="00B11B6A">
          <w:pPr>
            <w:pStyle w:val="2"/>
            <w:tabs>
              <w:tab w:val="right" w:leader="dot" w:pos="10460"/>
            </w:tabs>
            <w:rPr>
              <w:rFonts w:asciiTheme="minorHAnsi" w:eastAsiaTheme="minorEastAsia" w:hAnsiTheme="minorHAnsi" w:cstheme="minorBidi"/>
              <w:noProof/>
              <w:kern w:val="2"/>
              <w:sz w:val="24"/>
              <w:szCs w:val="22"/>
            </w:rPr>
          </w:pPr>
          <w:hyperlink w:anchor="_Toc89072039" w:history="1">
            <w:r w:rsidR="00FF733A" w:rsidRPr="00264EB3">
              <w:rPr>
                <w:rStyle w:val="ae"/>
                <w:rFonts w:eastAsia="標楷體"/>
                <w:b/>
                <w:bCs/>
                <w:noProof/>
              </w:rPr>
              <w:t xml:space="preserve">2.4 </w:t>
            </w:r>
            <w:r w:rsidR="00FF733A" w:rsidRPr="00264EB3">
              <w:rPr>
                <w:rStyle w:val="ae"/>
                <w:rFonts w:eastAsia="標楷體" w:hint="eastAsia"/>
                <w:b/>
                <w:bCs/>
                <w:noProof/>
              </w:rPr>
              <w:t>網路安全驗證確效測試</w:t>
            </w:r>
            <w:r w:rsidR="00FF733A" w:rsidRPr="00264EB3">
              <w:rPr>
                <w:rStyle w:val="ae"/>
                <w:rFonts w:eastAsia="標楷體"/>
                <w:b/>
                <w:bCs/>
                <w:noProof/>
              </w:rPr>
              <w:t>(Security Validation &amp; Verification, SVV)</w:t>
            </w:r>
            <w:r w:rsidR="00FF733A">
              <w:rPr>
                <w:noProof/>
                <w:webHidden/>
              </w:rPr>
              <w:tab/>
            </w:r>
            <w:r w:rsidR="00FF733A">
              <w:rPr>
                <w:noProof/>
                <w:webHidden/>
              </w:rPr>
              <w:fldChar w:fldCharType="begin"/>
            </w:r>
            <w:r w:rsidR="00FF733A">
              <w:rPr>
                <w:noProof/>
                <w:webHidden/>
              </w:rPr>
              <w:instrText xml:space="preserve"> PAGEREF _Toc89072039 \h </w:instrText>
            </w:r>
            <w:r w:rsidR="00FF733A">
              <w:rPr>
                <w:noProof/>
                <w:webHidden/>
              </w:rPr>
            </w:r>
            <w:r w:rsidR="00FF733A">
              <w:rPr>
                <w:noProof/>
                <w:webHidden/>
              </w:rPr>
              <w:fldChar w:fldCharType="separate"/>
            </w:r>
            <w:r w:rsidR="002E088A">
              <w:rPr>
                <w:noProof/>
                <w:webHidden/>
              </w:rPr>
              <w:t>10</w:t>
            </w:r>
            <w:r w:rsidR="00FF733A">
              <w:rPr>
                <w:noProof/>
                <w:webHidden/>
              </w:rPr>
              <w:fldChar w:fldCharType="end"/>
            </w:r>
          </w:hyperlink>
        </w:p>
        <w:p w14:paraId="5A0EE275" w14:textId="09DEB46B" w:rsidR="00FF733A" w:rsidRDefault="00B11B6A">
          <w:pPr>
            <w:pStyle w:val="2"/>
            <w:tabs>
              <w:tab w:val="right" w:leader="dot" w:pos="10460"/>
            </w:tabs>
            <w:rPr>
              <w:rFonts w:asciiTheme="minorHAnsi" w:eastAsiaTheme="minorEastAsia" w:hAnsiTheme="minorHAnsi" w:cstheme="minorBidi"/>
              <w:noProof/>
              <w:kern w:val="2"/>
              <w:sz w:val="24"/>
              <w:szCs w:val="22"/>
            </w:rPr>
          </w:pPr>
          <w:hyperlink w:anchor="_Toc89072040" w:history="1">
            <w:r w:rsidR="00FF733A" w:rsidRPr="00264EB3">
              <w:rPr>
                <w:rStyle w:val="ae"/>
                <w:rFonts w:eastAsia="標楷體"/>
                <w:b/>
                <w:bCs/>
                <w:noProof/>
              </w:rPr>
              <w:t xml:space="preserve">2.5 </w:t>
            </w:r>
            <w:r w:rsidR="00FF733A" w:rsidRPr="00264EB3">
              <w:rPr>
                <w:rStyle w:val="ae"/>
                <w:rFonts w:eastAsia="標楷體" w:hint="eastAsia"/>
                <w:b/>
                <w:bCs/>
                <w:noProof/>
              </w:rPr>
              <w:t>追溯性矩陣</w:t>
            </w:r>
            <w:r w:rsidR="00FF733A" w:rsidRPr="00264EB3">
              <w:rPr>
                <w:rStyle w:val="ae"/>
                <w:rFonts w:eastAsia="標楷體"/>
                <w:b/>
                <w:bCs/>
                <w:noProof/>
              </w:rPr>
              <w:t>(Traceability Matrix)</w:t>
            </w:r>
            <w:r w:rsidR="00FF733A">
              <w:rPr>
                <w:noProof/>
                <w:webHidden/>
              </w:rPr>
              <w:tab/>
            </w:r>
            <w:r w:rsidR="00FF733A">
              <w:rPr>
                <w:noProof/>
                <w:webHidden/>
              </w:rPr>
              <w:fldChar w:fldCharType="begin"/>
            </w:r>
            <w:r w:rsidR="00FF733A">
              <w:rPr>
                <w:noProof/>
                <w:webHidden/>
              </w:rPr>
              <w:instrText xml:space="preserve"> PAGEREF _Toc89072040 \h </w:instrText>
            </w:r>
            <w:r w:rsidR="00FF733A">
              <w:rPr>
                <w:noProof/>
                <w:webHidden/>
              </w:rPr>
            </w:r>
            <w:r w:rsidR="00FF733A">
              <w:rPr>
                <w:noProof/>
                <w:webHidden/>
              </w:rPr>
              <w:fldChar w:fldCharType="separate"/>
            </w:r>
            <w:r w:rsidR="002E088A">
              <w:rPr>
                <w:noProof/>
                <w:webHidden/>
              </w:rPr>
              <w:t>11</w:t>
            </w:r>
            <w:r w:rsidR="00FF733A">
              <w:rPr>
                <w:noProof/>
                <w:webHidden/>
              </w:rPr>
              <w:fldChar w:fldCharType="end"/>
            </w:r>
          </w:hyperlink>
        </w:p>
        <w:p w14:paraId="0812844A" w14:textId="31C9CA21" w:rsidR="00FF733A" w:rsidRDefault="00B11B6A">
          <w:pPr>
            <w:pStyle w:val="10"/>
            <w:tabs>
              <w:tab w:val="right" w:leader="dot" w:pos="10460"/>
            </w:tabs>
            <w:rPr>
              <w:rFonts w:asciiTheme="minorHAnsi" w:eastAsiaTheme="minorEastAsia" w:hAnsiTheme="minorHAnsi" w:cstheme="minorBidi"/>
              <w:noProof/>
              <w:kern w:val="2"/>
              <w:sz w:val="24"/>
              <w:szCs w:val="22"/>
            </w:rPr>
          </w:pPr>
          <w:hyperlink w:anchor="_Toc89072041" w:history="1">
            <w:r w:rsidR="00FF733A" w:rsidRPr="00264EB3">
              <w:rPr>
                <w:rStyle w:val="ae"/>
                <w:rFonts w:eastAsia="標楷體"/>
                <w:b/>
                <w:bCs/>
                <w:noProof/>
                <w:kern w:val="52"/>
              </w:rPr>
              <w:t xml:space="preserve">3. </w:t>
            </w:r>
            <w:r w:rsidR="00FF733A" w:rsidRPr="00264EB3">
              <w:rPr>
                <w:rStyle w:val="ae"/>
                <w:rFonts w:eastAsia="標楷體" w:hint="eastAsia"/>
                <w:b/>
                <w:bCs/>
                <w:noProof/>
                <w:kern w:val="52"/>
              </w:rPr>
              <w:t>網路安全評估</w:t>
            </w:r>
            <w:r w:rsidR="00FF733A" w:rsidRPr="00264EB3">
              <w:rPr>
                <w:rStyle w:val="ae"/>
                <w:rFonts w:eastAsia="標楷體"/>
                <w:b/>
                <w:bCs/>
                <w:noProof/>
                <w:kern w:val="52"/>
              </w:rPr>
              <w:t>(Cybersecurity Assessment)</w:t>
            </w:r>
            <w:r w:rsidR="00FF733A">
              <w:rPr>
                <w:noProof/>
                <w:webHidden/>
              </w:rPr>
              <w:tab/>
            </w:r>
            <w:r w:rsidR="00FF733A">
              <w:rPr>
                <w:noProof/>
                <w:webHidden/>
              </w:rPr>
              <w:fldChar w:fldCharType="begin"/>
            </w:r>
            <w:r w:rsidR="00FF733A">
              <w:rPr>
                <w:noProof/>
                <w:webHidden/>
              </w:rPr>
              <w:instrText xml:space="preserve"> PAGEREF _Toc89072041 \h </w:instrText>
            </w:r>
            <w:r w:rsidR="00FF733A">
              <w:rPr>
                <w:noProof/>
                <w:webHidden/>
              </w:rPr>
            </w:r>
            <w:r w:rsidR="00FF733A">
              <w:rPr>
                <w:noProof/>
                <w:webHidden/>
              </w:rPr>
              <w:fldChar w:fldCharType="separate"/>
            </w:r>
            <w:r w:rsidR="002E088A">
              <w:rPr>
                <w:noProof/>
                <w:webHidden/>
              </w:rPr>
              <w:t>12</w:t>
            </w:r>
            <w:r w:rsidR="00FF733A">
              <w:rPr>
                <w:noProof/>
                <w:webHidden/>
              </w:rPr>
              <w:fldChar w:fldCharType="end"/>
            </w:r>
          </w:hyperlink>
        </w:p>
        <w:p w14:paraId="4969BFEF" w14:textId="5D56C42D" w:rsidR="00FF733A" w:rsidRDefault="00B11B6A">
          <w:pPr>
            <w:pStyle w:val="2"/>
            <w:tabs>
              <w:tab w:val="right" w:leader="dot" w:pos="10460"/>
            </w:tabs>
            <w:rPr>
              <w:rFonts w:asciiTheme="minorHAnsi" w:eastAsiaTheme="minorEastAsia" w:hAnsiTheme="minorHAnsi" w:cstheme="minorBidi"/>
              <w:noProof/>
              <w:kern w:val="2"/>
              <w:sz w:val="24"/>
              <w:szCs w:val="22"/>
            </w:rPr>
          </w:pPr>
          <w:hyperlink w:anchor="_Toc89072042" w:history="1">
            <w:r w:rsidR="00FF733A" w:rsidRPr="00264EB3">
              <w:rPr>
                <w:rStyle w:val="ae"/>
                <w:rFonts w:eastAsia="標楷體"/>
                <w:b/>
                <w:bCs/>
                <w:noProof/>
              </w:rPr>
              <w:t xml:space="preserve">3.1 </w:t>
            </w:r>
            <w:r w:rsidR="00FF733A" w:rsidRPr="00264EB3">
              <w:rPr>
                <w:rStyle w:val="ae"/>
                <w:rFonts w:eastAsia="標楷體" w:hint="eastAsia"/>
                <w:b/>
                <w:bCs/>
                <w:noProof/>
              </w:rPr>
              <w:t>網路安全評估計畫</w:t>
            </w:r>
            <w:r w:rsidR="00FF733A" w:rsidRPr="00264EB3">
              <w:rPr>
                <w:rStyle w:val="ae"/>
                <w:rFonts w:eastAsia="標楷體"/>
                <w:b/>
                <w:bCs/>
                <w:noProof/>
              </w:rPr>
              <w:t>(Cybersecurity Assessment Plan)</w:t>
            </w:r>
            <w:r w:rsidR="00FF733A">
              <w:rPr>
                <w:noProof/>
                <w:webHidden/>
              </w:rPr>
              <w:tab/>
            </w:r>
            <w:r w:rsidR="00FF733A">
              <w:rPr>
                <w:noProof/>
                <w:webHidden/>
              </w:rPr>
              <w:fldChar w:fldCharType="begin"/>
            </w:r>
            <w:r w:rsidR="00FF733A">
              <w:rPr>
                <w:noProof/>
                <w:webHidden/>
              </w:rPr>
              <w:instrText xml:space="preserve"> PAGEREF _Toc89072042 \h </w:instrText>
            </w:r>
            <w:r w:rsidR="00FF733A">
              <w:rPr>
                <w:noProof/>
                <w:webHidden/>
              </w:rPr>
            </w:r>
            <w:r w:rsidR="00FF733A">
              <w:rPr>
                <w:noProof/>
                <w:webHidden/>
              </w:rPr>
              <w:fldChar w:fldCharType="separate"/>
            </w:r>
            <w:r w:rsidR="002E088A">
              <w:rPr>
                <w:noProof/>
                <w:webHidden/>
              </w:rPr>
              <w:t>12</w:t>
            </w:r>
            <w:r w:rsidR="00FF733A">
              <w:rPr>
                <w:noProof/>
                <w:webHidden/>
              </w:rPr>
              <w:fldChar w:fldCharType="end"/>
            </w:r>
          </w:hyperlink>
        </w:p>
        <w:p w14:paraId="78F4FE60" w14:textId="700BA2C9" w:rsidR="00FF733A" w:rsidRDefault="00B11B6A">
          <w:pPr>
            <w:pStyle w:val="31"/>
            <w:tabs>
              <w:tab w:val="right" w:leader="dot" w:pos="10460"/>
            </w:tabs>
            <w:rPr>
              <w:rFonts w:asciiTheme="minorHAnsi" w:eastAsiaTheme="minorEastAsia" w:hAnsiTheme="minorHAnsi" w:cstheme="minorBidi"/>
              <w:noProof/>
              <w:kern w:val="2"/>
              <w:sz w:val="24"/>
              <w:szCs w:val="22"/>
            </w:rPr>
          </w:pPr>
          <w:hyperlink w:anchor="_Toc89072043" w:history="1">
            <w:r w:rsidR="00FF733A" w:rsidRPr="00264EB3">
              <w:rPr>
                <w:rStyle w:val="ae"/>
                <w:rFonts w:eastAsia="標楷體"/>
                <w:noProof/>
              </w:rPr>
              <w:t xml:space="preserve">3.1.1 </w:t>
            </w:r>
            <w:r w:rsidR="00FF733A" w:rsidRPr="00264EB3">
              <w:rPr>
                <w:rStyle w:val="ae"/>
                <w:rFonts w:eastAsia="標楷體" w:hint="eastAsia"/>
                <w:noProof/>
              </w:rPr>
              <w:t>網路安全威脅建模方法</w:t>
            </w:r>
            <w:r w:rsidR="00FF733A" w:rsidRPr="00264EB3">
              <w:rPr>
                <w:rStyle w:val="ae"/>
                <w:rFonts w:eastAsia="標楷體"/>
                <w:noProof/>
              </w:rPr>
              <w:t>(Security Requirement Specification &amp; Threat Modeling)</w:t>
            </w:r>
            <w:r w:rsidR="00FF733A">
              <w:rPr>
                <w:noProof/>
                <w:webHidden/>
              </w:rPr>
              <w:tab/>
            </w:r>
            <w:r w:rsidR="00FF733A">
              <w:rPr>
                <w:noProof/>
                <w:webHidden/>
              </w:rPr>
              <w:fldChar w:fldCharType="begin"/>
            </w:r>
            <w:r w:rsidR="00FF733A">
              <w:rPr>
                <w:noProof/>
                <w:webHidden/>
              </w:rPr>
              <w:instrText xml:space="preserve"> PAGEREF _Toc89072043 \h </w:instrText>
            </w:r>
            <w:r w:rsidR="00FF733A">
              <w:rPr>
                <w:noProof/>
                <w:webHidden/>
              </w:rPr>
            </w:r>
            <w:r w:rsidR="00FF733A">
              <w:rPr>
                <w:noProof/>
                <w:webHidden/>
              </w:rPr>
              <w:fldChar w:fldCharType="separate"/>
            </w:r>
            <w:r w:rsidR="002E088A">
              <w:rPr>
                <w:noProof/>
                <w:webHidden/>
              </w:rPr>
              <w:t>12</w:t>
            </w:r>
            <w:r w:rsidR="00FF733A">
              <w:rPr>
                <w:noProof/>
                <w:webHidden/>
              </w:rPr>
              <w:fldChar w:fldCharType="end"/>
            </w:r>
          </w:hyperlink>
        </w:p>
        <w:p w14:paraId="69CF9ECF" w14:textId="4AFF54F1" w:rsidR="00FF733A" w:rsidRDefault="00B11B6A">
          <w:pPr>
            <w:pStyle w:val="31"/>
            <w:tabs>
              <w:tab w:val="right" w:leader="dot" w:pos="10460"/>
            </w:tabs>
            <w:rPr>
              <w:rFonts w:asciiTheme="minorHAnsi" w:eastAsiaTheme="minorEastAsia" w:hAnsiTheme="minorHAnsi" w:cstheme="minorBidi"/>
              <w:noProof/>
              <w:kern w:val="2"/>
              <w:sz w:val="24"/>
              <w:szCs w:val="22"/>
            </w:rPr>
          </w:pPr>
          <w:hyperlink w:anchor="_Toc89072044" w:history="1">
            <w:r w:rsidR="00FF733A" w:rsidRPr="00264EB3">
              <w:rPr>
                <w:rStyle w:val="ae"/>
                <w:rFonts w:eastAsia="標楷體"/>
                <w:noProof/>
              </w:rPr>
              <w:t xml:space="preserve">3.1.2 </w:t>
            </w:r>
            <w:r w:rsidR="00FF733A" w:rsidRPr="00264EB3">
              <w:rPr>
                <w:rStyle w:val="ae"/>
                <w:rFonts w:eastAsia="標楷體" w:hint="eastAsia"/>
                <w:noProof/>
              </w:rPr>
              <w:t>識別資產</w:t>
            </w:r>
            <w:r w:rsidR="00FF733A" w:rsidRPr="00264EB3">
              <w:rPr>
                <w:rStyle w:val="ae"/>
                <w:rFonts w:eastAsia="標楷體"/>
                <w:noProof/>
              </w:rPr>
              <w:t>(Assets Identification)</w:t>
            </w:r>
            <w:r w:rsidR="00FF733A">
              <w:rPr>
                <w:noProof/>
                <w:webHidden/>
              </w:rPr>
              <w:tab/>
            </w:r>
            <w:r w:rsidR="00FF733A">
              <w:rPr>
                <w:noProof/>
                <w:webHidden/>
              </w:rPr>
              <w:fldChar w:fldCharType="begin"/>
            </w:r>
            <w:r w:rsidR="00FF733A">
              <w:rPr>
                <w:noProof/>
                <w:webHidden/>
              </w:rPr>
              <w:instrText xml:space="preserve"> PAGEREF _Toc89072044 \h </w:instrText>
            </w:r>
            <w:r w:rsidR="00FF733A">
              <w:rPr>
                <w:noProof/>
                <w:webHidden/>
              </w:rPr>
            </w:r>
            <w:r w:rsidR="00FF733A">
              <w:rPr>
                <w:noProof/>
                <w:webHidden/>
              </w:rPr>
              <w:fldChar w:fldCharType="separate"/>
            </w:r>
            <w:r w:rsidR="002E088A">
              <w:rPr>
                <w:noProof/>
                <w:webHidden/>
              </w:rPr>
              <w:t>12</w:t>
            </w:r>
            <w:r w:rsidR="00FF733A">
              <w:rPr>
                <w:noProof/>
                <w:webHidden/>
              </w:rPr>
              <w:fldChar w:fldCharType="end"/>
            </w:r>
          </w:hyperlink>
        </w:p>
        <w:p w14:paraId="5D0C67CE" w14:textId="531779F4" w:rsidR="00FF733A" w:rsidRDefault="00B11B6A">
          <w:pPr>
            <w:pStyle w:val="2"/>
            <w:tabs>
              <w:tab w:val="right" w:leader="dot" w:pos="10460"/>
            </w:tabs>
            <w:rPr>
              <w:rFonts w:asciiTheme="minorHAnsi" w:eastAsiaTheme="minorEastAsia" w:hAnsiTheme="minorHAnsi" w:cstheme="minorBidi"/>
              <w:noProof/>
              <w:kern w:val="2"/>
              <w:sz w:val="24"/>
              <w:szCs w:val="22"/>
            </w:rPr>
          </w:pPr>
          <w:hyperlink w:anchor="_Toc89072045" w:history="1">
            <w:r w:rsidR="00FF733A" w:rsidRPr="00264EB3">
              <w:rPr>
                <w:rStyle w:val="ae"/>
                <w:rFonts w:eastAsia="標楷體"/>
                <w:b/>
                <w:bCs/>
                <w:noProof/>
              </w:rPr>
              <w:t xml:space="preserve">3.2 </w:t>
            </w:r>
            <w:r w:rsidR="00FF733A" w:rsidRPr="00264EB3">
              <w:rPr>
                <w:rStyle w:val="ae"/>
                <w:rFonts w:eastAsia="標楷體" w:hint="eastAsia"/>
                <w:b/>
                <w:bCs/>
                <w:noProof/>
              </w:rPr>
              <w:t>資料流向圖</w:t>
            </w:r>
            <w:r w:rsidR="00FF733A" w:rsidRPr="00264EB3">
              <w:rPr>
                <w:rStyle w:val="ae"/>
                <w:rFonts w:eastAsia="標楷體"/>
                <w:b/>
                <w:bCs/>
                <w:noProof/>
              </w:rPr>
              <w:t>(Data Flow Diagram, DFD)</w:t>
            </w:r>
            <w:r w:rsidR="00FF733A">
              <w:rPr>
                <w:noProof/>
                <w:webHidden/>
              </w:rPr>
              <w:tab/>
            </w:r>
            <w:r w:rsidR="00FF733A">
              <w:rPr>
                <w:noProof/>
                <w:webHidden/>
              </w:rPr>
              <w:fldChar w:fldCharType="begin"/>
            </w:r>
            <w:r w:rsidR="00FF733A">
              <w:rPr>
                <w:noProof/>
                <w:webHidden/>
              </w:rPr>
              <w:instrText xml:space="preserve"> PAGEREF _Toc89072045 \h </w:instrText>
            </w:r>
            <w:r w:rsidR="00FF733A">
              <w:rPr>
                <w:noProof/>
                <w:webHidden/>
              </w:rPr>
            </w:r>
            <w:r w:rsidR="00FF733A">
              <w:rPr>
                <w:noProof/>
                <w:webHidden/>
              </w:rPr>
              <w:fldChar w:fldCharType="separate"/>
            </w:r>
            <w:r w:rsidR="002E088A">
              <w:rPr>
                <w:noProof/>
                <w:webHidden/>
              </w:rPr>
              <w:t>13</w:t>
            </w:r>
            <w:r w:rsidR="00FF733A">
              <w:rPr>
                <w:noProof/>
                <w:webHidden/>
              </w:rPr>
              <w:fldChar w:fldCharType="end"/>
            </w:r>
          </w:hyperlink>
        </w:p>
        <w:p w14:paraId="3FF7264C" w14:textId="29DCAB81" w:rsidR="00FF733A" w:rsidRDefault="00B11B6A">
          <w:pPr>
            <w:pStyle w:val="2"/>
            <w:tabs>
              <w:tab w:val="right" w:leader="dot" w:pos="10460"/>
            </w:tabs>
            <w:rPr>
              <w:rFonts w:asciiTheme="minorHAnsi" w:eastAsiaTheme="minorEastAsia" w:hAnsiTheme="minorHAnsi" w:cstheme="minorBidi"/>
              <w:noProof/>
              <w:kern w:val="2"/>
              <w:sz w:val="24"/>
              <w:szCs w:val="22"/>
            </w:rPr>
          </w:pPr>
          <w:hyperlink w:anchor="_Toc89072046" w:history="1">
            <w:r w:rsidR="00FF733A" w:rsidRPr="00264EB3">
              <w:rPr>
                <w:rStyle w:val="ae"/>
                <w:rFonts w:eastAsia="標楷體"/>
                <w:b/>
                <w:bCs/>
                <w:noProof/>
              </w:rPr>
              <w:t xml:space="preserve">3.3 </w:t>
            </w:r>
            <w:r w:rsidR="00FF733A" w:rsidRPr="00264EB3">
              <w:rPr>
                <w:rStyle w:val="ae"/>
                <w:rFonts w:eastAsia="標楷體" w:hint="eastAsia"/>
                <w:b/>
                <w:bCs/>
                <w:noProof/>
              </w:rPr>
              <w:t>分析網路安全威脅</w:t>
            </w:r>
            <w:r w:rsidR="00FF733A" w:rsidRPr="00264EB3">
              <w:rPr>
                <w:rStyle w:val="ae"/>
                <w:rFonts w:eastAsia="標楷體"/>
                <w:b/>
                <w:bCs/>
                <w:noProof/>
              </w:rPr>
              <w:t>(Cybersecurity Threat Analysis)</w:t>
            </w:r>
            <w:r w:rsidR="00FF733A">
              <w:rPr>
                <w:noProof/>
                <w:webHidden/>
              </w:rPr>
              <w:tab/>
            </w:r>
            <w:r w:rsidR="00FF733A">
              <w:rPr>
                <w:noProof/>
                <w:webHidden/>
              </w:rPr>
              <w:fldChar w:fldCharType="begin"/>
            </w:r>
            <w:r w:rsidR="00FF733A">
              <w:rPr>
                <w:noProof/>
                <w:webHidden/>
              </w:rPr>
              <w:instrText xml:space="preserve"> PAGEREF _Toc89072046 \h </w:instrText>
            </w:r>
            <w:r w:rsidR="00FF733A">
              <w:rPr>
                <w:noProof/>
                <w:webHidden/>
              </w:rPr>
            </w:r>
            <w:r w:rsidR="00FF733A">
              <w:rPr>
                <w:noProof/>
                <w:webHidden/>
              </w:rPr>
              <w:fldChar w:fldCharType="separate"/>
            </w:r>
            <w:r w:rsidR="002E088A">
              <w:rPr>
                <w:noProof/>
                <w:webHidden/>
              </w:rPr>
              <w:t>14</w:t>
            </w:r>
            <w:r w:rsidR="00FF733A">
              <w:rPr>
                <w:noProof/>
                <w:webHidden/>
              </w:rPr>
              <w:fldChar w:fldCharType="end"/>
            </w:r>
          </w:hyperlink>
        </w:p>
        <w:p w14:paraId="078510FF" w14:textId="18C6743B" w:rsidR="00FF733A" w:rsidRDefault="00B11B6A">
          <w:pPr>
            <w:pStyle w:val="2"/>
            <w:tabs>
              <w:tab w:val="right" w:leader="dot" w:pos="10460"/>
            </w:tabs>
            <w:rPr>
              <w:rFonts w:asciiTheme="minorHAnsi" w:eastAsiaTheme="minorEastAsia" w:hAnsiTheme="minorHAnsi" w:cstheme="minorBidi"/>
              <w:noProof/>
              <w:kern w:val="2"/>
              <w:sz w:val="24"/>
              <w:szCs w:val="22"/>
            </w:rPr>
          </w:pPr>
          <w:hyperlink w:anchor="_Toc89072047" w:history="1">
            <w:r w:rsidR="00FF733A" w:rsidRPr="00264EB3">
              <w:rPr>
                <w:rStyle w:val="ae"/>
                <w:rFonts w:eastAsia="標楷體"/>
                <w:b/>
                <w:bCs/>
                <w:noProof/>
              </w:rPr>
              <w:t xml:space="preserve">3.4 </w:t>
            </w:r>
            <w:r w:rsidR="00FF733A" w:rsidRPr="00264EB3">
              <w:rPr>
                <w:rStyle w:val="ae"/>
                <w:rFonts w:eastAsia="標楷體" w:hint="eastAsia"/>
                <w:b/>
                <w:bCs/>
                <w:noProof/>
              </w:rPr>
              <w:t>網路安全風險評鑑方法</w:t>
            </w:r>
            <w:r w:rsidR="00FF733A" w:rsidRPr="00264EB3">
              <w:rPr>
                <w:rStyle w:val="ae"/>
                <w:rFonts w:eastAsia="標楷體"/>
                <w:b/>
                <w:bCs/>
                <w:noProof/>
              </w:rPr>
              <w:t>(Cybersecurity Risk Assessment Methodology)</w:t>
            </w:r>
            <w:r w:rsidR="00FF733A">
              <w:rPr>
                <w:noProof/>
                <w:webHidden/>
              </w:rPr>
              <w:tab/>
            </w:r>
            <w:r w:rsidR="00FF733A">
              <w:rPr>
                <w:noProof/>
                <w:webHidden/>
              </w:rPr>
              <w:fldChar w:fldCharType="begin"/>
            </w:r>
            <w:r w:rsidR="00FF733A">
              <w:rPr>
                <w:noProof/>
                <w:webHidden/>
              </w:rPr>
              <w:instrText xml:space="preserve"> PAGEREF _Toc89072047 \h </w:instrText>
            </w:r>
            <w:r w:rsidR="00FF733A">
              <w:rPr>
                <w:noProof/>
                <w:webHidden/>
              </w:rPr>
            </w:r>
            <w:r w:rsidR="00FF733A">
              <w:rPr>
                <w:noProof/>
                <w:webHidden/>
              </w:rPr>
              <w:fldChar w:fldCharType="separate"/>
            </w:r>
            <w:r w:rsidR="002E088A">
              <w:rPr>
                <w:noProof/>
                <w:webHidden/>
              </w:rPr>
              <w:t>18</w:t>
            </w:r>
            <w:r w:rsidR="00FF733A">
              <w:rPr>
                <w:noProof/>
                <w:webHidden/>
              </w:rPr>
              <w:fldChar w:fldCharType="end"/>
            </w:r>
          </w:hyperlink>
        </w:p>
        <w:p w14:paraId="16E9C2E2" w14:textId="2A5836C6" w:rsidR="00FF733A" w:rsidRDefault="00B11B6A">
          <w:pPr>
            <w:pStyle w:val="2"/>
            <w:tabs>
              <w:tab w:val="right" w:leader="dot" w:pos="10460"/>
            </w:tabs>
            <w:rPr>
              <w:rFonts w:asciiTheme="minorHAnsi" w:eastAsiaTheme="minorEastAsia" w:hAnsiTheme="minorHAnsi" w:cstheme="minorBidi"/>
              <w:noProof/>
              <w:kern w:val="2"/>
              <w:sz w:val="24"/>
              <w:szCs w:val="22"/>
            </w:rPr>
          </w:pPr>
          <w:hyperlink w:anchor="_Toc89072048" w:history="1">
            <w:r w:rsidR="00FF733A" w:rsidRPr="00264EB3">
              <w:rPr>
                <w:rStyle w:val="ae"/>
                <w:rFonts w:eastAsia="標楷體"/>
                <w:b/>
                <w:bCs/>
                <w:noProof/>
              </w:rPr>
              <w:t xml:space="preserve">3.5 </w:t>
            </w:r>
            <w:r w:rsidR="00FF733A" w:rsidRPr="00264EB3">
              <w:rPr>
                <w:rStyle w:val="ae"/>
                <w:rFonts w:eastAsia="標楷體" w:hint="eastAsia"/>
                <w:b/>
                <w:bCs/>
                <w:noProof/>
              </w:rPr>
              <w:t>網路安全檢測方法</w:t>
            </w:r>
            <w:r w:rsidR="00FF733A" w:rsidRPr="00264EB3">
              <w:rPr>
                <w:rStyle w:val="ae"/>
                <w:rFonts w:eastAsia="標楷體"/>
                <w:b/>
                <w:bCs/>
                <w:noProof/>
              </w:rPr>
              <w:t>(Cybersecurity Testing Methodology)</w:t>
            </w:r>
            <w:r w:rsidR="00FF733A">
              <w:rPr>
                <w:noProof/>
                <w:webHidden/>
              </w:rPr>
              <w:tab/>
            </w:r>
            <w:r w:rsidR="00FF733A">
              <w:rPr>
                <w:noProof/>
                <w:webHidden/>
              </w:rPr>
              <w:fldChar w:fldCharType="begin"/>
            </w:r>
            <w:r w:rsidR="00FF733A">
              <w:rPr>
                <w:noProof/>
                <w:webHidden/>
              </w:rPr>
              <w:instrText xml:space="preserve"> PAGEREF _Toc89072048 \h </w:instrText>
            </w:r>
            <w:r w:rsidR="00FF733A">
              <w:rPr>
                <w:noProof/>
                <w:webHidden/>
              </w:rPr>
            </w:r>
            <w:r w:rsidR="00FF733A">
              <w:rPr>
                <w:noProof/>
                <w:webHidden/>
              </w:rPr>
              <w:fldChar w:fldCharType="separate"/>
            </w:r>
            <w:r w:rsidR="002E088A">
              <w:rPr>
                <w:noProof/>
                <w:webHidden/>
              </w:rPr>
              <w:t>24</w:t>
            </w:r>
            <w:r w:rsidR="00FF733A">
              <w:rPr>
                <w:noProof/>
                <w:webHidden/>
              </w:rPr>
              <w:fldChar w:fldCharType="end"/>
            </w:r>
          </w:hyperlink>
        </w:p>
        <w:p w14:paraId="20E60D14" w14:textId="6D596956" w:rsidR="00FF733A" w:rsidRDefault="00B11B6A">
          <w:pPr>
            <w:pStyle w:val="31"/>
            <w:tabs>
              <w:tab w:val="right" w:leader="dot" w:pos="10460"/>
            </w:tabs>
            <w:rPr>
              <w:rFonts w:asciiTheme="minorHAnsi" w:eastAsiaTheme="minorEastAsia" w:hAnsiTheme="minorHAnsi" w:cstheme="minorBidi"/>
              <w:noProof/>
              <w:kern w:val="2"/>
              <w:sz w:val="24"/>
              <w:szCs w:val="22"/>
            </w:rPr>
          </w:pPr>
          <w:hyperlink w:anchor="_Toc89072049" w:history="1">
            <w:r w:rsidR="00FF733A" w:rsidRPr="00264EB3">
              <w:rPr>
                <w:rStyle w:val="ae"/>
                <w:rFonts w:eastAsia="標楷體"/>
                <w:bCs/>
                <w:noProof/>
              </w:rPr>
              <w:t xml:space="preserve">3.5.1 </w:t>
            </w:r>
            <w:r w:rsidR="00FF733A" w:rsidRPr="00264EB3">
              <w:rPr>
                <w:rStyle w:val="ae"/>
                <w:rFonts w:eastAsia="標楷體" w:hint="eastAsia"/>
                <w:bCs/>
                <w:noProof/>
              </w:rPr>
              <w:t>漏洞掃描</w:t>
            </w:r>
            <w:r w:rsidR="00FF733A" w:rsidRPr="00264EB3">
              <w:rPr>
                <w:rStyle w:val="ae"/>
                <w:rFonts w:eastAsia="標楷體"/>
                <w:bCs/>
                <w:noProof/>
              </w:rPr>
              <w:t>(Vulnerability Scanning)</w:t>
            </w:r>
            <w:r w:rsidR="00FF733A">
              <w:rPr>
                <w:noProof/>
                <w:webHidden/>
              </w:rPr>
              <w:tab/>
            </w:r>
            <w:r w:rsidR="00FF733A">
              <w:rPr>
                <w:noProof/>
                <w:webHidden/>
              </w:rPr>
              <w:fldChar w:fldCharType="begin"/>
            </w:r>
            <w:r w:rsidR="00FF733A">
              <w:rPr>
                <w:noProof/>
                <w:webHidden/>
              </w:rPr>
              <w:instrText xml:space="preserve"> PAGEREF _Toc89072049 \h </w:instrText>
            </w:r>
            <w:r w:rsidR="00FF733A">
              <w:rPr>
                <w:noProof/>
                <w:webHidden/>
              </w:rPr>
            </w:r>
            <w:r w:rsidR="00FF733A">
              <w:rPr>
                <w:noProof/>
                <w:webHidden/>
              </w:rPr>
              <w:fldChar w:fldCharType="separate"/>
            </w:r>
            <w:r w:rsidR="002E088A">
              <w:rPr>
                <w:noProof/>
                <w:webHidden/>
              </w:rPr>
              <w:t>24</w:t>
            </w:r>
            <w:r w:rsidR="00FF733A">
              <w:rPr>
                <w:noProof/>
                <w:webHidden/>
              </w:rPr>
              <w:fldChar w:fldCharType="end"/>
            </w:r>
          </w:hyperlink>
        </w:p>
        <w:p w14:paraId="34907BDA" w14:textId="0065A9CA" w:rsidR="00FF733A" w:rsidRDefault="00B11B6A">
          <w:pPr>
            <w:pStyle w:val="31"/>
            <w:tabs>
              <w:tab w:val="right" w:leader="dot" w:pos="10460"/>
            </w:tabs>
            <w:rPr>
              <w:rFonts w:asciiTheme="minorHAnsi" w:eastAsiaTheme="minorEastAsia" w:hAnsiTheme="minorHAnsi" w:cstheme="minorBidi"/>
              <w:noProof/>
              <w:kern w:val="2"/>
              <w:sz w:val="24"/>
              <w:szCs w:val="22"/>
            </w:rPr>
          </w:pPr>
          <w:hyperlink w:anchor="_Toc89072050" w:history="1">
            <w:r w:rsidR="00FF733A" w:rsidRPr="00264EB3">
              <w:rPr>
                <w:rStyle w:val="ae"/>
                <w:rFonts w:eastAsia="標楷體"/>
                <w:bCs/>
                <w:noProof/>
              </w:rPr>
              <w:t xml:space="preserve">3.5.2 </w:t>
            </w:r>
            <w:r w:rsidR="00FF733A" w:rsidRPr="00264EB3">
              <w:rPr>
                <w:rStyle w:val="ae"/>
                <w:rFonts w:eastAsia="標楷體" w:hint="eastAsia"/>
                <w:bCs/>
                <w:noProof/>
              </w:rPr>
              <w:t>滲透測試</w:t>
            </w:r>
            <w:r w:rsidR="00FF733A" w:rsidRPr="00264EB3">
              <w:rPr>
                <w:rStyle w:val="ae"/>
                <w:rFonts w:eastAsia="標楷體"/>
                <w:bCs/>
                <w:noProof/>
              </w:rPr>
              <w:t>(Penetration Testing)</w:t>
            </w:r>
            <w:r w:rsidR="00FF733A">
              <w:rPr>
                <w:noProof/>
                <w:webHidden/>
              </w:rPr>
              <w:tab/>
            </w:r>
            <w:r w:rsidR="00FF733A">
              <w:rPr>
                <w:noProof/>
                <w:webHidden/>
              </w:rPr>
              <w:fldChar w:fldCharType="begin"/>
            </w:r>
            <w:r w:rsidR="00FF733A">
              <w:rPr>
                <w:noProof/>
                <w:webHidden/>
              </w:rPr>
              <w:instrText xml:space="preserve"> PAGEREF _Toc89072050 \h </w:instrText>
            </w:r>
            <w:r w:rsidR="00FF733A">
              <w:rPr>
                <w:noProof/>
                <w:webHidden/>
              </w:rPr>
            </w:r>
            <w:r w:rsidR="00FF733A">
              <w:rPr>
                <w:noProof/>
                <w:webHidden/>
              </w:rPr>
              <w:fldChar w:fldCharType="separate"/>
            </w:r>
            <w:r w:rsidR="002E088A">
              <w:rPr>
                <w:noProof/>
                <w:webHidden/>
              </w:rPr>
              <w:t>25</w:t>
            </w:r>
            <w:r w:rsidR="00FF733A">
              <w:rPr>
                <w:noProof/>
                <w:webHidden/>
              </w:rPr>
              <w:fldChar w:fldCharType="end"/>
            </w:r>
          </w:hyperlink>
        </w:p>
        <w:p w14:paraId="25EC2DE4" w14:textId="4CCC4E24" w:rsidR="00FF733A" w:rsidRDefault="00B11B6A">
          <w:pPr>
            <w:pStyle w:val="10"/>
            <w:tabs>
              <w:tab w:val="right" w:leader="dot" w:pos="10460"/>
            </w:tabs>
            <w:rPr>
              <w:rFonts w:asciiTheme="minorHAnsi" w:eastAsiaTheme="minorEastAsia" w:hAnsiTheme="minorHAnsi" w:cstheme="minorBidi"/>
              <w:noProof/>
              <w:kern w:val="2"/>
              <w:sz w:val="24"/>
              <w:szCs w:val="22"/>
            </w:rPr>
          </w:pPr>
          <w:hyperlink w:anchor="_Toc89072051" w:history="1">
            <w:r w:rsidR="00FF733A" w:rsidRPr="00264EB3">
              <w:rPr>
                <w:rStyle w:val="ae"/>
                <w:rFonts w:eastAsia="標楷體"/>
                <w:b/>
                <w:bCs/>
                <w:noProof/>
                <w:kern w:val="52"/>
              </w:rPr>
              <w:t xml:space="preserve">4. </w:t>
            </w:r>
            <w:r w:rsidR="00FF733A" w:rsidRPr="00264EB3">
              <w:rPr>
                <w:rStyle w:val="ae"/>
                <w:rFonts w:eastAsia="標楷體" w:hint="eastAsia"/>
                <w:b/>
                <w:bCs/>
                <w:noProof/>
                <w:kern w:val="52"/>
              </w:rPr>
              <w:t>參考資料</w:t>
            </w:r>
            <w:r w:rsidR="00FF733A" w:rsidRPr="00264EB3">
              <w:rPr>
                <w:rStyle w:val="ae"/>
                <w:rFonts w:eastAsia="標楷體"/>
                <w:b/>
                <w:bCs/>
                <w:noProof/>
                <w:kern w:val="52"/>
              </w:rPr>
              <w:t>(References)</w:t>
            </w:r>
            <w:r w:rsidR="00FF733A">
              <w:rPr>
                <w:noProof/>
                <w:webHidden/>
              </w:rPr>
              <w:tab/>
            </w:r>
            <w:r w:rsidR="00FF733A">
              <w:rPr>
                <w:noProof/>
                <w:webHidden/>
              </w:rPr>
              <w:fldChar w:fldCharType="begin"/>
            </w:r>
            <w:r w:rsidR="00FF733A">
              <w:rPr>
                <w:noProof/>
                <w:webHidden/>
              </w:rPr>
              <w:instrText xml:space="preserve"> PAGEREF _Toc89072051 \h </w:instrText>
            </w:r>
            <w:r w:rsidR="00FF733A">
              <w:rPr>
                <w:noProof/>
                <w:webHidden/>
              </w:rPr>
            </w:r>
            <w:r w:rsidR="00FF733A">
              <w:rPr>
                <w:noProof/>
                <w:webHidden/>
              </w:rPr>
              <w:fldChar w:fldCharType="separate"/>
            </w:r>
            <w:r w:rsidR="002E088A">
              <w:rPr>
                <w:noProof/>
                <w:webHidden/>
              </w:rPr>
              <w:t>26</w:t>
            </w:r>
            <w:r w:rsidR="00FF733A">
              <w:rPr>
                <w:noProof/>
                <w:webHidden/>
              </w:rPr>
              <w:fldChar w:fldCharType="end"/>
            </w:r>
          </w:hyperlink>
        </w:p>
        <w:p w14:paraId="70A9598B" w14:textId="7B6B1CE0" w:rsidR="00FF733A" w:rsidRDefault="00B11B6A">
          <w:pPr>
            <w:pStyle w:val="10"/>
            <w:tabs>
              <w:tab w:val="right" w:leader="dot" w:pos="10460"/>
            </w:tabs>
            <w:rPr>
              <w:rFonts w:asciiTheme="minorHAnsi" w:eastAsiaTheme="minorEastAsia" w:hAnsiTheme="minorHAnsi" w:cstheme="minorBidi"/>
              <w:noProof/>
              <w:kern w:val="2"/>
              <w:sz w:val="24"/>
              <w:szCs w:val="22"/>
            </w:rPr>
          </w:pPr>
          <w:hyperlink w:anchor="_Toc89072052" w:history="1">
            <w:r w:rsidR="00FF733A" w:rsidRPr="00264EB3">
              <w:rPr>
                <w:rStyle w:val="ae"/>
                <w:rFonts w:eastAsia="標楷體" w:hint="eastAsia"/>
                <w:b/>
                <w:noProof/>
              </w:rPr>
              <w:t>附錄一：醫療器材網路安全評估</w:t>
            </w:r>
            <w:r w:rsidR="00FF733A" w:rsidRPr="00264EB3">
              <w:rPr>
                <w:rStyle w:val="ae"/>
                <w:rFonts w:eastAsia="標楷體"/>
                <w:b/>
                <w:noProof/>
              </w:rPr>
              <w:t>—</w:t>
            </w:r>
            <w:r w:rsidR="00FF733A" w:rsidRPr="00264EB3">
              <w:rPr>
                <w:rStyle w:val="ae"/>
                <w:rFonts w:eastAsia="標楷體" w:hint="eastAsia"/>
                <w:b/>
                <w:noProof/>
              </w:rPr>
              <w:t>自我檢核表</w:t>
            </w:r>
            <w:r w:rsidR="00FF733A" w:rsidRPr="00264EB3">
              <w:rPr>
                <w:rStyle w:val="ae"/>
                <w:rFonts w:eastAsia="標楷體"/>
                <w:b/>
                <w:noProof/>
              </w:rPr>
              <w:t>(Cybersecurity Self-Checklist)</w:t>
            </w:r>
            <w:r w:rsidR="00FF733A">
              <w:rPr>
                <w:noProof/>
                <w:webHidden/>
              </w:rPr>
              <w:tab/>
            </w:r>
            <w:r w:rsidR="00FF733A">
              <w:rPr>
                <w:noProof/>
                <w:webHidden/>
              </w:rPr>
              <w:fldChar w:fldCharType="begin"/>
            </w:r>
            <w:r w:rsidR="00FF733A">
              <w:rPr>
                <w:noProof/>
                <w:webHidden/>
              </w:rPr>
              <w:instrText xml:space="preserve"> PAGEREF _Toc89072052 \h </w:instrText>
            </w:r>
            <w:r w:rsidR="00FF733A">
              <w:rPr>
                <w:noProof/>
                <w:webHidden/>
              </w:rPr>
            </w:r>
            <w:r w:rsidR="00FF733A">
              <w:rPr>
                <w:noProof/>
                <w:webHidden/>
              </w:rPr>
              <w:fldChar w:fldCharType="separate"/>
            </w:r>
            <w:r w:rsidR="002E088A">
              <w:rPr>
                <w:noProof/>
                <w:webHidden/>
              </w:rPr>
              <w:t>27</w:t>
            </w:r>
            <w:r w:rsidR="00FF733A">
              <w:rPr>
                <w:noProof/>
                <w:webHidden/>
              </w:rPr>
              <w:fldChar w:fldCharType="end"/>
            </w:r>
          </w:hyperlink>
        </w:p>
        <w:p w14:paraId="2BDD21E8" w14:textId="40D1E5B0" w:rsidR="00FF733A" w:rsidRDefault="00B11B6A">
          <w:pPr>
            <w:pStyle w:val="10"/>
            <w:tabs>
              <w:tab w:val="right" w:leader="dot" w:pos="10460"/>
            </w:tabs>
            <w:rPr>
              <w:rFonts w:asciiTheme="minorHAnsi" w:eastAsiaTheme="minorEastAsia" w:hAnsiTheme="minorHAnsi" w:cstheme="minorBidi"/>
              <w:noProof/>
              <w:kern w:val="2"/>
              <w:sz w:val="24"/>
              <w:szCs w:val="22"/>
            </w:rPr>
          </w:pPr>
          <w:hyperlink w:anchor="_Toc89072053" w:history="1">
            <w:r w:rsidR="00FF733A" w:rsidRPr="00264EB3">
              <w:rPr>
                <w:rStyle w:val="ae"/>
                <w:rFonts w:eastAsia="標楷體" w:hint="eastAsia"/>
                <w:b/>
                <w:noProof/>
              </w:rPr>
              <w:t>附錄二：本產品相關醫療器材之網路安全通報</w:t>
            </w:r>
            <w:r w:rsidR="00FF733A" w:rsidRPr="00264EB3">
              <w:rPr>
                <w:rStyle w:val="ae"/>
                <w:rFonts w:eastAsia="標楷體"/>
                <w:b/>
                <w:noProof/>
              </w:rPr>
              <w:t xml:space="preserve"> (Related Cybersecurity Alerts)</w:t>
            </w:r>
            <w:r w:rsidR="00FF733A">
              <w:rPr>
                <w:noProof/>
                <w:webHidden/>
              </w:rPr>
              <w:tab/>
            </w:r>
            <w:r w:rsidR="00FF733A">
              <w:rPr>
                <w:noProof/>
                <w:webHidden/>
              </w:rPr>
              <w:fldChar w:fldCharType="begin"/>
            </w:r>
            <w:r w:rsidR="00FF733A">
              <w:rPr>
                <w:noProof/>
                <w:webHidden/>
              </w:rPr>
              <w:instrText xml:space="preserve"> PAGEREF _Toc89072053 \h </w:instrText>
            </w:r>
            <w:r w:rsidR="00FF733A">
              <w:rPr>
                <w:noProof/>
                <w:webHidden/>
              </w:rPr>
            </w:r>
            <w:r w:rsidR="00FF733A">
              <w:rPr>
                <w:noProof/>
                <w:webHidden/>
              </w:rPr>
              <w:fldChar w:fldCharType="separate"/>
            </w:r>
            <w:r w:rsidR="002E088A">
              <w:rPr>
                <w:noProof/>
                <w:webHidden/>
              </w:rPr>
              <w:t>28</w:t>
            </w:r>
            <w:r w:rsidR="00FF733A">
              <w:rPr>
                <w:noProof/>
                <w:webHidden/>
              </w:rPr>
              <w:fldChar w:fldCharType="end"/>
            </w:r>
          </w:hyperlink>
        </w:p>
        <w:p w14:paraId="5D6A9739" w14:textId="7DFDE5A5" w:rsidR="00FF733A" w:rsidRDefault="00B11B6A">
          <w:pPr>
            <w:pStyle w:val="10"/>
            <w:tabs>
              <w:tab w:val="right" w:leader="dot" w:pos="10460"/>
            </w:tabs>
            <w:rPr>
              <w:rFonts w:asciiTheme="minorHAnsi" w:eastAsiaTheme="minorEastAsia" w:hAnsiTheme="minorHAnsi" w:cstheme="minorBidi"/>
              <w:noProof/>
              <w:kern w:val="2"/>
              <w:sz w:val="24"/>
              <w:szCs w:val="22"/>
            </w:rPr>
          </w:pPr>
          <w:hyperlink w:anchor="_Toc89072054" w:history="1">
            <w:r w:rsidR="00FF733A" w:rsidRPr="00264EB3">
              <w:rPr>
                <w:rStyle w:val="ae"/>
                <w:rFonts w:eastAsia="標楷體" w:hint="eastAsia"/>
                <w:b/>
                <w:noProof/>
              </w:rPr>
              <w:t>附錄三：本產品相關之通用漏洞揭露</w:t>
            </w:r>
            <w:r w:rsidR="00FF733A" w:rsidRPr="00264EB3">
              <w:rPr>
                <w:rStyle w:val="ae"/>
                <w:rFonts w:eastAsia="標楷體"/>
                <w:b/>
                <w:noProof/>
              </w:rPr>
              <w:t xml:space="preserve"> (Common Vulnerabilities and Exposures, CVE)</w:t>
            </w:r>
            <w:r w:rsidR="00FF733A">
              <w:rPr>
                <w:noProof/>
                <w:webHidden/>
              </w:rPr>
              <w:tab/>
            </w:r>
            <w:r w:rsidR="00FF733A">
              <w:rPr>
                <w:noProof/>
                <w:webHidden/>
              </w:rPr>
              <w:fldChar w:fldCharType="begin"/>
            </w:r>
            <w:r w:rsidR="00FF733A">
              <w:rPr>
                <w:noProof/>
                <w:webHidden/>
              </w:rPr>
              <w:instrText xml:space="preserve"> PAGEREF _Toc89072054 \h </w:instrText>
            </w:r>
            <w:r w:rsidR="00FF733A">
              <w:rPr>
                <w:noProof/>
                <w:webHidden/>
              </w:rPr>
            </w:r>
            <w:r w:rsidR="00FF733A">
              <w:rPr>
                <w:noProof/>
                <w:webHidden/>
              </w:rPr>
              <w:fldChar w:fldCharType="separate"/>
            </w:r>
            <w:r w:rsidR="002E088A">
              <w:rPr>
                <w:noProof/>
                <w:webHidden/>
              </w:rPr>
              <w:t>29</w:t>
            </w:r>
            <w:r w:rsidR="00FF733A">
              <w:rPr>
                <w:noProof/>
                <w:webHidden/>
              </w:rPr>
              <w:fldChar w:fldCharType="end"/>
            </w:r>
          </w:hyperlink>
        </w:p>
        <w:p w14:paraId="095195A8" w14:textId="5EC08C02" w:rsidR="00A132F6" w:rsidRPr="00D86C78" w:rsidRDefault="00F714A9" w:rsidP="000B4810">
          <w:pPr>
            <w:rPr>
              <w:rFonts w:eastAsia="標楷體"/>
              <w:sz w:val="24"/>
              <w:szCs w:val="28"/>
            </w:rPr>
          </w:pPr>
          <w:r w:rsidRPr="00D86C78">
            <w:rPr>
              <w:rFonts w:eastAsia="標楷體"/>
              <w:b/>
              <w:bCs/>
              <w:sz w:val="20"/>
              <w:lang w:val="zh-TW"/>
            </w:rPr>
            <w:fldChar w:fldCharType="end"/>
          </w:r>
        </w:p>
      </w:sdtContent>
    </w:sdt>
    <w:p w14:paraId="19E700D6" w14:textId="23887BC8" w:rsidR="00922CE5" w:rsidRPr="00D86C78" w:rsidRDefault="00ED2931" w:rsidP="008D1F1A">
      <w:pPr>
        <w:keepNext/>
        <w:widowControl/>
        <w:autoSpaceDE/>
        <w:autoSpaceDN/>
        <w:spacing w:before="240" w:after="60"/>
        <w:jc w:val="both"/>
        <w:outlineLvl w:val="0"/>
        <w:rPr>
          <w:rFonts w:eastAsia="標楷體"/>
          <w:b/>
          <w:bCs/>
          <w:kern w:val="52"/>
          <w:sz w:val="28"/>
          <w:szCs w:val="28"/>
        </w:rPr>
      </w:pPr>
      <w:bookmarkStart w:id="6" w:name="壹、_植入式心律器之脈搏產生器"/>
      <w:bookmarkStart w:id="7" w:name="_Toc200963077"/>
      <w:bookmarkStart w:id="8" w:name="_Toc68736293"/>
      <w:bookmarkStart w:id="9" w:name="_Toc89072025"/>
      <w:bookmarkEnd w:id="6"/>
      <w:r w:rsidRPr="00D86C78">
        <w:rPr>
          <w:rFonts w:eastAsia="標楷體"/>
          <w:b/>
          <w:bCs/>
          <w:kern w:val="52"/>
          <w:sz w:val="28"/>
          <w:szCs w:val="28"/>
        </w:rPr>
        <w:lastRenderedPageBreak/>
        <w:t xml:space="preserve">1. </w:t>
      </w:r>
      <w:r w:rsidR="00922CE5" w:rsidRPr="00D86C78">
        <w:rPr>
          <w:rFonts w:eastAsia="標楷體"/>
          <w:b/>
          <w:bCs/>
          <w:kern w:val="52"/>
          <w:sz w:val="28"/>
          <w:szCs w:val="28"/>
        </w:rPr>
        <w:t>簡介</w:t>
      </w:r>
      <w:r w:rsidR="00922CE5" w:rsidRPr="00D86C78">
        <w:rPr>
          <w:rFonts w:eastAsia="標楷體"/>
          <w:b/>
          <w:bCs/>
          <w:kern w:val="52"/>
          <w:sz w:val="28"/>
          <w:szCs w:val="28"/>
        </w:rPr>
        <w:t>(Introduction</w:t>
      </w:r>
      <w:bookmarkEnd w:id="7"/>
      <w:bookmarkEnd w:id="8"/>
      <w:r w:rsidR="00922CE5" w:rsidRPr="00D86C78">
        <w:rPr>
          <w:rFonts w:eastAsia="標楷體"/>
          <w:b/>
          <w:bCs/>
          <w:kern w:val="52"/>
          <w:sz w:val="28"/>
          <w:szCs w:val="28"/>
        </w:rPr>
        <w:t>)</w:t>
      </w:r>
      <w:bookmarkEnd w:id="9"/>
    </w:p>
    <w:p w14:paraId="2A4E4D5E" w14:textId="7780CE13" w:rsidR="00BE4190" w:rsidRPr="00D86C78" w:rsidRDefault="00ED2931" w:rsidP="001709FC">
      <w:pPr>
        <w:keepNext/>
        <w:widowControl/>
        <w:numPr>
          <w:ilvl w:val="1"/>
          <w:numId w:val="0"/>
        </w:numPr>
        <w:tabs>
          <w:tab w:val="num" w:pos="576"/>
        </w:tabs>
        <w:autoSpaceDE/>
        <w:autoSpaceDN/>
        <w:spacing w:before="240" w:after="60"/>
        <w:ind w:left="576" w:hanging="576"/>
        <w:jc w:val="both"/>
        <w:outlineLvl w:val="1"/>
        <w:rPr>
          <w:rFonts w:eastAsia="標楷體"/>
          <w:b/>
          <w:bCs/>
          <w:kern w:val="2"/>
          <w:sz w:val="28"/>
          <w:szCs w:val="28"/>
        </w:rPr>
      </w:pPr>
      <w:bookmarkStart w:id="10" w:name="_Toc511458419"/>
      <w:bookmarkStart w:id="11" w:name="_Toc115956196"/>
      <w:bookmarkStart w:id="12" w:name="_Toc200963078"/>
      <w:bookmarkStart w:id="13" w:name="_Toc68736294"/>
      <w:bookmarkStart w:id="14" w:name="OLE_LINK7"/>
      <w:bookmarkStart w:id="15" w:name="OLE_LINK8"/>
      <w:bookmarkStart w:id="16" w:name="_Toc89072026"/>
      <w:r w:rsidRPr="00D86C78">
        <w:rPr>
          <w:rFonts w:eastAsia="標楷體"/>
          <w:b/>
          <w:bCs/>
          <w:kern w:val="2"/>
          <w:sz w:val="28"/>
          <w:szCs w:val="28"/>
        </w:rPr>
        <w:t xml:space="preserve">1.1 </w:t>
      </w:r>
      <w:r w:rsidR="00922CE5" w:rsidRPr="00D86C78">
        <w:rPr>
          <w:rFonts w:eastAsia="標楷體"/>
          <w:b/>
          <w:bCs/>
          <w:kern w:val="2"/>
          <w:sz w:val="28"/>
          <w:szCs w:val="28"/>
        </w:rPr>
        <w:t>報告概述</w:t>
      </w:r>
      <w:r w:rsidR="00922CE5" w:rsidRPr="00D86C78">
        <w:rPr>
          <w:rFonts w:eastAsia="標楷體"/>
          <w:b/>
          <w:bCs/>
          <w:kern w:val="2"/>
          <w:sz w:val="28"/>
          <w:szCs w:val="28"/>
        </w:rPr>
        <w:t xml:space="preserve">(Document </w:t>
      </w:r>
      <w:r w:rsidR="008144D4" w:rsidRPr="00D86C78">
        <w:rPr>
          <w:rFonts w:eastAsia="標楷體"/>
          <w:b/>
          <w:bCs/>
          <w:kern w:val="2"/>
          <w:sz w:val="28"/>
          <w:szCs w:val="28"/>
        </w:rPr>
        <w:t>O</w:t>
      </w:r>
      <w:r w:rsidR="00922CE5" w:rsidRPr="00D86C78">
        <w:rPr>
          <w:rFonts w:eastAsia="標楷體"/>
          <w:b/>
          <w:bCs/>
          <w:kern w:val="2"/>
          <w:sz w:val="28"/>
          <w:szCs w:val="28"/>
        </w:rPr>
        <w:t>verview</w:t>
      </w:r>
      <w:bookmarkEnd w:id="10"/>
      <w:bookmarkEnd w:id="11"/>
      <w:bookmarkEnd w:id="12"/>
      <w:bookmarkEnd w:id="13"/>
      <w:bookmarkEnd w:id="14"/>
      <w:bookmarkEnd w:id="15"/>
      <w:r w:rsidR="00922CE5" w:rsidRPr="00D86C78">
        <w:rPr>
          <w:rFonts w:eastAsia="標楷體"/>
          <w:b/>
          <w:bCs/>
          <w:kern w:val="2"/>
          <w:sz w:val="28"/>
          <w:szCs w:val="28"/>
        </w:rPr>
        <w:t>)</w:t>
      </w:r>
      <w:bookmarkEnd w:id="16"/>
    </w:p>
    <w:p w14:paraId="773B5646" w14:textId="7E2461F0" w:rsidR="005C30A0" w:rsidRPr="00D86C78" w:rsidRDefault="005C30A0" w:rsidP="00E74BE1">
      <w:pPr>
        <w:autoSpaceDE/>
        <w:autoSpaceDN/>
        <w:jc w:val="both"/>
        <w:rPr>
          <w:rFonts w:eastAsia="標楷體"/>
          <w:kern w:val="2"/>
          <w:sz w:val="28"/>
          <w:szCs w:val="24"/>
        </w:rPr>
      </w:pPr>
      <w:bookmarkStart w:id="17" w:name="OLE_LINK9"/>
      <w:bookmarkStart w:id="18" w:name="OLE_LINK10"/>
      <w:r w:rsidRPr="00D86C78">
        <w:rPr>
          <w:rFonts w:eastAsia="標楷體"/>
          <w:kern w:val="2"/>
          <w:sz w:val="28"/>
          <w:szCs w:val="24"/>
          <w:highlight w:val="cyan"/>
        </w:rPr>
        <w:t>[</w:t>
      </w:r>
      <w:r w:rsidR="00BE4190" w:rsidRPr="00D86C78">
        <w:rPr>
          <w:rFonts w:eastAsia="標楷體"/>
          <w:kern w:val="2"/>
          <w:sz w:val="28"/>
          <w:szCs w:val="24"/>
          <w:highlight w:val="cyan"/>
        </w:rPr>
        <w:t>填寫重點：</w:t>
      </w:r>
      <w:r w:rsidRPr="00D86C78">
        <w:rPr>
          <w:rFonts w:eastAsia="標楷體"/>
          <w:kern w:val="2"/>
          <w:sz w:val="28"/>
          <w:szCs w:val="24"/>
          <w:highlight w:val="cyan"/>
        </w:rPr>
        <w:t>簡要說明該份報告內涵項目與內容，做一統整性整理</w:t>
      </w:r>
      <w:r w:rsidRPr="00D86C78">
        <w:rPr>
          <w:rFonts w:eastAsia="標楷體"/>
          <w:kern w:val="2"/>
          <w:sz w:val="28"/>
          <w:szCs w:val="24"/>
          <w:highlight w:val="cyan"/>
        </w:rPr>
        <w:t>]</w:t>
      </w:r>
    </w:p>
    <w:p w14:paraId="1A84E469" w14:textId="5A947D76" w:rsidR="005C30A0" w:rsidRPr="00D86C78" w:rsidRDefault="005C30A0" w:rsidP="00E74BE1">
      <w:pPr>
        <w:autoSpaceDE/>
        <w:autoSpaceDN/>
        <w:jc w:val="both"/>
        <w:rPr>
          <w:rFonts w:eastAsia="標楷體"/>
          <w:kern w:val="2"/>
          <w:sz w:val="28"/>
          <w:szCs w:val="24"/>
        </w:rPr>
      </w:pPr>
    </w:p>
    <w:p w14:paraId="0D9E0DBC" w14:textId="39E19BCB" w:rsidR="00BE4190" w:rsidRPr="00D86C78" w:rsidRDefault="00BE4190" w:rsidP="00E74BE1">
      <w:pPr>
        <w:autoSpaceDE/>
        <w:autoSpaceDN/>
        <w:jc w:val="both"/>
        <w:rPr>
          <w:rFonts w:eastAsia="標楷體"/>
          <w:kern w:val="2"/>
          <w:sz w:val="28"/>
          <w:szCs w:val="24"/>
        </w:rPr>
      </w:pPr>
      <w:r w:rsidRPr="00D86C78">
        <w:rPr>
          <w:rFonts w:eastAsia="標楷體"/>
          <w:kern w:val="2"/>
          <w:sz w:val="28"/>
          <w:szCs w:val="24"/>
        </w:rPr>
        <w:t>[</w:t>
      </w:r>
      <w:r w:rsidRPr="00D86C78">
        <w:rPr>
          <w:rFonts w:eastAsia="標楷體"/>
          <w:kern w:val="2"/>
          <w:sz w:val="28"/>
          <w:szCs w:val="24"/>
        </w:rPr>
        <w:t>填寫範例如下</w:t>
      </w:r>
      <w:r w:rsidRPr="00D86C78">
        <w:rPr>
          <w:rFonts w:eastAsia="標楷體"/>
          <w:kern w:val="2"/>
          <w:sz w:val="28"/>
          <w:szCs w:val="24"/>
        </w:rPr>
        <w:t>]</w:t>
      </w:r>
    </w:p>
    <w:p w14:paraId="01D5FCEF" w14:textId="65BE7AED" w:rsidR="00922CE5" w:rsidRPr="00D86C78" w:rsidRDefault="00922CE5" w:rsidP="00E74BE1">
      <w:pPr>
        <w:autoSpaceDE/>
        <w:autoSpaceDN/>
        <w:jc w:val="both"/>
        <w:rPr>
          <w:rFonts w:eastAsia="標楷體"/>
          <w:kern w:val="2"/>
          <w:sz w:val="28"/>
          <w:szCs w:val="24"/>
        </w:rPr>
      </w:pPr>
      <w:r w:rsidRPr="00D86C78">
        <w:rPr>
          <w:rFonts w:eastAsia="標楷體"/>
          <w:kern w:val="2"/>
          <w:sz w:val="28"/>
          <w:szCs w:val="24"/>
        </w:rPr>
        <w:t>本報告包括醫療器材「</w:t>
      </w:r>
      <w:r w:rsidR="00822E20" w:rsidRPr="00D86C78">
        <w:rPr>
          <w:rFonts w:eastAsia="標楷體"/>
          <w:kern w:val="2"/>
          <w:sz w:val="28"/>
          <w:szCs w:val="24"/>
        </w:rPr>
        <w:t>XXXX</w:t>
      </w:r>
      <w:r w:rsidRPr="00D86C78">
        <w:rPr>
          <w:rFonts w:eastAsia="標楷體"/>
          <w:kern w:val="2"/>
          <w:sz w:val="28"/>
          <w:szCs w:val="24"/>
        </w:rPr>
        <w:t>」之</w:t>
      </w:r>
      <w:r w:rsidR="00617720" w:rsidRPr="00D86C78">
        <w:rPr>
          <w:rFonts w:eastAsia="標楷體"/>
          <w:kern w:val="2"/>
          <w:sz w:val="28"/>
          <w:szCs w:val="24"/>
        </w:rPr>
        <w:t>醫療器材組成元件、軟體物料清單、軟體設計暨發展、</w:t>
      </w:r>
      <w:r w:rsidR="005E260B" w:rsidRPr="00D86C78">
        <w:rPr>
          <w:rFonts w:eastAsia="標楷體"/>
          <w:kern w:val="2"/>
          <w:sz w:val="28"/>
          <w:szCs w:val="24"/>
        </w:rPr>
        <w:t>網路</w:t>
      </w:r>
      <w:r w:rsidR="00617720" w:rsidRPr="00D86C78">
        <w:rPr>
          <w:rFonts w:eastAsia="標楷體"/>
          <w:kern w:val="2"/>
          <w:sz w:val="28"/>
          <w:szCs w:val="24"/>
        </w:rPr>
        <w:t>安全</w:t>
      </w:r>
      <w:r w:rsidRPr="00D86C78">
        <w:rPr>
          <w:rFonts w:eastAsia="標楷體"/>
          <w:kern w:val="2"/>
          <w:sz w:val="28"/>
          <w:szCs w:val="24"/>
        </w:rPr>
        <w:t>風險評鑑</w:t>
      </w:r>
      <w:r w:rsidR="00617720" w:rsidRPr="00D86C78">
        <w:rPr>
          <w:rFonts w:eastAsia="標楷體"/>
          <w:kern w:val="2"/>
          <w:sz w:val="28"/>
          <w:szCs w:val="24"/>
        </w:rPr>
        <w:t>報告</w:t>
      </w:r>
      <w:r w:rsidRPr="00D86C78">
        <w:rPr>
          <w:rFonts w:eastAsia="標楷體"/>
          <w:kern w:val="2"/>
          <w:sz w:val="28"/>
          <w:szCs w:val="24"/>
        </w:rPr>
        <w:t>、</w:t>
      </w:r>
      <w:r w:rsidR="005E260B" w:rsidRPr="00D86C78">
        <w:rPr>
          <w:rFonts w:eastAsia="標楷體"/>
          <w:kern w:val="2"/>
          <w:sz w:val="28"/>
          <w:szCs w:val="24"/>
        </w:rPr>
        <w:t>網路</w:t>
      </w:r>
      <w:r w:rsidR="00617720" w:rsidRPr="00D86C78">
        <w:rPr>
          <w:rFonts w:eastAsia="標楷體"/>
          <w:kern w:val="2"/>
          <w:sz w:val="28"/>
          <w:szCs w:val="24"/>
        </w:rPr>
        <w:t>安全自我檢核與檢測報告等。</w:t>
      </w:r>
      <w:r w:rsidR="00617720" w:rsidRPr="00D86C78">
        <w:rPr>
          <w:rFonts w:eastAsia="標楷體"/>
          <w:kern w:val="2"/>
          <w:sz w:val="28"/>
          <w:szCs w:val="24"/>
        </w:rPr>
        <w:t>(</w:t>
      </w:r>
      <w:r w:rsidRPr="00D86C78">
        <w:rPr>
          <w:rFonts w:eastAsia="標楷體"/>
          <w:kern w:val="2"/>
          <w:sz w:val="28"/>
          <w:szCs w:val="24"/>
        </w:rPr>
        <w:t>This document covers the security risk assessment report of Product name device, designed in Product name software development project.</w:t>
      </w:r>
      <w:r w:rsidR="00617720" w:rsidRPr="00D86C78">
        <w:rPr>
          <w:rFonts w:eastAsia="標楷體"/>
          <w:kern w:val="2"/>
          <w:sz w:val="28"/>
          <w:szCs w:val="24"/>
        </w:rPr>
        <w:t>)</w:t>
      </w:r>
      <w:r w:rsidR="00617720" w:rsidRPr="00D86C78">
        <w:rPr>
          <w:rFonts w:eastAsia="標楷體"/>
          <w:kern w:val="2"/>
          <w:sz w:val="28"/>
          <w:szCs w:val="24"/>
        </w:rPr>
        <w:t>因此，本報告包括：</w:t>
      </w:r>
    </w:p>
    <w:p w14:paraId="09550151" w14:textId="77777777" w:rsidR="00922CE5" w:rsidRPr="00D86C78" w:rsidRDefault="00617720" w:rsidP="00E74BE1">
      <w:pPr>
        <w:widowControl/>
        <w:numPr>
          <w:ilvl w:val="0"/>
          <w:numId w:val="32"/>
        </w:numPr>
        <w:autoSpaceDE/>
        <w:autoSpaceDN/>
        <w:jc w:val="both"/>
        <w:rPr>
          <w:rFonts w:eastAsia="標楷體"/>
          <w:kern w:val="2"/>
          <w:sz w:val="28"/>
          <w:szCs w:val="24"/>
        </w:rPr>
      </w:pPr>
      <w:r w:rsidRPr="00D86C78">
        <w:rPr>
          <w:rFonts w:eastAsia="標楷體"/>
          <w:kern w:val="2"/>
          <w:sz w:val="28"/>
          <w:szCs w:val="24"/>
        </w:rPr>
        <w:t>風險分析</w:t>
      </w:r>
      <w:r w:rsidR="00922CE5" w:rsidRPr="00D86C78">
        <w:rPr>
          <w:rFonts w:eastAsia="標楷體"/>
          <w:kern w:val="2"/>
          <w:sz w:val="28"/>
          <w:szCs w:val="24"/>
        </w:rPr>
        <w:t>The risk analysis,</w:t>
      </w:r>
    </w:p>
    <w:p w14:paraId="1D204584" w14:textId="77777777" w:rsidR="00922CE5" w:rsidRPr="00D86C78" w:rsidRDefault="00617720" w:rsidP="00E74BE1">
      <w:pPr>
        <w:widowControl/>
        <w:numPr>
          <w:ilvl w:val="0"/>
          <w:numId w:val="32"/>
        </w:numPr>
        <w:autoSpaceDE/>
        <w:autoSpaceDN/>
        <w:jc w:val="both"/>
        <w:rPr>
          <w:rFonts w:eastAsia="標楷體"/>
          <w:kern w:val="2"/>
          <w:sz w:val="28"/>
          <w:szCs w:val="24"/>
        </w:rPr>
      </w:pPr>
      <w:r w:rsidRPr="00D86C78">
        <w:rPr>
          <w:rFonts w:eastAsia="標楷體"/>
          <w:kern w:val="2"/>
          <w:sz w:val="28"/>
          <w:szCs w:val="24"/>
        </w:rPr>
        <w:t>風險評鑑報告</w:t>
      </w:r>
      <w:r w:rsidR="00922CE5" w:rsidRPr="00D86C78">
        <w:rPr>
          <w:rFonts w:eastAsia="標楷體"/>
          <w:kern w:val="2"/>
          <w:sz w:val="28"/>
          <w:szCs w:val="24"/>
        </w:rPr>
        <w:t>The risk assessment report,</w:t>
      </w:r>
    </w:p>
    <w:p w14:paraId="7A178F30" w14:textId="77777777" w:rsidR="00922CE5" w:rsidRPr="00D86C78" w:rsidRDefault="00617720" w:rsidP="00E74BE1">
      <w:pPr>
        <w:widowControl/>
        <w:numPr>
          <w:ilvl w:val="0"/>
          <w:numId w:val="32"/>
        </w:numPr>
        <w:autoSpaceDE/>
        <w:autoSpaceDN/>
        <w:jc w:val="both"/>
        <w:rPr>
          <w:rFonts w:eastAsia="標楷體"/>
          <w:kern w:val="2"/>
          <w:sz w:val="28"/>
          <w:szCs w:val="24"/>
        </w:rPr>
      </w:pPr>
      <w:r w:rsidRPr="00D86C78">
        <w:rPr>
          <w:rFonts w:eastAsia="標楷體"/>
          <w:kern w:val="2"/>
          <w:sz w:val="28"/>
          <w:szCs w:val="24"/>
        </w:rPr>
        <w:t>風險追蹤矩陣</w:t>
      </w:r>
      <w:r w:rsidR="00922CE5" w:rsidRPr="00D86C78">
        <w:rPr>
          <w:rFonts w:eastAsia="標楷體"/>
          <w:kern w:val="2"/>
          <w:sz w:val="28"/>
          <w:szCs w:val="24"/>
        </w:rPr>
        <w:t>The risk traceability matrix with software requirements.</w:t>
      </w:r>
    </w:p>
    <w:p w14:paraId="74DD28DF" w14:textId="466B04CB" w:rsidR="00922CE5" w:rsidRPr="00D86C78" w:rsidRDefault="00ED2931" w:rsidP="00ED2931">
      <w:pPr>
        <w:keepNext/>
        <w:widowControl/>
        <w:numPr>
          <w:ilvl w:val="1"/>
          <w:numId w:val="0"/>
        </w:numPr>
        <w:tabs>
          <w:tab w:val="num" w:pos="576"/>
        </w:tabs>
        <w:autoSpaceDE/>
        <w:autoSpaceDN/>
        <w:spacing w:before="240" w:after="60"/>
        <w:ind w:left="576" w:hanging="576"/>
        <w:jc w:val="both"/>
        <w:outlineLvl w:val="1"/>
        <w:rPr>
          <w:rFonts w:eastAsia="標楷體"/>
          <w:b/>
          <w:bCs/>
          <w:kern w:val="2"/>
          <w:sz w:val="28"/>
          <w:szCs w:val="48"/>
        </w:rPr>
      </w:pPr>
      <w:bookmarkStart w:id="19" w:name="_Toc68736295"/>
      <w:bookmarkStart w:id="20" w:name="_Toc89072027"/>
      <w:bookmarkStart w:id="21" w:name="OLE_LINK11"/>
      <w:bookmarkStart w:id="22" w:name="OLE_LINK12"/>
      <w:bookmarkStart w:id="23" w:name="_Toc115956199"/>
      <w:bookmarkStart w:id="24" w:name="_Toc126126697"/>
      <w:bookmarkStart w:id="25" w:name="_Toc200963079"/>
      <w:bookmarkEnd w:id="17"/>
      <w:bookmarkEnd w:id="18"/>
      <w:r w:rsidRPr="00D86C78">
        <w:rPr>
          <w:rFonts w:eastAsia="標楷體"/>
          <w:b/>
          <w:bCs/>
          <w:kern w:val="2"/>
          <w:sz w:val="28"/>
          <w:szCs w:val="48"/>
        </w:rPr>
        <w:t xml:space="preserve">1.2 </w:t>
      </w:r>
      <w:r w:rsidR="00617720" w:rsidRPr="00D86C78">
        <w:rPr>
          <w:rFonts w:eastAsia="標楷體"/>
          <w:b/>
          <w:bCs/>
          <w:kern w:val="2"/>
          <w:sz w:val="28"/>
          <w:szCs w:val="48"/>
        </w:rPr>
        <w:t>評估團隊</w:t>
      </w:r>
      <w:r w:rsidR="00617720" w:rsidRPr="00D86C78">
        <w:rPr>
          <w:rFonts w:eastAsia="標楷體"/>
          <w:b/>
          <w:bCs/>
          <w:kern w:val="2"/>
          <w:sz w:val="28"/>
          <w:szCs w:val="48"/>
        </w:rPr>
        <w:t>(</w:t>
      </w:r>
      <w:r w:rsidR="00922CE5" w:rsidRPr="00D86C78">
        <w:rPr>
          <w:rFonts w:eastAsia="標楷體"/>
          <w:b/>
          <w:bCs/>
          <w:kern w:val="2"/>
          <w:sz w:val="28"/>
          <w:szCs w:val="48"/>
        </w:rPr>
        <w:t xml:space="preserve">Evaluation </w:t>
      </w:r>
      <w:r w:rsidR="00916879" w:rsidRPr="00D86C78">
        <w:rPr>
          <w:rFonts w:eastAsia="標楷體"/>
          <w:b/>
          <w:bCs/>
          <w:kern w:val="2"/>
          <w:sz w:val="28"/>
          <w:szCs w:val="48"/>
        </w:rPr>
        <w:t>T</w:t>
      </w:r>
      <w:r w:rsidR="00922CE5" w:rsidRPr="00D86C78">
        <w:rPr>
          <w:rFonts w:eastAsia="標楷體"/>
          <w:b/>
          <w:bCs/>
          <w:kern w:val="2"/>
          <w:sz w:val="28"/>
          <w:szCs w:val="48"/>
        </w:rPr>
        <w:t>eam</w:t>
      </w:r>
      <w:bookmarkEnd w:id="19"/>
      <w:r w:rsidR="00617720" w:rsidRPr="00D86C78">
        <w:rPr>
          <w:rFonts w:eastAsia="標楷體"/>
          <w:b/>
          <w:bCs/>
          <w:kern w:val="2"/>
          <w:sz w:val="28"/>
          <w:szCs w:val="48"/>
        </w:rPr>
        <w:t>)</w:t>
      </w:r>
      <w:bookmarkEnd w:id="20"/>
    </w:p>
    <w:p w14:paraId="7F13A79B" w14:textId="08967793" w:rsidR="002A6899" w:rsidRPr="00D86C78" w:rsidRDefault="002A6899" w:rsidP="00E74BE1">
      <w:pPr>
        <w:jc w:val="both"/>
        <w:rPr>
          <w:rFonts w:eastAsia="標楷體"/>
          <w:sz w:val="28"/>
          <w:szCs w:val="28"/>
        </w:rPr>
      </w:pPr>
      <w:r w:rsidRPr="00D86C78">
        <w:rPr>
          <w:rFonts w:eastAsia="標楷體"/>
          <w:sz w:val="28"/>
          <w:szCs w:val="28"/>
          <w:highlight w:val="cyan"/>
        </w:rPr>
        <w:t>[</w:t>
      </w:r>
      <w:r w:rsidR="00246C79" w:rsidRPr="00D86C78">
        <w:rPr>
          <w:rFonts w:eastAsia="標楷體"/>
          <w:kern w:val="2"/>
          <w:sz w:val="28"/>
          <w:szCs w:val="24"/>
          <w:highlight w:val="cyan"/>
        </w:rPr>
        <w:t>填寫重點：</w:t>
      </w:r>
      <w:r w:rsidRPr="00D86C78">
        <w:rPr>
          <w:rFonts w:eastAsia="標楷體"/>
          <w:sz w:val="28"/>
          <w:szCs w:val="28"/>
          <w:highlight w:val="cyan"/>
        </w:rPr>
        <w:t>列出進行網路安全分析評估的人員清單，評估團隊相關經驗與專長需要</w:t>
      </w:r>
      <w:proofErr w:type="gramStart"/>
      <w:r w:rsidRPr="00D86C78">
        <w:rPr>
          <w:rFonts w:eastAsia="標楷體"/>
          <w:sz w:val="28"/>
          <w:szCs w:val="28"/>
          <w:highlight w:val="cyan"/>
        </w:rPr>
        <w:t>具有資安相關</w:t>
      </w:r>
      <w:proofErr w:type="gramEnd"/>
      <w:r w:rsidR="00523646" w:rsidRPr="00D86C78">
        <w:rPr>
          <w:rFonts w:eastAsia="標楷體"/>
          <w:sz w:val="28"/>
          <w:szCs w:val="28"/>
          <w:highlight w:val="cyan"/>
        </w:rPr>
        <w:t>教育訓練、</w:t>
      </w:r>
      <w:r w:rsidRPr="00D86C78">
        <w:rPr>
          <w:rFonts w:eastAsia="標楷體"/>
          <w:sz w:val="28"/>
          <w:szCs w:val="28"/>
          <w:highlight w:val="cyan"/>
        </w:rPr>
        <w:t>經驗與資格</w:t>
      </w:r>
      <w:r w:rsidR="007E5A43" w:rsidRPr="00D86C78">
        <w:rPr>
          <w:rFonts w:eastAsia="標楷體"/>
          <w:sz w:val="28"/>
          <w:szCs w:val="28"/>
          <w:highlight w:val="cyan"/>
        </w:rPr>
        <w:t>如</w:t>
      </w:r>
      <w:r w:rsidR="007E5A43" w:rsidRPr="00D86C78">
        <w:rPr>
          <w:rFonts w:eastAsia="標楷體"/>
          <w:sz w:val="28"/>
          <w:szCs w:val="28"/>
          <w:highlight w:val="cyan"/>
        </w:rPr>
        <w:fldChar w:fldCharType="begin"/>
      </w:r>
      <w:r w:rsidR="007E5A43" w:rsidRPr="00D86C78">
        <w:rPr>
          <w:rFonts w:eastAsia="標楷體"/>
          <w:sz w:val="28"/>
          <w:szCs w:val="28"/>
          <w:highlight w:val="cyan"/>
        </w:rPr>
        <w:instrText xml:space="preserve"> REF _Ref82522403 \h  \* MERGEFORMAT </w:instrText>
      </w:r>
      <w:r w:rsidR="007E5A43" w:rsidRPr="00D86C78">
        <w:rPr>
          <w:rFonts w:eastAsia="標楷體"/>
          <w:sz w:val="28"/>
          <w:szCs w:val="28"/>
          <w:highlight w:val="cyan"/>
        </w:rPr>
      </w:r>
      <w:r w:rsidR="007E5A43" w:rsidRPr="00D86C78">
        <w:rPr>
          <w:rFonts w:eastAsia="標楷體"/>
          <w:sz w:val="28"/>
          <w:szCs w:val="28"/>
          <w:highlight w:val="cyan"/>
        </w:rPr>
        <w:fldChar w:fldCharType="separate"/>
      </w:r>
      <w:r w:rsidR="002E088A" w:rsidRPr="002E088A">
        <w:rPr>
          <w:rFonts w:eastAsia="標楷體"/>
          <w:sz w:val="28"/>
          <w:szCs w:val="28"/>
          <w:highlight w:val="cyan"/>
        </w:rPr>
        <w:t>表</w:t>
      </w:r>
      <w:r w:rsidR="002E088A" w:rsidRPr="002E088A">
        <w:rPr>
          <w:rFonts w:eastAsia="標楷體"/>
          <w:sz w:val="28"/>
          <w:szCs w:val="28"/>
          <w:highlight w:val="cyan"/>
        </w:rPr>
        <w:t>1.2.1</w:t>
      </w:r>
      <w:r w:rsidR="007E5A43" w:rsidRPr="00D86C78">
        <w:rPr>
          <w:rFonts w:eastAsia="標楷體"/>
          <w:sz w:val="28"/>
          <w:szCs w:val="28"/>
          <w:highlight w:val="cyan"/>
        </w:rPr>
        <w:fldChar w:fldCharType="end"/>
      </w:r>
      <w:r w:rsidR="009B1352" w:rsidRPr="00D86C78">
        <w:rPr>
          <w:rFonts w:eastAsia="標楷體"/>
          <w:sz w:val="28"/>
          <w:szCs w:val="28"/>
          <w:highlight w:val="cyan"/>
        </w:rPr>
        <w:t>，若網路安全分析評估工作是</w:t>
      </w:r>
      <w:r w:rsidR="00BF2F27" w:rsidRPr="00D86C78">
        <w:rPr>
          <w:rFonts w:eastAsia="標楷體"/>
          <w:sz w:val="28"/>
          <w:szCs w:val="28"/>
          <w:highlight w:val="cyan"/>
        </w:rPr>
        <w:t>公司委外</w:t>
      </w:r>
      <w:r w:rsidR="009B1352" w:rsidRPr="00D86C78">
        <w:rPr>
          <w:rFonts w:eastAsia="標楷體"/>
          <w:sz w:val="28"/>
          <w:szCs w:val="28"/>
          <w:highlight w:val="cyan"/>
        </w:rPr>
        <w:t>團隊進行，團隊人員清單亦需於此部分列出</w:t>
      </w:r>
      <w:r w:rsidRPr="00D86C78">
        <w:rPr>
          <w:rFonts w:eastAsia="標楷體"/>
          <w:sz w:val="28"/>
          <w:szCs w:val="28"/>
          <w:highlight w:val="cyan"/>
        </w:rPr>
        <w:t>]</w:t>
      </w:r>
    </w:p>
    <w:p w14:paraId="10AA95C0" w14:textId="7B3F9E1E" w:rsidR="00246C79" w:rsidRPr="00D86C78" w:rsidRDefault="00246C79" w:rsidP="002A6899">
      <w:pPr>
        <w:ind w:left="140" w:hangingChars="50" w:hanging="140"/>
        <w:rPr>
          <w:rFonts w:eastAsia="標楷體"/>
          <w:sz w:val="28"/>
          <w:szCs w:val="28"/>
        </w:rPr>
      </w:pPr>
    </w:p>
    <w:p w14:paraId="333D8D31" w14:textId="51B58462" w:rsidR="007E5A43" w:rsidRPr="00D86C78" w:rsidRDefault="007E5A43" w:rsidP="007E5A43">
      <w:pPr>
        <w:pStyle w:val="af0"/>
        <w:jc w:val="center"/>
        <w:rPr>
          <w:rFonts w:eastAsia="標楷體"/>
          <w:sz w:val="28"/>
          <w:szCs w:val="28"/>
        </w:rPr>
      </w:pPr>
      <w:bookmarkStart w:id="26" w:name="_Ref82522403"/>
      <w:r w:rsidRPr="00D86C78">
        <w:rPr>
          <w:rFonts w:eastAsia="標楷體"/>
          <w:sz w:val="28"/>
          <w:szCs w:val="28"/>
        </w:rPr>
        <w:t>表</w:t>
      </w:r>
      <w:r w:rsidRPr="00D86C78">
        <w:rPr>
          <w:rFonts w:eastAsia="標楷體"/>
          <w:sz w:val="28"/>
          <w:szCs w:val="28"/>
        </w:rPr>
        <w:t>1.2.</w:t>
      </w:r>
      <w:r w:rsidRPr="00D86C78">
        <w:rPr>
          <w:rFonts w:eastAsia="標楷體"/>
          <w:sz w:val="28"/>
          <w:szCs w:val="28"/>
        </w:rPr>
        <w:fldChar w:fldCharType="begin"/>
      </w:r>
      <w:r w:rsidRPr="00D86C78">
        <w:rPr>
          <w:rFonts w:eastAsia="標楷體"/>
          <w:sz w:val="28"/>
          <w:szCs w:val="28"/>
        </w:rPr>
        <w:instrText xml:space="preserve"> SEQ </w:instrText>
      </w:r>
      <w:r w:rsidRPr="00D86C78">
        <w:rPr>
          <w:rFonts w:eastAsia="標楷體"/>
          <w:sz w:val="28"/>
          <w:szCs w:val="28"/>
        </w:rPr>
        <w:instrText>表</w:instrText>
      </w:r>
      <w:r w:rsidRPr="00D86C78">
        <w:rPr>
          <w:rFonts w:eastAsia="標楷體"/>
          <w:sz w:val="28"/>
          <w:szCs w:val="28"/>
        </w:rPr>
        <w:instrText xml:space="preserve">1.2. \* ARABIC </w:instrText>
      </w:r>
      <w:r w:rsidRPr="00D86C78">
        <w:rPr>
          <w:rFonts w:eastAsia="標楷體"/>
          <w:sz w:val="28"/>
          <w:szCs w:val="28"/>
        </w:rPr>
        <w:fldChar w:fldCharType="separate"/>
      </w:r>
      <w:r w:rsidR="002E088A">
        <w:rPr>
          <w:rFonts w:eastAsia="標楷體"/>
          <w:noProof/>
          <w:sz w:val="28"/>
          <w:szCs w:val="28"/>
        </w:rPr>
        <w:t>1</w:t>
      </w:r>
      <w:r w:rsidRPr="00D86C78">
        <w:rPr>
          <w:rFonts w:eastAsia="標楷體"/>
          <w:sz w:val="28"/>
          <w:szCs w:val="28"/>
        </w:rPr>
        <w:fldChar w:fldCharType="end"/>
      </w:r>
      <w:bookmarkEnd w:id="26"/>
      <w:r w:rsidRPr="00D86C78">
        <w:rPr>
          <w:rFonts w:eastAsia="標楷體"/>
          <w:sz w:val="28"/>
          <w:szCs w:val="28"/>
        </w:rPr>
        <w:t>、網路安全分析評估人員清單</w:t>
      </w:r>
    </w:p>
    <w:tbl>
      <w:tblPr>
        <w:tblStyle w:val="20"/>
        <w:tblW w:w="5000" w:type="pct"/>
        <w:tblLook w:val="04A0" w:firstRow="1" w:lastRow="0" w:firstColumn="1" w:lastColumn="0" w:noHBand="0" w:noVBand="1"/>
      </w:tblPr>
      <w:tblGrid>
        <w:gridCol w:w="988"/>
        <w:gridCol w:w="1134"/>
        <w:gridCol w:w="1100"/>
        <w:gridCol w:w="1452"/>
        <w:gridCol w:w="1433"/>
        <w:gridCol w:w="1140"/>
        <w:gridCol w:w="1253"/>
        <w:gridCol w:w="1960"/>
      </w:tblGrid>
      <w:tr w:rsidR="00DE6E76" w:rsidRPr="00D86C78" w14:paraId="2897A356" w14:textId="77777777" w:rsidTr="00DE6E76">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4F10E0" w14:textId="77777777" w:rsidR="00DE6E76" w:rsidRPr="00D86C78" w:rsidRDefault="00DE6E76">
            <w:pPr>
              <w:jc w:val="center"/>
              <w:rPr>
                <w:rFonts w:eastAsia="標楷體"/>
                <w:szCs w:val="24"/>
              </w:rPr>
            </w:pPr>
            <w:r w:rsidRPr="00D86C78">
              <w:rPr>
                <w:rFonts w:eastAsia="標楷體"/>
                <w:szCs w:val="24"/>
              </w:rPr>
              <w:t>姓名</w:t>
            </w:r>
          </w:p>
          <w:p w14:paraId="39471FDE" w14:textId="77777777" w:rsidR="00DE6E76" w:rsidRPr="00D86C78" w:rsidRDefault="00DE6E76">
            <w:pPr>
              <w:jc w:val="center"/>
              <w:rPr>
                <w:rFonts w:eastAsia="標楷體"/>
                <w:szCs w:val="24"/>
              </w:rPr>
            </w:pPr>
            <w:r w:rsidRPr="00D86C78">
              <w:rPr>
                <w:rFonts w:eastAsia="標楷體"/>
                <w:szCs w:val="24"/>
              </w:rPr>
              <w:t>Name</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9E4DDA" w14:textId="77777777" w:rsidR="00DE6E76" w:rsidRPr="00D86C78" w:rsidRDefault="00DE6E76">
            <w:pPr>
              <w:jc w:val="center"/>
              <w:rPr>
                <w:rFonts w:eastAsia="標楷體"/>
                <w:szCs w:val="24"/>
              </w:rPr>
            </w:pPr>
            <w:r w:rsidRPr="00D86C78">
              <w:rPr>
                <w:rFonts w:eastAsia="標楷體"/>
                <w:szCs w:val="24"/>
              </w:rPr>
              <w:t>部門</w:t>
            </w:r>
          </w:p>
          <w:p w14:paraId="6C1DABF7" w14:textId="77777777" w:rsidR="00DE6E76" w:rsidRPr="00D86C78" w:rsidRDefault="00DE6E76">
            <w:pPr>
              <w:jc w:val="center"/>
              <w:rPr>
                <w:rFonts w:eastAsia="標楷體"/>
                <w:szCs w:val="24"/>
              </w:rPr>
            </w:pPr>
            <w:r w:rsidRPr="00D86C78">
              <w:rPr>
                <w:rFonts w:eastAsia="標楷體"/>
                <w:szCs w:val="24"/>
              </w:rPr>
              <w:t>Dept.,</w:t>
            </w:r>
          </w:p>
        </w:tc>
        <w:tc>
          <w:tcPr>
            <w:tcW w:w="52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5B01AA" w14:textId="77777777" w:rsidR="00DE6E76" w:rsidRPr="00D86C78" w:rsidRDefault="00DE6E76">
            <w:pPr>
              <w:jc w:val="center"/>
              <w:rPr>
                <w:rFonts w:eastAsia="標楷體"/>
                <w:szCs w:val="24"/>
              </w:rPr>
            </w:pPr>
            <w:r w:rsidRPr="00D86C78">
              <w:rPr>
                <w:rFonts w:eastAsia="標楷體"/>
                <w:szCs w:val="24"/>
              </w:rPr>
              <w:t>職稱</w:t>
            </w:r>
          </w:p>
          <w:p w14:paraId="435BB5FE" w14:textId="77777777" w:rsidR="00DE6E76" w:rsidRPr="00D86C78" w:rsidRDefault="00DE6E76">
            <w:pPr>
              <w:jc w:val="center"/>
              <w:rPr>
                <w:rFonts w:eastAsia="標楷體"/>
                <w:szCs w:val="24"/>
              </w:rPr>
            </w:pPr>
            <w:r w:rsidRPr="00D86C78">
              <w:rPr>
                <w:rFonts w:eastAsia="標楷體"/>
                <w:szCs w:val="24"/>
              </w:rPr>
              <w:t>Title</w:t>
            </w:r>
          </w:p>
        </w:tc>
        <w:tc>
          <w:tcPr>
            <w:tcW w:w="69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61A5F2" w14:textId="77777777" w:rsidR="00DE6E76" w:rsidRPr="00D86C78" w:rsidRDefault="00DE6E76">
            <w:pPr>
              <w:jc w:val="center"/>
              <w:rPr>
                <w:rFonts w:eastAsia="標楷體"/>
                <w:szCs w:val="24"/>
              </w:rPr>
            </w:pPr>
            <w:r w:rsidRPr="00D86C78">
              <w:rPr>
                <w:rFonts w:eastAsia="標楷體"/>
                <w:szCs w:val="24"/>
              </w:rPr>
              <w:t>學歷</w:t>
            </w:r>
          </w:p>
          <w:p w14:paraId="2D27F222" w14:textId="77777777" w:rsidR="00DE6E76" w:rsidRPr="00D86C78" w:rsidRDefault="00DE6E76">
            <w:pPr>
              <w:jc w:val="center"/>
              <w:rPr>
                <w:rFonts w:eastAsia="標楷體"/>
                <w:szCs w:val="24"/>
              </w:rPr>
            </w:pPr>
            <w:r w:rsidRPr="00D86C78">
              <w:rPr>
                <w:rFonts w:eastAsia="標楷體"/>
                <w:szCs w:val="24"/>
              </w:rPr>
              <w:t>Education</w:t>
            </w:r>
          </w:p>
        </w:tc>
        <w:tc>
          <w:tcPr>
            <w:tcW w:w="68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80C52F" w14:textId="77777777" w:rsidR="00DE6E76" w:rsidRPr="00D86C78" w:rsidRDefault="00DE6E76">
            <w:pPr>
              <w:jc w:val="center"/>
              <w:rPr>
                <w:rFonts w:eastAsia="標楷體"/>
                <w:szCs w:val="24"/>
              </w:rPr>
            </w:pPr>
            <w:r w:rsidRPr="00D86C78">
              <w:rPr>
                <w:rFonts w:eastAsia="標楷體"/>
                <w:szCs w:val="24"/>
              </w:rPr>
              <w:t>經歷</w:t>
            </w:r>
          </w:p>
          <w:p w14:paraId="17199D2E" w14:textId="77777777" w:rsidR="00DE6E76" w:rsidRPr="00D86C78" w:rsidRDefault="00DE6E76">
            <w:pPr>
              <w:jc w:val="center"/>
              <w:rPr>
                <w:rFonts w:eastAsia="標楷體"/>
                <w:szCs w:val="24"/>
              </w:rPr>
            </w:pPr>
            <w:r w:rsidRPr="00D86C78">
              <w:rPr>
                <w:rFonts w:eastAsia="標楷體"/>
                <w:szCs w:val="24"/>
              </w:rPr>
              <w:t>Experience</w:t>
            </w:r>
          </w:p>
        </w:tc>
        <w:tc>
          <w:tcPr>
            <w:tcW w:w="54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AF9FFD" w14:textId="77777777" w:rsidR="00DE6E76" w:rsidRPr="00D86C78" w:rsidRDefault="00DE6E76">
            <w:pPr>
              <w:jc w:val="center"/>
              <w:rPr>
                <w:rFonts w:eastAsia="標楷體"/>
                <w:szCs w:val="24"/>
              </w:rPr>
            </w:pPr>
            <w:r w:rsidRPr="00D86C78">
              <w:rPr>
                <w:rFonts w:eastAsia="標楷體"/>
                <w:szCs w:val="24"/>
              </w:rPr>
              <w:t>專長</w:t>
            </w:r>
          </w:p>
          <w:p w14:paraId="0899822F" w14:textId="0138B65F" w:rsidR="00DE6E76" w:rsidRPr="00D86C78" w:rsidRDefault="007E5955">
            <w:pPr>
              <w:jc w:val="center"/>
              <w:rPr>
                <w:rFonts w:eastAsia="標楷體"/>
                <w:szCs w:val="24"/>
              </w:rPr>
            </w:pPr>
            <w:r w:rsidRPr="00D86C78">
              <w:rPr>
                <w:rFonts w:eastAsia="標楷體"/>
                <w:szCs w:val="24"/>
              </w:rPr>
              <w:t>S</w:t>
            </w:r>
            <w:r w:rsidR="00DE6E76" w:rsidRPr="00D86C78">
              <w:rPr>
                <w:rFonts w:eastAsia="標楷體"/>
                <w:szCs w:val="24"/>
              </w:rPr>
              <w:t>pecialty</w:t>
            </w:r>
          </w:p>
        </w:tc>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23ED51" w14:textId="77777777" w:rsidR="00DE6E76" w:rsidRPr="00D86C78" w:rsidRDefault="00DE6E76">
            <w:pPr>
              <w:jc w:val="center"/>
              <w:rPr>
                <w:rFonts w:eastAsia="標楷體"/>
                <w:szCs w:val="24"/>
              </w:rPr>
            </w:pPr>
            <w:r w:rsidRPr="00D86C78">
              <w:rPr>
                <w:rFonts w:eastAsia="標楷體"/>
                <w:szCs w:val="24"/>
              </w:rPr>
              <w:t>工作年資</w:t>
            </w:r>
          </w:p>
          <w:p w14:paraId="7153DE4A" w14:textId="77777777" w:rsidR="00DE6E76" w:rsidRPr="00D86C78" w:rsidRDefault="00DE6E76">
            <w:pPr>
              <w:jc w:val="center"/>
              <w:rPr>
                <w:rFonts w:eastAsia="標楷體"/>
                <w:szCs w:val="24"/>
              </w:rPr>
            </w:pPr>
            <w:r w:rsidRPr="00D86C78">
              <w:rPr>
                <w:rFonts w:eastAsia="標楷體"/>
                <w:szCs w:val="24"/>
              </w:rPr>
              <w:t>Seniority</w:t>
            </w:r>
          </w:p>
        </w:tc>
        <w:tc>
          <w:tcPr>
            <w:tcW w:w="93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83C0FB" w14:textId="77777777" w:rsidR="00DE6E76" w:rsidRPr="00D86C78" w:rsidRDefault="00DE6E76">
            <w:pPr>
              <w:jc w:val="center"/>
              <w:rPr>
                <w:rFonts w:eastAsia="標楷體"/>
                <w:szCs w:val="24"/>
              </w:rPr>
            </w:pPr>
            <w:r w:rsidRPr="00D86C78">
              <w:rPr>
                <w:rFonts w:eastAsia="標楷體"/>
                <w:szCs w:val="24"/>
              </w:rPr>
              <w:t>責任</w:t>
            </w:r>
          </w:p>
          <w:p w14:paraId="0E8F4004" w14:textId="77777777" w:rsidR="00DE6E76" w:rsidRPr="00D86C78" w:rsidRDefault="00DE6E76">
            <w:pPr>
              <w:jc w:val="center"/>
              <w:rPr>
                <w:rFonts w:eastAsia="標楷體"/>
                <w:szCs w:val="24"/>
              </w:rPr>
            </w:pPr>
            <w:r w:rsidRPr="00D86C78">
              <w:rPr>
                <w:rFonts w:eastAsia="標楷體"/>
                <w:szCs w:val="24"/>
              </w:rPr>
              <w:t>Responsibility</w:t>
            </w:r>
          </w:p>
        </w:tc>
      </w:tr>
      <w:tr w:rsidR="00DE6E76" w:rsidRPr="00D86C78" w14:paraId="75DAF74A" w14:textId="77777777" w:rsidTr="00DE6E76">
        <w:tc>
          <w:tcPr>
            <w:tcW w:w="472" w:type="pct"/>
            <w:tcBorders>
              <w:top w:val="single" w:sz="4" w:space="0" w:color="auto"/>
              <w:left w:val="single" w:sz="4" w:space="0" w:color="auto"/>
              <w:bottom w:val="single" w:sz="4" w:space="0" w:color="auto"/>
              <w:right w:val="single" w:sz="4" w:space="0" w:color="auto"/>
            </w:tcBorders>
            <w:hideMark/>
          </w:tcPr>
          <w:p w14:paraId="5C61D177" w14:textId="03C83FD0" w:rsidR="00DE6E76" w:rsidRPr="00D86C78" w:rsidRDefault="00DE6E76">
            <w:pPr>
              <w:jc w:val="center"/>
              <w:rPr>
                <w:rFonts w:eastAsia="標楷體"/>
                <w:szCs w:val="24"/>
              </w:rPr>
            </w:pPr>
            <w:r w:rsidRPr="00D86C78">
              <w:rPr>
                <w:rFonts w:eastAsia="標楷體"/>
                <w:szCs w:val="24"/>
              </w:rPr>
              <w:t>王</w:t>
            </w:r>
            <w:r w:rsidR="00FE0A54">
              <w:rPr>
                <w:rFonts w:eastAsia="標楷體" w:hint="eastAsia"/>
                <w:szCs w:val="24"/>
              </w:rPr>
              <w:t>0</w:t>
            </w:r>
            <w:r w:rsidRPr="00D86C78">
              <w:rPr>
                <w:rFonts w:eastAsia="標楷體"/>
                <w:szCs w:val="24"/>
              </w:rPr>
              <w:t>明</w:t>
            </w:r>
          </w:p>
        </w:tc>
        <w:tc>
          <w:tcPr>
            <w:tcW w:w="542" w:type="pct"/>
            <w:tcBorders>
              <w:top w:val="single" w:sz="4" w:space="0" w:color="auto"/>
              <w:left w:val="single" w:sz="4" w:space="0" w:color="auto"/>
              <w:bottom w:val="single" w:sz="4" w:space="0" w:color="auto"/>
              <w:right w:val="single" w:sz="4" w:space="0" w:color="auto"/>
            </w:tcBorders>
            <w:hideMark/>
          </w:tcPr>
          <w:p w14:paraId="2FAD970D" w14:textId="77777777" w:rsidR="00DE6E76" w:rsidRPr="00D86C78" w:rsidRDefault="00DE6E76">
            <w:pPr>
              <w:jc w:val="center"/>
              <w:rPr>
                <w:rFonts w:eastAsia="標楷體"/>
                <w:szCs w:val="24"/>
              </w:rPr>
            </w:pPr>
            <w:r w:rsidRPr="00D86C78">
              <w:rPr>
                <w:rFonts w:eastAsia="標楷體"/>
                <w:szCs w:val="24"/>
              </w:rPr>
              <w:t>R&amp;D</w:t>
            </w:r>
          </w:p>
        </w:tc>
        <w:tc>
          <w:tcPr>
            <w:tcW w:w="526" w:type="pct"/>
            <w:tcBorders>
              <w:top w:val="single" w:sz="4" w:space="0" w:color="auto"/>
              <w:left w:val="single" w:sz="4" w:space="0" w:color="auto"/>
              <w:bottom w:val="single" w:sz="4" w:space="0" w:color="auto"/>
              <w:right w:val="single" w:sz="4" w:space="0" w:color="auto"/>
            </w:tcBorders>
            <w:hideMark/>
          </w:tcPr>
          <w:p w14:paraId="318898E0" w14:textId="77777777" w:rsidR="00DE6E76" w:rsidRPr="00D86C78" w:rsidRDefault="00DE6E76">
            <w:pPr>
              <w:jc w:val="center"/>
              <w:rPr>
                <w:rFonts w:eastAsia="標楷體"/>
                <w:szCs w:val="24"/>
              </w:rPr>
            </w:pPr>
            <w:r w:rsidRPr="00D86C78">
              <w:rPr>
                <w:rFonts w:eastAsia="標楷體"/>
                <w:szCs w:val="24"/>
              </w:rPr>
              <w:t>系統分析師</w:t>
            </w:r>
          </w:p>
        </w:tc>
        <w:tc>
          <w:tcPr>
            <w:tcW w:w="694" w:type="pct"/>
            <w:tcBorders>
              <w:top w:val="single" w:sz="4" w:space="0" w:color="auto"/>
              <w:left w:val="single" w:sz="4" w:space="0" w:color="auto"/>
              <w:bottom w:val="single" w:sz="4" w:space="0" w:color="auto"/>
              <w:right w:val="single" w:sz="4" w:space="0" w:color="auto"/>
            </w:tcBorders>
            <w:hideMark/>
          </w:tcPr>
          <w:p w14:paraId="605DAA55" w14:textId="19458DF0" w:rsidR="00DE6E76" w:rsidRPr="00D86C78" w:rsidRDefault="00105C0B">
            <w:pPr>
              <w:jc w:val="center"/>
              <w:rPr>
                <w:rFonts w:eastAsia="標楷體"/>
                <w:szCs w:val="24"/>
              </w:rPr>
            </w:pPr>
            <w:r w:rsidRPr="00D86C78">
              <w:rPr>
                <w:rFonts w:eastAsia="標楷體"/>
                <w:szCs w:val="24"/>
              </w:rPr>
              <w:t>OO</w:t>
            </w:r>
            <w:r w:rsidR="00DE6E76" w:rsidRPr="00D86C78">
              <w:rPr>
                <w:rFonts w:eastAsia="標楷體"/>
                <w:szCs w:val="24"/>
              </w:rPr>
              <w:t>大學資工系</w:t>
            </w:r>
            <w:r w:rsidR="00DE6E76" w:rsidRPr="00D86C78">
              <w:rPr>
                <w:rFonts w:eastAsia="標楷體"/>
                <w:szCs w:val="24"/>
              </w:rPr>
              <w:t xml:space="preserve">  </w:t>
            </w:r>
            <w:r w:rsidR="00DE6E76" w:rsidRPr="00D86C78">
              <w:rPr>
                <w:rFonts w:eastAsia="標楷體"/>
                <w:szCs w:val="24"/>
              </w:rPr>
              <w:t>碩士</w:t>
            </w:r>
          </w:p>
        </w:tc>
        <w:tc>
          <w:tcPr>
            <w:tcW w:w="685" w:type="pct"/>
            <w:tcBorders>
              <w:top w:val="single" w:sz="4" w:space="0" w:color="auto"/>
              <w:left w:val="single" w:sz="4" w:space="0" w:color="auto"/>
              <w:bottom w:val="single" w:sz="4" w:space="0" w:color="auto"/>
              <w:right w:val="single" w:sz="4" w:space="0" w:color="auto"/>
            </w:tcBorders>
            <w:hideMark/>
          </w:tcPr>
          <w:p w14:paraId="045C5A5F" w14:textId="77777777" w:rsidR="00DE6E76" w:rsidRPr="00D86C78" w:rsidRDefault="00DE6E76">
            <w:pPr>
              <w:rPr>
                <w:rFonts w:eastAsia="標楷體"/>
                <w:szCs w:val="24"/>
              </w:rPr>
            </w:pPr>
            <w:r w:rsidRPr="00D86C78">
              <w:rPr>
                <w:rFonts w:eastAsia="標楷體"/>
                <w:szCs w:val="24"/>
              </w:rPr>
              <w:t>OO</w:t>
            </w:r>
            <w:r w:rsidRPr="00D86C78">
              <w:rPr>
                <w:rFonts w:eastAsia="標楷體"/>
                <w:szCs w:val="24"/>
              </w:rPr>
              <w:t>公司</w:t>
            </w:r>
          </w:p>
          <w:p w14:paraId="660399AB" w14:textId="77777777" w:rsidR="00DE6E76" w:rsidRPr="00D86C78" w:rsidRDefault="00DE6E76">
            <w:pPr>
              <w:jc w:val="center"/>
              <w:rPr>
                <w:rFonts w:eastAsia="標楷體"/>
                <w:szCs w:val="24"/>
              </w:rPr>
            </w:pPr>
            <w:r w:rsidRPr="00D86C78">
              <w:rPr>
                <w:rFonts w:eastAsia="標楷體"/>
                <w:szCs w:val="24"/>
              </w:rPr>
              <w:t>研發工程師</w:t>
            </w:r>
          </w:p>
        </w:tc>
        <w:tc>
          <w:tcPr>
            <w:tcW w:w="545" w:type="pct"/>
            <w:tcBorders>
              <w:top w:val="single" w:sz="4" w:space="0" w:color="auto"/>
              <w:left w:val="single" w:sz="4" w:space="0" w:color="auto"/>
              <w:bottom w:val="single" w:sz="4" w:space="0" w:color="auto"/>
              <w:right w:val="single" w:sz="4" w:space="0" w:color="auto"/>
            </w:tcBorders>
            <w:hideMark/>
          </w:tcPr>
          <w:p w14:paraId="332B26F0" w14:textId="77777777" w:rsidR="00DE6E76" w:rsidRPr="00D86C78" w:rsidRDefault="00DE6E76">
            <w:pPr>
              <w:jc w:val="center"/>
              <w:rPr>
                <w:rFonts w:eastAsia="標楷體"/>
                <w:szCs w:val="24"/>
              </w:rPr>
            </w:pPr>
            <w:r w:rsidRPr="00D86C78">
              <w:rPr>
                <w:rFonts w:eastAsia="標楷體"/>
                <w:szCs w:val="24"/>
              </w:rPr>
              <w:t>ICCP</w:t>
            </w:r>
            <w:r w:rsidRPr="00D86C78">
              <w:rPr>
                <w:rFonts w:eastAsia="標楷體"/>
                <w:szCs w:val="24"/>
              </w:rPr>
              <w:t>認證</w:t>
            </w:r>
          </w:p>
        </w:tc>
        <w:tc>
          <w:tcPr>
            <w:tcW w:w="599" w:type="pct"/>
            <w:tcBorders>
              <w:top w:val="single" w:sz="4" w:space="0" w:color="auto"/>
              <w:left w:val="single" w:sz="4" w:space="0" w:color="auto"/>
              <w:bottom w:val="single" w:sz="4" w:space="0" w:color="auto"/>
              <w:right w:val="single" w:sz="4" w:space="0" w:color="auto"/>
            </w:tcBorders>
            <w:hideMark/>
          </w:tcPr>
          <w:p w14:paraId="19819BA8" w14:textId="77777777" w:rsidR="00DE6E76" w:rsidRPr="00D86C78" w:rsidRDefault="00DE6E76">
            <w:pPr>
              <w:jc w:val="center"/>
              <w:rPr>
                <w:rFonts w:eastAsia="標楷體"/>
                <w:szCs w:val="24"/>
              </w:rPr>
            </w:pPr>
            <w:r w:rsidRPr="00D86C78">
              <w:rPr>
                <w:rFonts w:eastAsia="標楷體"/>
                <w:szCs w:val="24"/>
              </w:rPr>
              <w:t>9</w:t>
            </w:r>
            <w:r w:rsidRPr="00D86C78">
              <w:rPr>
                <w:rFonts w:eastAsia="標楷體"/>
                <w:szCs w:val="24"/>
              </w:rPr>
              <w:t>年</w:t>
            </w:r>
          </w:p>
        </w:tc>
        <w:tc>
          <w:tcPr>
            <w:tcW w:w="937" w:type="pct"/>
            <w:tcBorders>
              <w:top w:val="single" w:sz="4" w:space="0" w:color="auto"/>
              <w:left w:val="single" w:sz="4" w:space="0" w:color="auto"/>
              <w:bottom w:val="single" w:sz="4" w:space="0" w:color="auto"/>
              <w:right w:val="single" w:sz="4" w:space="0" w:color="auto"/>
            </w:tcBorders>
            <w:hideMark/>
          </w:tcPr>
          <w:p w14:paraId="1C3D4709" w14:textId="77777777" w:rsidR="00DE6E76" w:rsidRPr="00D86C78" w:rsidRDefault="00DE6E76">
            <w:pPr>
              <w:jc w:val="center"/>
              <w:rPr>
                <w:rFonts w:eastAsia="標楷體"/>
                <w:szCs w:val="24"/>
              </w:rPr>
            </w:pPr>
            <w:r w:rsidRPr="00D86C78">
              <w:rPr>
                <w:rFonts w:eastAsia="標楷體"/>
                <w:szCs w:val="24"/>
              </w:rPr>
              <w:t>產品安全評估</w:t>
            </w:r>
          </w:p>
        </w:tc>
      </w:tr>
      <w:tr w:rsidR="00DE6E76" w:rsidRPr="00D86C78" w14:paraId="5322A979" w14:textId="77777777" w:rsidTr="00DE6E76">
        <w:tc>
          <w:tcPr>
            <w:tcW w:w="472" w:type="pct"/>
            <w:tcBorders>
              <w:top w:val="single" w:sz="4" w:space="0" w:color="auto"/>
              <w:left w:val="single" w:sz="4" w:space="0" w:color="auto"/>
              <w:bottom w:val="single" w:sz="4" w:space="0" w:color="auto"/>
              <w:right w:val="single" w:sz="4" w:space="0" w:color="auto"/>
            </w:tcBorders>
            <w:hideMark/>
          </w:tcPr>
          <w:p w14:paraId="6C4DB59C" w14:textId="2C30D8D4" w:rsidR="00DE6E76" w:rsidRPr="00D86C78" w:rsidRDefault="00DE6E76">
            <w:pPr>
              <w:jc w:val="center"/>
              <w:rPr>
                <w:rFonts w:eastAsia="標楷體"/>
                <w:szCs w:val="24"/>
              </w:rPr>
            </w:pPr>
            <w:r w:rsidRPr="00D86C78">
              <w:rPr>
                <w:rFonts w:eastAsia="標楷體"/>
                <w:szCs w:val="24"/>
              </w:rPr>
              <w:t>張</w:t>
            </w:r>
            <w:r w:rsidR="00FE0A54">
              <w:rPr>
                <w:rFonts w:eastAsia="標楷體" w:hint="eastAsia"/>
                <w:szCs w:val="24"/>
              </w:rPr>
              <w:t>0</w:t>
            </w:r>
            <w:r w:rsidRPr="00D86C78">
              <w:rPr>
                <w:rFonts w:eastAsia="標楷體"/>
                <w:szCs w:val="24"/>
              </w:rPr>
              <w:t>宏</w:t>
            </w:r>
          </w:p>
        </w:tc>
        <w:tc>
          <w:tcPr>
            <w:tcW w:w="542" w:type="pct"/>
            <w:tcBorders>
              <w:top w:val="single" w:sz="4" w:space="0" w:color="auto"/>
              <w:left w:val="single" w:sz="4" w:space="0" w:color="auto"/>
              <w:bottom w:val="single" w:sz="4" w:space="0" w:color="auto"/>
              <w:right w:val="single" w:sz="4" w:space="0" w:color="auto"/>
            </w:tcBorders>
            <w:hideMark/>
          </w:tcPr>
          <w:p w14:paraId="7C3D18E1" w14:textId="77777777" w:rsidR="00DE6E76" w:rsidRPr="00D86C78" w:rsidRDefault="00DE6E76">
            <w:pPr>
              <w:jc w:val="center"/>
              <w:rPr>
                <w:rFonts w:eastAsia="標楷體"/>
                <w:szCs w:val="24"/>
              </w:rPr>
            </w:pPr>
            <w:r w:rsidRPr="00D86C78">
              <w:rPr>
                <w:rFonts w:eastAsia="標楷體"/>
                <w:szCs w:val="24"/>
              </w:rPr>
              <w:t>MIS</w:t>
            </w:r>
          </w:p>
        </w:tc>
        <w:tc>
          <w:tcPr>
            <w:tcW w:w="526" w:type="pct"/>
            <w:tcBorders>
              <w:top w:val="single" w:sz="4" w:space="0" w:color="auto"/>
              <w:left w:val="single" w:sz="4" w:space="0" w:color="auto"/>
              <w:bottom w:val="single" w:sz="4" w:space="0" w:color="auto"/>
              <w:right w:val="single" w:sz="4" w:space="0" w:color="auto"/>
            </w:tcBorders>
            <w:hideMark/>
          </w:tcPr>
          <w:p w14:paraId="4EF06FA4" w14:textId="77777777" w:rsidR="00DE6E76" w:rsidRPr="00D86C78" w:rsidRDefault="00DE6E76">
            <w:pPr>
              <w:jc w:val="center"/>
              <w:rPr>
                <w:rFonts w:eastAsia="標楷體"/>
                <w:szCs w:val="24"/>
              </w:rPr>
            </w:pPr>
            <w:r w:rsidRPr="00D86C78">
              <w:rPr>
                <w:rFonts w:eastAsia="標楷體"/>
                <w:szCs w:val="24"/>
              </w:rPr>
              <w:t>MIS</w:t>
            </w:r>
            <w:r w:rsidRPr="00D86C78">
              <w:rPr>
                <w:rFonts w:eastAsia="標楷體"/>
                <w:szCs w:val="24"/>
              </w:rPr>
              <w:t>工程師</w:t>
            </w:r>
          </w:p>
        </w:tc>
        <w:tc>
          <w:tcPr>
            <w:tcW w:w="694" w:type="pct"/>
            <w:tcBorders>
              <w:top w:val="single" w:sz="4" w:space="0" w:color="auto"/>
              <w:left w:val="single" w:sz="4" w:space="0" w:color="auto"/>
              <w:bottom w:val="single" w:sz="4" w:space="0" w:color="auto"/>
              <w:right w:val="single" w:sz="4" w:space="0" w:color="auto"/>
            </w:tcBorders>
            <w:hideMark/>
          </w:tcPr>
          <w:p w14:paraId="78F7C2D0" w14:textId="183DA883" w:rsidR="00DE6E76" w:rsidRPr="00D86C78" w:rsidRDefault="00105C0B">
            <w:pPr>
              <w:jc w:val="center"/>
              <w:rPr>
                <w:rFonts w:eastAsia="標楷體"/>
                <w:szCs w:val="24"/>
              </w:rPr>
            </w:pPr>
            <w:r w:rsidRPr="00D86C78">
              <w:rPr>
                <w:rFonts w:eastAsia="標楷體"/>
                <w:szCs w:val="24"/>
              </w:rPr>
              <w:t>OO</w:t>
            </w:r>
            <w:r w:rsidR="00DE6E76" w:rsidRPr="00D86C78">
              <w:rPr>
                <w:rFonts w:eastAsia="標楷體"/>
                <w:szCs w:val="24"/>
              </w:rPr>
              <w:t>大學電機系</w:t>
            </w:r>
            <w:r w:rsidR="00DE6E76" w:rsidRPr="00D86C78">
              <w:rPr>
                <w:rFonts w:eastAsia="標楷體"/>
                <w:szCs w:val="24"/>
              </w:rPr>
              <w:t xml:space="preserve">  </w:t>
            </w:r>
            <w:r w:rsidR="00DE6E76" w:rsidRPr="00D86C78">
              <w:rPr>
                <w:rFonts w:eastAsia="標楷體"/>
                <w:szCs w:val="24"/>
              </w:rPr>
              <w:t>碩士</w:t>
            </w:r>
          </w:p>
        </w:tc>
        <w:tc>
          <w:tcPr>
            <w:tcW w:w="685" w:type="pct"/>
            <w:tcBorders>
              <w:top w:val="single" w:sz="4" w:space="0" w:color="auto"/>
              <w:left w:val="single" w:sz="4" w:space="0" w:color="auto"/>
              <w:bottom w:val="single" w:sz="4" w:space="0" w:color="auto"/>
              <w:right w:val="single" w:sz="4" w:space="0" w:color="auto"/>
            </w:tcBorders>
            <w:hideMark/>
          </w:tcPr>
          <w:p w14:paraId="53F99667" w14:textId="77777777" w:rsidR="00DE6E76" w:rsidRPr="00D86C78" w:rsidRDefault="00DE6E76">
            <w:pPr>
              <w:jc w:val="center"/>
              <w:rPr>
                <w:rFonts w:eastAsia="標楷體"/>
                <w:szCs w:val="24"/>
              </w:rPr>
            </w:pPr>
            <w:r w:rsidRPr="00D86C78">
              <w:rPr>
                <w:rFonts w:eastAsia="標楷體"/>
                <w:szCs w:val="24"/>
              </w:rPr>
              <w:t>OO</w:t>
            </w:r>
            <w:r w:rsidRPr="00D86C78">
              <w:rPr>
                <w:rFonts w:eastAsia="標楷體"/>
                <w:szCs w:val="24"/>
              </w:rPr>
              <w:t>電腦</w:t>
            </w:r>
            <w:r w:rsidRPr="00D86C78">
              <w:rPr>
                <w:rFonts w:eastAsia="標楷體"/>
                <w:szCs w:val="24"/>
              </w:rPr>
              <w:t xml:space="preserve"> </w:t>
            </w:r>
            <w:r w:rsidRPr="00D86C78">
              <w:rPr>
                <w:rFonts w:eastAsia="標楷體"/>
                <w:szCs w:val="24"/>
              </w:rPr>
              <w:t>網路管理工程師</w:t>
            </w:r>
          </w:p>
        </w:tc>
        <w:tc>
          <w:tcPr>
            <w:tcW w:w="545" w:type="pct"/>
            <w:tcBorders>
              <w:top w:val="single" w:sz="4" w:space="0" w:color="auto"/>
              <w:left w:val="single" w:sz="4" w:space="0" w:color="auto"/>
              <w:bottom w:val="single" w:sz="4" w:space="0" w:color="auto"/>
              <w:right w:val="single" w:sz="4" w:space="0" w:color="auto"/>
            </w:tcBorders>
            <w:hideMark/>
          </w:tcPr>
          <w:p w14:paraId="290BDC8A" w14:textId="77777777" w:rsidR="00DE6E76" w:rsidRPr="00D86C78" w:rsidRDefault="00DE6E76">
            <w:pPr>
              <w:jc w:val="center"/>
              <w:rPr>
                <w:rFonts w:eastAsia="標楷體"/>
                <w:szCs w:val="24"/>
              </w:rPr>
            </w:pPr>
            <w:r w:rsidRPr="00D86C78">
              <w:rPr>
                <w:rFonts w:eastAsia="標楷體"/>
                <w:szCs w:val="24"/>
              </w:rPr>
              <w:t>SSCP</w:t>
            </w:r>
            <w:r w:rsidRPr="00D86C78">
              <w:rPr>
                <w:rFonts w:eastAsia="標楷體"/>
                <w:szCs w:val="24"/>
              </w:rPr>
              <w:t>認證</w:t>
            </w:r>
          </w:p>
        </w:tc>
        <w:tc>
          <w:tcPr>
            <w:tcW w:w="599" w:type="pct"/>
            <w:tcBorders>
              <w:top w:val="single" w:sz="4" w:space="0" w:color="auto"/>
              <w:left w:val="single" w:sz="4" w:space="0" w:color="auto"/>
              <w:bottom w:val="single" w:sz="4" w:space="0" w:color="auto"/>
              <w:right w:val="single" w:sz="4" w:space="0" w:color="auto"/>
            </w:tcBorders>
            <w:hideMark/>
          </w:tcPr>
          <w:p w14:paraId="47185BEB" w14:textId="77777777" w:rsidR="00DE6E76" w:rsidRPr="00D86C78" w:rsidRDefault="00DE6E76">
            <w:pPr>
              <w:jc w:val="center"/>
              <w:rPr>
                <w:rFonts w:eastAsia="標楷體"/>
                <w:szCs w:val="24"/>
              </w:rPr>
            </w:pPr>
            <w:r w:rsidRPr="00D86C78">
              <w:rPr>
                <w:rFonts w:eastAsia="標楷體"/>
                <w:szCs w:val="24"/>
              </w:rPr>
              <w:t>8</w:t>
            </w:r>
            <w:r w:rsidRPr="00D86C78">
              <w:rPr>
                <w:rFonts w:eastAsia="標楷體"/>
                <w:szCs w:val="24"/>
              </w:rPr>
              <w:t>年</w:t>
            </w:r>
          </w:p>
        </w:tc>
        <w:tc>
          <w:tcPr>
            <w:tcW w:w="937" w:type="pct"/>
            <w:tcBorders>
              <w:top w:val="single" w:sz="4" w:space="0" w:color="auto"/>
              <w:left w:val="single" w:sz="4" w:space="0" w:color="auto"/>
              <w:bottom w:val="single" w:sz="4" w:space="0" w:color="auto"/>
              <w:right w:val="single" w:sz="4" w:space="0" w:color="auto"/>
            </w:tcBorders>
            <w:hideMark/>
          </w:tcPr>
          <w:p w14:paraId="0C8B32A5" w14:textId="77777777" w:rsidR="00DE6E76" w:rsidRPr="00D86C78" w:rsidRDefault="00DE6E76">
            <w:pPr>
              <w:jc w:val="center"/>
              <w:rPr>
                <w:rFonts w:eastAsia="標楷體"/>
                <w:szCs w:val="24"/>
              </w:rPr>
            </w:pPr>
            <w:r w:rsidRPr="00D86C78">
              <w:rPr>
                <w:rFonts w:eastAsia="標楷體"/>
                <w:szCs w:val="24"/>
              </w:rPr>
              <w:t>網路安全評估</w:t>
            </w:r>
          </w:p>
        </w:tc>
      </w:tr>
      <w:tr w:rsidR="00DE6E76" w:rsidRPr="00D86C78" w14:paraId="6CD7CACD" w14:textId="77777777" w:rsidTr="00DE6E76">
        <w:trPr>
          <w:trHeight w:val="501"/>
        </w:trPr>
        <w:tc>
          <w:tcPr>
            <w:tcW w:w="472" w:type="pct"/>
            <w:tcBorders>
              <w:top w:val="single" w:sz="4" w:space="0" w:color="auto"/>
              <w:left w:val="single" w:sz="4" w:space="0" w:color="auto"/>
              <w:bottom w:val="single" w:sz="4" w:space="0" w:color="auto"/>
              <w:right w:val="single" w:sz="4" w:space="0" w:color="auto"/>
            </w:tcBorders>
            <w:hideMark/>
          </w:tcPr>
          <w:p w14:paraId="73CC765F" w14:textId="1AFA9100" w:rsidR="00DE6E76" w:rsidRPr="00D86C78" w:rsidRDefault="00DE6E76">
            <w:pPr>
              <w:jc w:val="center"/>
              <w:rPr>
                <w:rFonts w:eastAsia="標楷體"/>
                <w:szCs w:val="24"/>
              </w:rPr>
            </w:pPr>
            <w:r w:rsidRPr="00D86C78">
              <w:rPr>
                <w:rFonts w:eastAsia="標楷體"/>
                <w:szCs w:val="24"/>
              </w:rPr>
              <w:t>陳</w:t>
            </w:r>
            <w:r w:rsidR="00FE0A54">
              <w:rPr>
                <w:rFonts w:eastAsia="標楷體" w:hint="eastAsia"/>
                <w:szCs w:val="24"/>
              </w:rPr>
              <w:t>0</w:t>
            </w:r>
            <w:r w:rsidRPr="00D86C78">
              <w:rPr>
                <w:rFonts w:eastAsia="標楷體"/>
                <w:szCs w:val="24"/>
              </w:rPr>
              <w:t>君</w:t>
            </w:r>
          </w:p>
        </w:tc>
        <w:tc>
          <w:tcPr>
            <w:tcW w:w="542" w:type="pct"/>
            <w:tcBorders>
              <w:top w:val="single" w:sz="4" w:space="0" w:color="auto"/>
              <w:left w:val="single" w:sz="4" w:space="0" w:color="auto"/>
              <w:bottom w:val="single" w:sz="4" w:space="0" w:color="auto"/>
              <w:right w:val="single" w:sz="4" w:space="0" w:color="auto"/>
            </w:tcBorders>
            <w:hideMark/>
          </w:tcPr>
          <w:p w14:paraId="05E61E8A" w14:textId="77777777" w:rsidR="00DE6E76" w:rsidRPr="00D86C78" w:rsidRDefault="00DE6E76">
            <w:pPr>
              <w:jc w:val="center"/>
              <w:rPr>
                <w:rFonts w:eastAsia="標楷體"/>
                <w:szCs w:val="24"/>
              </w:rPr>
            </w:pPr>
            <w:r w:rsidRPr="00D86C78">
              <w:rPr>
                <w:rFonts w:eastAsia="標楷體"/>
                <w:szCs w:val="24"/>
              </w:rPr>
              <w:t>法務</w:t>
            </w:r>
          </w:p>
        </w:tc>
        <w:tc>
          <w:tcPr>
            <w:tcW w:w="526" w:type="pct"/>
            <w:tcBorders>
              <w:top w:val="single" w:sz="4" w:space="0" w:color="auto"/>
              <w:left w:val="single" w:sz="4" w:space="0" w:color="auto"/>
              <w:bottom w:val="single" w:sz="4" w:space="0" w:color="auto"/>
              <w:right w:val="single" w:sz="4" w:space="0" w:color="auto"/>
            </w:tcBorders>
            <w:hideMark/>
          </w:tcPr>
          <w:p w14:paraId="682E49B4" w14:textId="77777777" w:rsidR="00DE6E76" w:rsidRPr="00D86C78" w:rsidRDefault="00DE6E76">
            <w:pPr>
              <w:jc w:val="center"/>
              <w:rPr>
                <w:rFonts w:eastAsia="標楷體"/>
                <w:szCs w:val="24"/>
              </w:rPr>
            </w:pPr>
            <w:r w:rsidRPr="00D86C78">
              <w:rPr>
                <w:rFonts w:eastAsia="標楷體"/>
                <w:szCs w:val="24"/>
              </w:rPr>
              <w:t>醫療器材法規專員</w:t>
            </w:r>
          </w:p>
        </w:tc>
        <w:tc>
          <w:tcPr>
            <w:tcW w:w="694" w:type="pct"/>
            <w:tcBorders>
              <w:top w:val="single" w:sz="4" w:space="0" w:color="auto"/>
              <w:left w:val="single" w:sz="4" w:space="0" w:color="auto"/>
              <w:bottom w:val="single" w:sz="4" w:space="0" w:color="auto"/>
              <w:right w:val="single" w:sz="4" w:space="0" w:color="auto"/>
            </w:tcBorders>
            <w:hideMark/>
          </w:tcPr>
          <w:p w14:paraId="52CE79B9" w14:textId="2813C464" w:rsidR="00DE6E76" w:rsidRPr="00D86C78" w:rsidRDefault="00105C0B">
            <w:pPr>
              <w:jc w:val="center"/>
              <w:rPr>
                <w:rFonts w:eastAsia="標楷體"/>
                <w:szCs w:val="24"/>
              </w:rPr>
            </w:pPr>
            <w:r w:rsidRPr="00D86C78">
              <w:rPr>
                <w:rFonts w:eastAsia="標楷體"/>
                <w:szCs w:val="24"/>
              </w:rPr>
              <w:t>OO</w:t>
            </w:r>
            <w:r w:rsidR="00DE6E76" w:rsidRPr="00D86C78">
              <w:rPr>
                <w:rFonts w:eastAsia="標楷體"/>
                <w:szCs w:val="24"/>
              </w:rPr>
              <w:t>大學法律系</w:t>
            </w:r>
            <w:r w:rsidR="00DE6E76" w:rsidRPr="00D86C78">
              <w:rPr>
                <w:rFonts w:eastAsia="標楷體"/>
                <w:szCs w:val="24"/>
              </w:rPr>
              <w:t xml:space="preserve">  </w:t>
            </w:r>
            <w:r w:rsidR="00DE6E76" w:rsidRPr="00D86C78">
              <w:rPr>
                <w:rFonts w:eastAsia="標楷體"/>
                <w:szCs w:val="24"/>
              </w:rPr>
              <w:t>學士</w:t>
            </w:r>
          </w:p>
        </w:tc>
        <w:tc>
          <w:tcPr>
            <w:tcW w:w="685" w:type="pct"/>
            <w:tcBorders>
              <w:top w:val="single" w:sz="4" w:space="0" w:color="auto"/>
              <w:left w:val="single" w:sz="4" w:space="0" w:color="auto"/>
              <w:bottom w:val="single" w:sz="4" w:space="0" w:color="auto"/>
              <w:right w:val="single" w:sz="4" w:space="0" w:color="auto"/>
            </w:tcBorders>
            <w:hideMark/>
          </w:tcPr>
          <w:p w14:paraId="5620874C" w14:textId="77777777" w:rsidR="00DE6E76" w:rsidRPr="00D86C78" w:rsidRDefault="00DE6E76">
            <w:pPr>
              <w:jc w:val="center"/>
              <w:rPr>
                <w:rFonts w:eastAsia="標楷體"/>
                <w:szCs w:val="24"/>
              </w:rPr>
            </w:pPr>
            <w:r w:rsidRPr="00D86C78">
              <w:rPr>
                <w:rFonts w:eastAsia="標楷體"/>
                <w:szCs w:val="24"/>
              </w:rPr>
              <w:t>OO</w:t>
            </w:r>
            <w:r w:rsidRPr="00D86C78">
              <w:rPr>
                <w:rFonts w:eastAsia="標楷體"/>
                <w:szCs w:val="24"/>
              </w:rPr>
              <w:t>生技</w:t>
            </w:r>
            <w:r w:rsidRPr="00D86C78">
              <w:rPr>
                <w:rFonts w:eastAsia="標楷體"/>
                <w:szCs w:val="24"/>
              </w:rPr>
              <w:t xml:space="preserve"> </w:t>
            </w:r>
            <w:r w:rsidRPr="00D86C78">
              <w:rPr>
                <w:rFonts w:eastAsia="標楷體"/>
                <w:szCs w:val="24"/>
              </w:rPr>
              <w:t>法規助理</w:t>
            </w:r>
          </w:p>
        </w:tc>
        <w:tc>
          <w:tcPr>
            <w:tcW w:w="545" w:type="pct"/>
            <w:tcBorders>
              <w:top w:val="single" w:sz="4" w:space="0" w:color="auto"/>
              <w:left w:val="single" w:sz="4" w:space="0" w:color="auto"/>
              <w:bottom w:val="single" w:sz="4" w:space="0" w:color="auto"/>
              <w:right w:val="single" w:sz="4" w:space="0" w:color="auto"/>
            </w:tcBorders>
            <w:hideMark/>
          </w:tcPr>
          <w:p w14:paraId="38F34753" w14:textId="77777777" w:rsidR="00DE6E76" w:rsidRPr="00D86C78" w:rsidRDefault="00DE6E76">
            <w:pPr>
              <w:jc w:val="center"/>
              <w:rPr>
                <w:rFonts w:eastAsia="標楷體"/>
                <w:szCs w:val="24"/>
              </w:rPr>
            </w:pPr>
            <w:r w:rsidRPr="00D86C78">
              <w:rPr>
                <w:rFonts w:eastAsia="標楷體"/>
                <w:szCs w:val="24"/>
              </w:rPr>
              <w:t xml:space="preserve">OO </w:t>
            </w:r>
            <w:r w:rsidRPr="00D86C78">
              <w:rPr>
                <w:rFonts w:eastAsia="標楷體"/>
                <w:szCs w:val="24"/>
              </w:rPr>
              <w:t>證照</w:t>
            </w:r>
          </w:p>
        </w:tc>
        <w:tc>
          <w:tcPr>
            <w:tcW w:w="599" w:type="pct"/>
            <w:tcBorders>
              <w:top w:val="single" w:sz="4" w:space="0" w:color="auto"/>
              <w:left w:val="single" w:sz="4" w:space="0" w:color="auto"/>
              <w:bottom w:val="single" w:sz="4" w:space="0" w:color="auto"/>
              <w:right w:val="single" w:sz="4" w:space="0" w:color="auto"/>
            </w:tcBorders>
            <w:hideMark/>
          </w:tcPr>
          <w:p w14:paraId="68041763" w14:textId="77777777" w:rsidR="00DE6E76" w:rsidRPr="00D86C78" w:rsidRDefault="00DE6E76">
            <w:pPr>
              <w:jc w:val="center"/>
              <w:rPr>
                <w:rFonts w:eastAsia="標楷體"/>
                <w:szCs w:val="24"/>
              </w:rPr>
            </w:pPr>
            <w:r w:rsidRPr="00D86C78">
              <w:rPr>
                <w:rFonts w:eastAsia="標楷體"/>
                <w:szCs w:val="24"/>
              </w:rPr>
              <w:t>5</w:t>
            </w:r>
            <w:r w:rsidRPr="00D86C78">
              <w:rPr>
                <w:rFonts w:eastAsia="標楷體"/>
                <w:szCs w:val="24"/>
              </w:rPr>
              <w:t>年</w:t>
            </w:r>
          </w:p>
        </w:tc>
        <w:tc>
          <w:tcPr>
            <w:tcW w:w="937" w:type="pct"/>
            <w:tcBorders>
              <w:top w:val="single" w:sz="4" w:space="0" w:color="auto"/>
              <w:left w:val="single" w:sz="4" w:space="0" w:color="auto"/>
              <w:bottom w:val="single" w:sz="4" w:space="0" w:color="auto"/>
              <w:right w:val="single" w:sz="4" w:space="0" w:color="auto"/>
            </w:tcBorders>
            <w:hideMark/>
          </w:tcPr>
          <w:p w14:paraId="000221D0" w14:textId="77777777" w:rsidR="00DE6E76" w:rsidRPr="00D86C78" w:rsidRDefault="00DE6E76">
            <w:pPr>
              <w:jc w:val="center"/>
              <w:rPr>
                <w:rFonts w:eastAsia="標楷體"/>
                <w:szCs w:val="24"/>
              </w:rPr>
            </w:pPr>
            <w:r w:rsidRPr="00D86C78">
              <w:rPr>
                <w:rFonts w:eastAsia="標楷體"/>
                <w:szCs w:val="24"/>
              </w:rPr>
              <w:t>醫療法規符合性評估</w:t>
            </w:r>
          </w:p>
        </w:tc>
      </w:tr>
    </w:tbl>
    <w:p w14:paraId="1E3E0335" w14:textId="77777777" w:rsidR="00C10B89" w:rsidRPr="00D86C78" w:rsidRDefault="00C10B89" w:rsidP="00246C79">
      <w:pPr>
        <w:autoSpaceDE/>
        <w:autoSpaceDN/>
        <w:rPr>
          <w:rFonts w:eastAsia="標楷體"/>
          <w:kern w:val="2"/>
          <w:sz w:val="28"/>
          <w:szCs w:val="24"/>
        </w:rPr>
      </w:pPr>
    </w:p>
    <w:p w14:paraId="58C9DAC0" w14:textId="332AA1C8" w:rsidR="00922CE5" w:rsidRPr="00D86C78" w:rsidRDefault="00ED2931" w:rsidP="00ED2931">
      <w:pPr>
        <w:keepNext/>
        <w:widowControl/>
        <w:numPr>
          <w:ilvl w:val="1"/>
          <w:numId w:val="0"/>
        </w:numPr>
        <w:tabs>
          <w:tab w:val="num" w:pos="576"/>
        </w:tabs>
        <w:autoSpaceDE/>
        <w:autoSpaceDN/>
        <w:spacing w:before="240" w:after="60"/>
        <w:ind w:left="576" w:hanging="576"/>
        <w:jc w:val="both"/>
        <w:outlineLvl w:val="1"/>
        <w:rPr>
          <w:rFonts w:eastAsia="標楷體"/>
          <w:b/>
          <w:bCs/>
          <w:kern w:val="2"/>
          <w:sz w:val="28"/>
          <w:szCs w:val="48"/>
        </w:rPr>
      </w:pPr>
      <w:bookmarkStart w:id="27" w:name="_Toc68736296"/>
      <w:bookmarkStart w:id="28" w:name="_Toc89072028"/>
      <w:bookmarkEnd w:id="21"/>
      <w:bookmarkEnd w:id="22"/>
      <w:r w:rsidRPr="00D86C78">
        <w:rPr>
          <w:rFonts w:eastAsia="標楷體"/>
          <w:b/>
          <w:bCs/>
          <w:kern w:val="2"/>
          <w:sz w:val="28"/>
          <w:szCs w:val="48"/>
        </w:rPr>
        <w:t xml:space="preserve">1.3 </w:t>
      </w:r>
      <w:r w:rsidR="00617720" w:rsidRPr="00D86C78">
        <w:rPr>
          <w:rFonts w:eastAsia="標楷體"/>
          <w:b/>
          <w:bCs/>
          <w:kern w:val="2"/>
          <w:sz w:val="28"/>
          <w:szCs w:val="48"/>
        </w:rPr>
        <w:t>引用文件</w:t>
      </w:r>
      <w:r w:rsidRPr="00D86C78">
        <w:rPr>
          <w:rFonts w:eastAsia="標楷體"/>
          <w:b/>
          <w:bCs/>
          <w:kern w:val="2"/>
          <w:sz w:val="28"/>
          <w:szCs w:val="48"/>
        </w:rPr>
        <w:t>(</w:t>
      </w:r>
      <w:r w:rsidR="00A06B22" w:rsidRPr="00D86C78">
        <w:rPr>
          <w:rFonts w:eastAsia="標楷體"/>
          <w:b/>
          <w:bCs/>
          <w:kern w:val="2"/>
          <w:sz w:val="28"/>
          <w:szCs w:val="48"/>
        </w:rPr>
        <w:t xml:space="preserve">Document </w:t>
      </w:r>
      <w:r w:rsidR="00922CE5" w:rsidRPr="00D86C78">
        <w:rPr>
          <w:rFonts w:eastAsia="標楷體"/>
          <w:b/>
          <w:bCs/>
          <w:kern w:val="2"/>
          <w:sz w:val="28"/>
          <w:szCs w:val="48"/>
        </w:rPr>
        <w:t>References</w:t>
      </w:r>
      <w:bookmarkEnd w:id="23"/>
      <w:bookmarkEnd w:id="24"/>
      <w:bookmarkEnd w:id="25"/>
      <w:bookmarkEnd w:id="27"/>
      <w:r w:rsidRPr="00D86C78">
        <w:rPr>
          <w:rFonts w:eastAsia="標楷體"/>
          <w:b/>
          <w:bCs/>
          <w:kern w:val="2"/>
          <w:sz w:val="28"/>
          <w:szCs w:val="48"/>
        </w:rPr>
        <w:t>)</w:t>
      </w:r>
      <w:bookmarkEnd w:id="28"/>
    </w:p>
    <w:p w14:paraId="3FC10CEB" w14:textId="216FC5E4" w:rsidR="005F7A29" w:rsidRPr="00D86C78" w:rsidRDefault="005F7A29" w:rsidP="00E74BE1">
      <w:pPr>
        <w:jc w:val="both"/>
        <w:rPr>
          <w:rFonts w:eastAsia="標楷體"/>
          <w:b/>
          <w:bCs/>
          <w:sz w:val="28"/>
          <w:szCs w:val="28"/>
        </w:rPr>
      </w:pPr>
      <w:r w:rsidRPr="00D86C78">
        <w:rPr>
          <w:rFonts w:eastAsia="標楷體"/>
          <w:sz w:val="28"/>
          <w:szCs w:val="28"/>
          <w:highlight w:val="cyan"/>
        </w:rPr>
        <w:t>[</w:t>
      </w:r>
      <w:r w:rsidR="001709FC" w:rsidRPr="00D86C78">
        <w:rPr>
          <w:rFonts w:eastAsia="標楷體"/>
          <w:kern w:val="2"/>
          <w:sz w:val="28"/>
          <w:szCs w:val="24"/>
          <w:highlight w:val="cyan"/>
        </w:rPr>
        <w:t>填寫重點：</w:t>
      </w:r>
      <w:r w:rsidRPr="00D86C78">
        <w:rPr>
          <w:rFonts w:eastAsia="標楷體"/>
          <w:sz w:val="28"/>
          <w:szCs w:val="28"/>
          <w:highlight w:val="cyan"/>
        </w:rPr>
        <w:t>若有參照其他文件可在此列出，方便做參照使用</w:t>
      </w:r>
      <w:r w:rsidR="00613B38" w:rsidRPr="00D86C78">
        <w:rPr>
          <w:rFonts w:eastAsia="標楷體"/>
          <w:sz w:val="28"/>
          <w:szCs w:val="28"/>
          <w:highlight w:val="cyan"/>
        </w:rPr>
        <w:t>，同時表明措施都是有所依據與法源</w:t>
      </w:r>
      <w:r w:rsidRPr="00D86C78">
        <w:rPr>
          <w:rFonts w:eastAsia="標楷體"/>
          <w:sz w:val="28"/>
          <w:szCs w:val="28"/>
          <w:highlight w:val="cyan"/>
        </w:rPr>
        <w:t>，下面將分專案文件與標準法規兩部分</w:t>
      </w:r>
      <w:r w:rsidRPr="00D86C78">
        <w:rPr>
          <w:rFonts w:eastAsia="標楷體"/>
          <w:sz w:val="28"/>
          <w:szCs w:val="28"/>
          <w:highlight w:val="cyan"/>
        </w:rPr>
        <w:t>]</w:t>
      </w:r>
    </w:p>
    <w:p w14:paraId="18C71064" w14:textId="176C6731" w:rsidR="005F7A29" w:rsidRPr="00D86C78" w:rsidRDefault="005F7A29" w:rsidP="005F7A29">
      <w:pPr>
        <w:rPr>
          <w:rFonts w:eastAsia="標楷體"/>
        </w:rPr>
      </w:pPr>
    </w:p>
    <w:p w14:paraId="52D9D5EF" w14:textId="6BD4C491" w:rsidR="00922CE5" w:rsidRPr="00D86C78" w:rsidRDefault="00922CE5" w:rsidP="00E42196">
      <w:pPr>
        <w:pStyle w:val="3"/>
        <w:spacing w:line="240" w:lineRule="auto"/>
        <w:rPr>
          <w:rFonts w:ascii="Times New Roman" w:eastAsia="標楷體" w:hAnsi="Times New Roman" w:cs="Times New Roman"/>
          <w:bCs w:val="0"/>
          <w:kern w:val="2"/>
          <w:sz w:val="28"/>
          <w:szCs w:val="48"/>
        </w:rPr>
      </w:pPr>
      <w:bookmarkStart w:id="29" w:name="_Toc200963080"/>
      <w:bookmarkStart w:id="30" w:name="_Toc68736297"/>
      <w:bookmarkStart w:id="31" w:name="_Toc89072029"/>
      <w:r w:rsidRPr="00D86C78">
        <w:rPr>
          <w:rFonts w:ascii="Times New Roman" w:eastAsia="標楷體" w:hAnsi="Times New Roman" w:cs="Times New Roman"/>
          <w:bCs w:val="0"/>
          <w:kern w:val="2"/>
          <w:sz w:val="28"/>
          <w:szCs w:val="48"/>
        </w:rPr>
        <w:t xml:space="preserve">1.3.1 </w:t>
      </w:r>
      <w:r w:rsidR="00617720" w:rsidRPr="00D86C78">
        <w:rPr>
          <w:rFonts w:ascii="Times New Roman" w:eastAsia="標楷體" w:hAnsi="Times New Roman" w:cs="Times New Roman"/>
          <w:bCs w:val="0"/>
          <w:kern w:val="2"/>
          <w:sz w:val="28"/>
          <w:szCs w:val="48"/>
        </w:rPr>
        <w:t>引用的專案文件</w:t>
      </w:r>
      <w:r w:rsidR="00ED2931" w:rsidRPr="00D86C78">
        <w:rPr>
          <w:rFonts w:ascii="Times New Roman" w:eastAsia="標楷體" w:hAnsi="Times New Roman" w:cs="Times New Roman"/>
          <w:bCs w:val="0"/>
          <w:kern w:val="2"/>
          <w:sz w:val="28"/>
          <w:szCs w:val="48"/>
        </w:rPr>
        <w:t>(</w:t>
      </w:r>
      <w:r w:rsidRPr="00D86C78">
        <w:rPr>
          <w:rFonts w:ascii="Times New Roman" w:eastAsia="標楷體" w:hAnsi="Times New Roman" w:cs="Times New Roman"/>
          <w:bCs w:val="0"/>
          <w:kern w:val="2"/>
          <w:sz w:val="28"/>
          <w:szCs w:val="48"/>
        </w:rPr>
        <w:t>Project References</w:t>
      </w:r>
      <w:bookmarkEnd w:id="29"/>
      <w:bookmarkEnd w:id="30"/>
      <w:r w:rsidR="00ED2931" w:rsidRPr="00D86C78">
        <w:rPr>
          <w:rFonts w:ascii="Times New Roman" w:eastAsia="標楷體" w:hAnsi="Times New Roman" w:cs="Times New Roman"/>
          <w:bCs w:val="0"/>
          <w:kern w:val="2"/>
          <w:sz w:val="28"/>
          <w:szCs w:val="48"/>
        </w:rPr>
        <w:t>)</w:t>
      </w:r>
      <w:bookmarkEnd w:id="31"/>
    </w:p>
    <w:p w14:paraId="70423100" w14:textId="21804084" w:rsidR="007E5A43" w:rsidRPr="00D86C78" w:rsidRDefault="005F7A29" w:rsidP="00E74BE1">
      <w:pPr>
        <w:jc w:val="both"/>
        <w:rPr>
          <w:rFonts w:eastAsia="標楷體"/>
          <w:sz w:val="28"/>
          <w:szCs w:val="28"/>
        </w:rPr>
      </w:pPr>
      <w:r w:rsidRPr="00D86C78">
        <w:rPr>
          <w:rFonts w:eastAsia="標楷體"/>
          <w:sz w:val="28"/>
          <w:szCs w:val="28"/>
          <w:highlight w:val="cyan"/>
        </w:rPr>
        <w:t>[</w:t>
      </w:r>
      <w:r w:rsidR="00E4086A" w:rsidRPr="00D86C78">
        <w:rPr>
          <w:rFonts w:eastAsia="標楷體"/>
          <w:kern w:val="2"/>
          <w:sz w:val="28"/>
          <w:szCs w:val="24"/>
          <w:highlight w:val="cyan"/>
        </w:rPr>
        <w:t>填寫重點：</w:t>
      </w:r>
      <w:r w:rsidRPr="00D86C78">
        <w:rPr>
          <w:rFonts w:eastAsia="標楷體"/>
          <w:sz w:val="28"/>
          <w:szCs w:val="28"/>
          <w:highlight w:val="cyan"/>
        </w:rPr>
        <w:t>若有參照</w:t>
      </w:r>
      <w:r w:rsidR="00523646" w:rsidRPr="00D86C78">
        <w:rPr>
          <w:rFonts w:eastAsia="標楷體"/>
          <w:sz w:val="28"/>
          <w:szCs w:val="28"/>
          <w:highlight w:val="cyan"/>
        </w:rPr>
        <w:t>技術</w:t>
      </w:r>
      <w:r w:rsidRPr="00D86C78">
        <w:rPr>
          <w:rFonts w:eastAsia="標楷體"/>
          <w:sz w:val="28"/>
          <w:szCs w:val="28"/>
          <w:highlight w:val="cyan"/>
        </w:rPr>
        <w:t>文件，例如需求文件或設計文件，可在此列出，方便做參照使用</w:t>
      </w:r>
      <w:r w:rsidR="007E5A43" w:rsidRPr="00D86C78">
        <w:rPr>
          <w:rFonts w:eastAsia="標楷體"/>
          <w:sz w:val="28"/>
          <w:szCs w:val="28"/>
          <w:highlight w:val="cyan"/>
        </w:rPr>
        <w:t>如</w:t>
      </w:r>
      <w:r w:rsidR="007E5A43" w:rsidRPr="00D86C78">
        <w:rPr>
          <w:rFonts w:eastAsia="標楷體"/>
          <w:sz w:val="28"/>
          <w:szCs w:val="28"/>
          <w:highlight w:val="cyan"/>
        </w:rPr>
        <w:fldChar w:fldCharType="begin"/>
      </w:r>
      <w:r w:rsidR="007E5A43" w:rsidRPr="00D86C78">
        <w:rPr>
          <w:rFonts w:eastAsia="標楷體"/>
          <w:sz w:val="28"/>
          <w:szCs w:val="28"/>
          <w:highlight w:val="cyan"/>
        </w:rPr>
        <w:instrText xml:space="preserve"> REF _Ref82527958 \h  \* MERGEFORMAT </w:instrText>
      </w:r>
      <w:r w:rsidR="007E5A43" w:rsidRPr="00D86C78">
        <w:rPr>
          <w:rFonts w:eastAsia="標楷體"/>
          <w:sz w:val="28"/>
          <w:szCs w:val="28"/>
          <w:highlight w:val="cyan"/>
        </w:rPr>
      </w:r>
      <w:r w:rsidR="007E5A43" w:rsidRPr="00D86C78">
        <w:rPr>
          <w:rFonts w:eastAsia="標楷體"/>
          <w:sz w:val="28"/>
          <w:szCs w:val="28"/>
          <w:highlight w:val="cyan"/>
        </w:rPr>
        <w:fldChar w:fldCharType="separate"/>
      </w:r>
      <w:r w:rsidR="002E088A" w:rsidRPr="002E088A">
        <w:rPr>
          <w:rFonts w:eastAsia="標楷體"/>
          <w:sz w:val="28"/>
          <w:szCs w:val="28"/>
          <w:highlight w:val="cyan"/>
        </w:rPr>
        <w:t>表</w:t>
      </w:r>
      <w:r w:rsidR="002E088A" w:rsidRPr="002E088A">
        <w:rPr>
          <w:rFonts w:eastAsia="標楷體"/>
          <w:sz w:val="28"/>
          <w:szCs w:val="28"/>
          <w:highlight w:val="cyan"/>
        </w:rPr>
        <w:t>1.3.1.1</w:t>
      </w:r>
      <w:r w:rsidR="007E5A43" w:rsidRPr="00D86C78">
        <w:rPr>
          <w:rFonts w:eastAsia="標楷體"/>
          <w:sz w:val="28"/>
          <w:szCs w:val="28"/>
          <w:highlight w:val="cyan"/>
        </w:rPr>
        <w:fldChar w:fldCharType="end"/>
      </w:r>
      <w:r w:rsidR="007E5A43" w:rsidRPr="00D86C78">
        <w:rPr>
          <w:rFonts w:eastAsia="標楷體"/>
          <w:sz w:val="28"/>
          <w:szCs w:val="28"/>
          <w:highlight w:val="cyan"/>
        </w:rPr>
        <w:t>，而後有用到可用編號形式連結</w:t>
      </w:r>
      <w:r w:rsidR="007E5A43" w:rsidRPr="00D86C78">
        <w:rPr>
          <w:rFonts w:eastAsia="標楷體"/>
          <w:sz w:val="28"/>
          <w:szCs w:val="28"/>
          <w:highlight w:val="cyan"/>
        </w:rPr>
        <w:t>]</w:t>
      </w:r>
    </w:p>
    <w:p w14:paraId="365EC93B" w14:textId="22BA91AC" w:rsidR="007E5A43" w:rsidRPr="00D86C78" w:rsidRDefault="00D014FA" w:rsidP="00FF2807">
      <w:pPr>
        <w:ind w:left="140" w:hangingChars="50" w:hanging="140"/>
        <w:rPr>
          <w:rFonts w:eastAsia="標楷體"/>
          <w:strike/>
          <w:sz w:val="28"/>
          <w:szCs w:val="28"/>
        </w:rPr>
      </w:pPr>
      <w:r w:rsidRPr="00D86C78">
        <w:rPr>
          <w:rFonts w:eastAsia="標楷體"/>
          <w:bCs/>
          <w:strike/>
          <w:kern w:val="2"/>
          <w:sz w:val="28"/>
          <w:szCs w:val="36"/>
        </w:rPr>
        <w:t xml:space="preserve"> </w:t>
      </w:r>
    </w:p>
    <w:p w14:paraId="6D5ABC90" w14:textId="275CB0D8" w:rsidR="007E5A43" w:rsidRPr="00D86C78" w:rsidRDefault="007E5A43" w:rsidP="007E5A43">
      <w:pPr>
        <w:pStyle w:val="af0"/>
        <w:jc w:val="center"/>
        <w:rPr>
          <w:rFonts w:eastAsia="標楷體"/>
          <w:sz w:val="28"/>
          <w:szCs w:val="28"/>
        </w:rPr>
      </w:pPr>
      <w:bookmarkStart w:id="32" w:name="_Ref82527958"/>
      <w:r w:rsidRPr="00D86C78">
        <w:rPr>
          <w:rFonts w:eastAsia="標楷體"/>
          <w:sz w:val="28"/>
          <w:szCs w:val="28"/>
        </w:rPr>
        <w:t>表</w:t>
      </w:r>
      <w:r w:rsidRPr="00D86C78">
        <w:rPr>
          <w:rFonts w:eastAsia="標楷體"/>
          <w:sz w:val="28"/>
          <w:szCs w:val="28"/>
        </w:rPr>
        <w:t>1.3.1.</w:t>
      </w:r>
      <w:r w:rsidRPr="00D86C78">
        <w:rPr>
          <w:rFonts w:eastAsia="標楷體"/>
          <w:sz w:val="28"/>
          <w:szCs w:val="28"/>
        </w:rPr>
        <w:fldChar w:fldCharType="begin"/>
      </w:r>
      <w:r w:rsidRPr="00D86C78">
        <w:rPr>
          <w:rFonts w:eastAsia="標楷體"/>
          <w:sz w:val="28"/>
          <w:szCs w:val="28"/>
        </w:rPr>
        <w:instrText xml:space="preserve"> SEQ </w:instrText>
      </w:r>
      <w:r w:rsidRPr="00D86C78">
        <w:rPr>
          <w:rFonts w:eastAsia="標楷體"/>
          <w:sz w:val="28"/>
          <w:szCs w:val="28"/>
        </w:rPr>
        <w:instrText>表</w:instrText>
      </w:r>
      <w:r w:rsidRPr="00D86C78">
        <w:rPr>
          <w:rFonts w:eastAsia="標楷體"/>
          <w:sz w:val="28"/>
          <w:szCs w:val="28"/>
        </w:rPr>
        <w:instrText xml:space="preserve">1.3.1. \* ARABIC </w:instrText>
      </w:r>
      <w:r w:rsidRPr="00D86C78">
        <w:rPr>
          <w:rFonts w:eastAsia="標楷體"/>
          <w:sz w:val="28"/>
          <w:szCs w:val="28"/>
        </w:rPr>
        <w:fldChar w:fldCharType="separate"/>
      </w:r>
      <w:r w:rsidR="002E088A">
        <w:rPr>
          <w:rFonts w:eastAsia="標楷體"/>
          <w:noProof/>
          <w:sz w:val="28"/>
          <w:szCs w:val="28"/>
        </w:rPr>
        <w:t>1</w:t>
      </w:r>
      <w:r w:rsidRPr="00D86C78">
        <w:rPr>
          <w:rFonts w:eastAsia="標楷體"/>
          <w:sz w:val="28"/>
          <w:szCs w:val="28"/>
        </w:rPr>
        <w:fldChar w:fldCharType="end"/>
      </w:r>
      <w:bookmarkEnd w:id="32"/>
      <w:r w:rsidRPr="00D86C78">
        <w:rPr>
          <w:rFonts w:eastAsia="標楷體"/>
          <w:sz w:val="28"/>
          <w:szCs w:val="28"/>
        </w:rPr>
        <w:t>、參照技術文件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0"/>
        <w:gridCol w:w="2303"/>
        <w:gridCol w:w="7337"/>
      </w:tblGrid>
      <w:tr w:rsidR="00922CE5" w:rsidRPr="00D86C78" w14:paraId="78C1A395" w14:textId="77777777" w:rsidTr="00922EE3">
        <w:trPr>
          <w:tblHeader/>
        </w:trPr>
        <w:tc>
          <w:tcPr>
            <w:tcW w:w="392" w:type="pct"/>
            <w:shd w:val="clear" w:color="auto" w:fill="CCCCCC"/>
          </w:tcPr>
          <w:p w14:paraId="09F11808" w14:textId="77777777" w:rsidR="00617720" w:rsidRPr="00D86C78" w:rsidRDefault="00617720" w:rsidP="00617720">
            <w:pPr>
              <w:autoSpaceDE/>
              <w:autoSpaceDN/>
              <w:jc w:val="center"/>
              <w:rPr>
                <w:rFonts w:eastAsia="標楷體"/>
                <w:kern w:val="2"/>
                <w:sz w:val="24"/>
                <w:szCs w:val="24"/>
              </w:rPr>
            </w:pPr>
            <w:r w:rsidRPr="00D86C78">
              <w:rPr>
                <w:rFonts w:eastAsia="標楷體"/>
                <w:kern w:val="2"/>
                <w:sz w:val="24"/>
                <w:szCs w:val="24"/>
              </w:rPr>
              <w:t>序號</w:t>
            </w:r>
          </w:p>
          <w:p w14:paraId="01339518" w14:textId="77777777" w:rsidR="00922CE5" w:rsidRPr="00D86C78" w:rsidRDefault="00922CE5" w:rsidP="00617720">
            <w:pPr>
              <w:autoSpaceDE/>
              <w:autoSpaceDN/>
              <w:jc w:val="center"/>
              <w:rPr>
                <w:rFonts w:eastAsia="標楷體"/>
                <w:kern w:val="2"/>
                <w:sz w:val="24"/>
                <w:szCs w:val="24"/>
              </w:rPr>
            </w:pPr>
            <w:r w:rsidRPr="00D86C78">
              <w:rPr>
                <w:rFonts w:eastAsia="標楷體"/>
                <w:kern w:val="2"/>
                <w:sz w:val="24"/>
                <w:szCs w:val="24"/>
              </w:rPr>
              <w:t>#</w:t>
            </w:r>
          </w:p>
        </w:tc>
        <w:tc>
          <w:tcPr>
            <w:tcW w:w="1101" w:type="pct"/>
            <w:shd w:val="clear" w:color="auto" w:fill="CCCCCC"/>
          </w:tcPr>
          <w:p w14:paraId="32EB7750" w14:textId="77777777" w:rsidR="00617720" w:rsidRPr="00D86C78" w:rsidRDefault="00617720" w:rsidP="00617720">
            <w:pPr>
              <w:autoSpaceDE/>
              <w:autoSpaceDN/>
              <w:jc w:val="center"/>
              <w:rPr>
                <w:rFonts w:eastAsia="標楷體"/>
                <w:kern w:val="2"/>
                <w:sz w:val="24"/>
                <w:szCs w:val="24"/>
              </w:rPr>
            </w:pPr>
            <w:r w:rsidRPr="00D86C78">
              <w:rPr>
                <w:rFonts w:eastAsia="標楷體"/>
                <w:kern w:val="2"/>
                <w:sz w:val="24"/>
                <w:szCs w:val="24"/>
              </w:rPr>
              <w:t>文件編號</w:t>
            </w:r>
          </w:p>
          <w:p w14:paraId="0E4CF762" w14:textId="77777777" w:rsidR="00922CE5" w:rsidRPr="00D86C78" w:rsidRDefault="00922CE5" w:rsidP="00617720">
            <w:pPr>
              <w:autoSpaceDE/>
              <w:autoSpaceDN/>
              <w:jc w:val="center"/>
              <w:rPr>
                <w:rFonts w:eastAsia="標楷體"/>
                <w:kern w:val="2"/>
                <w:sz w:val="24"/>
                <w:szCs w:val="24"/>
              </w:rPr>
            </w:pPr>
            <w:r w:rsidRPr="00D86C78">
              <w:rPr>
                <w:rFonts w:eastAsia="標楷體"/>
                <w:kern w:val="2"/>
                <w:sz w:val="24"/>
                <w:szCs w:val="24"/>
              </w:rPr>
              <w:t>Document Identifier</w:t>
            </w:r>
          </w:p>
        </w:tc>
        <w:tc>
          <w:tcPr>
            <w:tcW w:w="3507" w:type="pct"/>
            <w:shd w:val="clear" w:color="auto" w:fill="CCCCCC"/>
          </w:tcPr>
          <w:p w14:paraId="39BB15E0" w14:textId="77777777" w:rsidR="00617720" w:rsidRPr="00D86C78" w:rsidRDefault="00617720" w:rsidP="00617720">
            <w:pPr>
              <w:autoSpaceDE/>
              <w:autoSpaceDN/>
              <w:jc w:val="center"/>
              <w:rPr>
                <w:rFonts w:eastAsia="標楷體"/>
                <w:kern w:val="2"/>
                <w:sz w:val="24"/>
                <w:szCs w:val="24"/>
              </w:rPr>
            </w:pPr>
            <w:r w:rsidRPr="00D86C78">
              <w:rPr>
                <w:rFonts w:eastAsia="標楷體"/>
                <w:kern w:val="2"/>
                <w:sz w:val="24"/>
                <w:szCs w:val="24"/>
              </w:rPr>
              <w:t>文件標題</w:t>
            </w:r>
          </w:p>
          <w:p w14:paraId="5942F519" w14:textId="77777777" w:rsidR="00922CE5" w:rsidRPr="00D86C78" w:rsidRDefault="00922CE5" w:rsidP="00617720">
            <w:pPr>
              <w:autoSpaceDE/>
              <w:autoSpaceDN/>
              <w:jc w:val="center"/>
              <w:rPr>
                <w:rFonts w:eastAsia="標楷體"/>
                <w:kern w:val="2"/>
                <w:sz w:val="24"/>
                <w:szCs w:val="24"/>
              </w:rPr>
            </w:pPr>
            <w:r w:rsidRPr="00D86C78">
              <w:rPr>
                <w:rFonts w:eastAsia="標楷體"/>
                <w:kern w:val="2"/>
                <w:sz w:val="24"/>
                <w:szCs w:val="24"/>
              </w:rPr>
              <w:t>Document Title</w:t>
            </w:r>
          </w:p>
        </w:tc>
      </w:tr>
      <w:tr w:rsidR="00922CE5" w:rsidRPr="00D86C78" w14:paraId="3423DCDD" w14:textId="77777777" w:rsidTr="00922EE3">
        <w:tc>
          <w:tcPr>
            <w:tcW w:w="392" w:type="pct"/>
          </w:tcPr>
          <w:p w14:paraId="37AD93B9" w14:textId="77777777" w:rsidR="00922CE5" w:rsidRPr="00D86C78" w:rsidRDefault="00922CE5" w:rsidP="00922CE5">
            <w:pPr>
              <w:autoSpaceDE/>
              <w:autoSpaceDN/>
              <w:rPr>
                <w:rFonts w:eastAsia="標楷體"/>
                <w:kern w:val="2"/>
                <w:sz w:val="24"/>
                <w:szCs w:val="24"/>
              </w:rPr>
            </w:pPr>
            <w:bookmarkStart w:id="33" w:name="_Ref210901804"/>
            <w:r w:rsidRPr="00D86C78">
              <w:rPr>
                <w:rFonts w:eastAsia="標楷體"/>
                <w:kern w:val="2"/>
                <w:sz w:val="24"/>
                <w:szCs w:val="24"/>
              </w:rPr>
              <w:t>1</w:t>
            </w:r>
          </w:p>
        </w:tc>
        <w:bookmarkEnd w:id="33"/>
        <w:tc>
          <w:tcPr>
            <w:tcW w:w="1101" w:type="pct"/>
          </w:tcPr>
          <w:p w14:paraId="1908FF25" w14:textId="77777777" w:rsidR="00922CE5" w:rsidRPr="00D86C78" w:rsidRDefault="00922CE5" w:rsidP="00922CE5">
            <w:pPr>
              <w:autoSpaceDE/>
              <w:autoSpaceDN/>
              <w:rPr>
                <w:rFonts w:eastAsia="標楷體"/>
                <w:kern w:val="2"/>
                <w:sz w:val="24"/>
                <w:szCs w:val="24"/>
              </w:rPr>
            </w:pPr>
          </w:p>
        </w:tc>
        <w:tc>
          <w:tcPr>
            <w:tcW w:w="3507" w:type="pct"/>
          </w:tcPr>
          <w:p w14:paraId="0930E73E" w14:textId="77777777" w:rsidR="00922CE5" w:rsidRPr="00D86C78" w:rsidRDefault="00922CE5" w:rsidP="00922CE5">
            <w:pPr>
              <w:autoSpaceDE/>
              <w:autoSpaceDN/>
              <w:rPr>
                <w:rFonts w:eastAsia="標楷體"/>
                <w:kern w:val="2"/>
                <w:sz w:val="24"/>
                <w:szCs w:val="24"/>
              </w:rPr>
            </w:pPr>
            <w:r w:rsidRPr="00D86C78">
              <w:rPr>
                <w:rFonts w:eastAsia="標楷體"/>
                <w:kern w:val="2"/>
                <w:sz w:val="24"/>
                <w:szCs w:val="24"/>
              </w:rPr>
              <w:t>Software Requirements Specification</w:t>
            </w:r>
          </w:p>
        </w:tc>
      </w:tr>
    </w:tbl>
    <w:p w14:paraId="7A4EBB71" w14:textId="77777777" w:rsidR="00C607DB" w:rsidRPr="00D86C78" w:rsidRDefault="00C607DB" w:rsidP="00922CE5">
      <w:pPr>
        <w:autoSpaceDE/>
        <w:autoSpaceDN/>
        <w:rPr>
          <w:rFonts w:eastAsia="標楷體"/>
          <w:kern w:val="2"/>
          <w:sz w:val="24"/>
          <w:szCs w:val="24"/>
        </w:rPr>
      </w:pPr>
    </w:p>
    <w:p w14:paraId="577C7B96" w14:textId="2E69BD49" w:rsidR="00922CE5" w:rsidRPr="00D86C78" w:rsidRDefault="00922CE5" w:rsidP="00E42196">
      <w:pPr>
        <w:pStyle w:val="3"/>
        <w:spacing w:line="240" w:lineRule="auto"/>
        <w:rPr>
          <w:rFonts w:ascii="Times New Roman" w:eastAsia="標楷體" w:hAnsi="Times New Roman" w:cs="Times New Roman"/>
          <w:bCs w:val="0"/>
          <w:kern w:val="2"/>
          <w:sz w:val="28"/>
          <w:szCs w:val="48"/>
        </w:rPr>
      </w:pPr>
      <w:bookmarkStart w:id="34" w:name="_Toc200963081"/>
      <w:bookmarkStart w:id="35" w:name="_Toc68736298"/>
      <w:bookmarkStart w:id="36" w:name="_Toc89072030"/>
      <w:r w:rsidRPr="00D86C78">
        <w:rPr>
          <w:rFonts w:ascii="Times New Roman" w:eastAsia="標楷體" w:hAnsi="Times New Roman" w:cs="Times New Roman"/>
          <w:bCs w:val="0"/>
          <w:kern w:val="2"/>
          <w:sz w:val="28"/>
          <w:szCs w:val="48"/>
        </w:rPr>
        <w:lastRenderedPageBreak/>
        <w:t xml:space="preserve">1.3.2 </w:t>
      </w:r>
      <w:r w:rsidR="00617720" w:rsidRPr="00D86C78">
        <w:rPr>
          <w:rFonts w:ascii="Times New Roman" w:eastAsia="標楷體" w:hAnsi="Times New Roman" w:cs="Times New Roman"/>
          <w:bCs w:val="0"/>
          <w:kern w:val="2"/>
          <w:sz w:val="28"/>
          <w:szCs w:val="48"/>
        </w:rPr>
        <w:t>引用的標準與法規</w:t>
      </w:r>
      <w:r w:rsidR="00ED2931" w:rsidRPr="00D86C78">
        <w:rPr>
          <w:rFonts w:ascii="Times New Roman" w:eastAsia="標楷體" w:hAnsi="Times New Roman" w:cs="Times New Roman"/>
          <w:bCs w:val="0"/>
          <w:kern w:val="2"/>
          <w:sz w:val="28"/>
          <w:szCs w:val="48"/>
        </w:rPr>
        <w:t>(</w:t>
      </w:r>
      <w:r w:rsidRPr="00D86C78">
        <w:rPr>
          <w:rFonts w:ascii="Times New Roman" w:eastAsia="標楷體" w:hAnsi="Times New Roman" w:cs="Times New Roman"/>
          <w:bCs w:val="0"/>
          <w:kern w:val="2"/>
          <w:sz w:val="28"/>
          <w:szCs w:val="48"/>
        </w:rPr>
        <w:t xml:space="preserve">Standard and </w:t>
      </w:r>
      <w:r w:rsidR="00916879" w:rsidRPr="00D86C78">
        <w:rPr>
          <w:rFonts w:ascii="Times New Roman" w:eastAsia="標楷體" w:hAnsi="Times New Roman" w:cs="Times New Roman"/>
          <w:bCs w:val="0"/>
          <w:kern w:val="2"/>
          <w:sz w:val="28"/>
          <w:szCs w:val="48"/>
        </w:rPr>
        <w:t>R</w:t>
      </w:r>
      <w:r w:rsidRPr="00D86C78">
        <w:rPr>
          <w:rFonts w:ascii="Times New Roman" w:eastAsia="標楷體" w:hAnsi="Times New Roman" w:cs="Times New Roman"/>
          <w:bCs w:val="0"/>
          <w:kern w:val="2"/>
          <w:sz w:val="28"/>
          <w:szCs w:val="48"/>
        </w:rPr>
        <w:t>egulatory References</w:t>
      </w:r>
      <w:bookmarkEnd w:id="34"/>
      <w:bookmarkEnd w:id="35"/>
      <w:r w:rsidR="00ED2931" w:rsidRPr="00D86C78">
        <w:rPr>
          <w:rFonts w:ascii="Times New Roman" w:eastAsia="標楷體" w:hAnsi="Times New Roman" w:cs="Times New Roman"/>
          <w:bCs w:val="0"/>
          <w:kern w:val="2"/>
          <w:sz w:val="28"/>
          <w:szCs w:val="48"/>
        </w:rPr>
        <w:t>)</w:t>
      </w:r>
      <w:bookmarkEnd w:id="36"/>
    </w:p>
    <w:p w14:paraId="783950BD" w14:textId="3350C8C3" w:rsidR="007E5A43" w:rsidRPr="00D86C78" w:rsidRDefault="005F7A29" w:rsidP="00292F0F">
      <w:pPr>
        <w:jc w:val="both"/>
        <w:rPr>
          <w:rFonts w:eastAsia="標楷體"/>
          <w:spacing w:val="11"/>
        </w:rPr>
      </w:pPr>
      <w:r w:rsidRPr="00D86C78">
        <w:rPr>
          <w:rFonts w:eastAsia="標楷體"/>
          <w:sz w:val="28"/>
          <w:szCs w:val="28"/>
          <w:highlight w:val="cyan"/>
        </w:rPr>
        <w:t>[</w:t>
      </w:r>
      <w:r w:rsidR="00DA644C" w:rsidRPr="00D86C78">
        <w:rPr>
          <w:rFonts w:eastAsia="標楷體"/>
          <w:sz w:val="28"/>
          <w:szCs w:val="28"/>
          <w:highlight w:val="cyan"/>
        </w:rPr>
        <w:t>填寫重點：</w:t>
      </w:r>
      <w:r w:rsidRPr="00D86C78">
        <w:rPr>
          <w:rFonts w:eastAsia="標楷體"/>
          <w:sz w:val="28"/>
          <w:szCs w:val="28"/>
          <w:highlight w:val="cyan"/>
        </w:rPr>
        <w:t>列出有參照使用的法規，需要跟網路安全與風險分析相關，確保所作的方式是有所依據的</w:t>
      </w:r>
      <w:r w:rsidR="007E5A43" w:rsidRPr="00D86C78">
        <w:rPr>
          <w:rFonts w:eastAsia="標楷體"/>
          <w:sz w:val="28"/>
          <w:szCs w:val="28"/>
          <w:highlight w:val="cyan"/>
        </w:rPr>
        <w:t>，如</w:t>
      </w:r>
      <w:r w:rsidR="007E5A43" w:rsidRPr="00D86C78">
        <w:rPr>
          <w:rFonts w:eastAsia="標楷體"/>
          <w:sz w:val="28"/>
          <w:szCs w:val="28"/>
          <w:highlight w:val="cyan"/>
        </w:rPr>
        <w:fldChar w:fldCharType="begin"/>
      </w:r>
      <w:r w:rsidR="007E5A43" w:rsidRPr="00D86C78">
        <w:rPr>
          <w:rFonts w:eastAsia="標楷體"/>
          <w:sz w:val="28"/>
          <w:szCs w:val="28"/>
          <w:highlight w:val="cyan"/>
        </w:rPr>
        <w:instrText xml:space="preserve"> REF _Ref82528015 \h  \* MERGEFORMAT </w:instrText>
      </w:r>
      <w:r w:rsidR="007E5A43" w:rsidRPr="00D86C78">
        <w:rPr>
          <w:rFonts w:eastAsia="標楷體"/>
          <w:sz w:val="28"/>
          <w:szCs w:val="28"/>
          <w:highlight w:val="cyan"/>
        </w:rPr>
      </w:r>
      <w:r w:rsidR="007E5A43" w:rsidRPr="00D86C78">
        <w:rPr>
          <w:rFonts w:eastAsia="標楷體"/>
          <w:sz w:val="28"/>
          <w:szCs w:val="28"/>
          <w:highlight w:val="cyan"/>
        </w:rPr>
        <w:fldChar w:fldCharType="separate"/>
      </w:r>
      <w:r w:rsidR="002E088A" w:rsidRPr="002E088A">
        <w:rPr>
          <w:rFonts w:eastAsia="標楷體"/>
          <w:sz w:val="28"/>
          <w:szCs w:val="28"/>
          <w:highlight w:val="cyan"/>
        </w:rPr>
        <w:t>表</w:t>
      </w:r>
      <w:r w:rsidR="002E088A" w:rsidRPr="002E088A">
        <w:rPr>
          <w:rFonts w:eastAsia="標楷體"/>
          <w:sz w:val="28"/>
          <w:szCs w:val="28"/>
          <w:highlight w:val="cyan"/>
        </w:rPr>
        <w:t>1.3.2.1</w:t>
      </w:r>
      <w:r w:rsidR="007E5A43" w:rsidRPr="00D86C78">
        <w:rPr>
          <w:rFonts w:eastAsia="標楷體"/>
          <w:sz w:val="28"/>
          <w:szCs w:val="28"/>
          <w:highlight w:val="cyan"/>
        </w:rPr>
        <w:fldChar w:fldCharType="end"/>
      </w:r>
      <w:r w:rsidR="00820886" w:rsidRPr="00D86C78">
        <w:rPr>
          <w:rFonts w:eastAsia="標楷體"/>
          <w:sz w:val="28"/>
          <w:szCs w:val="28"/>
          <w:highlight w:val="cyan"/>
        </w:rPr>
        <w:t>，</w:t>
      </w:r>
      <w:r w:rsidR="00820886" w:rsidRPr="00D86C78">
        <w:rPr>
          <w:rFonts w:eastAsia="標楷體"/>
          <w:bCs/>
          <w:sz w:val="28"/>
          <w:szCs w:val="28"/>
          <w:highlight w:val="cyan"/>
        </w:rPr>
        <w:t>建議使用最新國際標準與法規</w:t>
      </w:r>
      <w:r w:rsidR="00292F0F" w:rsidRPr="00D86C78">
        <w:rPr>
          <w:rFonts w:eastAsia="標楷體"/>
          <w:bCs/>
          <w:sz w:val="28"/>
          <w:szCs w:val="28"/>
          <w:highlight w:val="cyan"/>
        </w:rPr>
        <w:t>，並</w:t>
      </w:r>
      <w:r w:rsidR="00292F0F" w:rsidRPr="00D86C78">
        <w:rPr>
          <w:rFonts w:eastAsia="標楷體"/>
          <w:sz w:val="28"/>
          <w:szCs w:val="28"/>
          <w:highlight w:val="cyan"/>
        </w:rPr>
        <w:t>標</w:t>
      </w:r>
      <w:proofErr w:type="gramStart"/>
      <w:r w:rsidR="00292F0F" w:rsidRPr="00D86C78">
        <w:rPr>
          <w:rFonts w:eastAsia="標楷體"/>
          <w:sz w:val="28"/>
          <w:szCs w:val="28"/>
          <w:highlight w:val="cyan"/>
        </w:rPr>
        <w:t>註</w:t>
      </w:r>
      <w:proofErr w:type="gramEnd"/>
      <w:r w:rsidR="00292F0F" w:rsidRPr="00D86C78">
        <w:rPr>
          <w:rFonts w:eastAsia="標楷體"/>
          <w:sz w:val="28"/>
          <w:szCs w:val="28"/>
          <w:highlight w:val="cyan"/>
        </w:rPr>
        <w:t>引用標準的年份、編號、標準全名</w:t>
      </w:r>
      <w:r w:rsidR="007E5A43" w:rsidRPr="00D86C78">
        <w:rPr>
          <w:rFonts w:eastAsia="標楷體"/>
          <w:sz w:val="28"/>
          <w:szCs w:val="28"/>
          <w:highlight w:val="cyan"/>
        </w:rPr>
        <w:t>]</w:t>
      </w:r>
    </w:p>
    <w:p w14:paraId="17417BA3" w14:textId="77777777" w:rsidR="0071689F" w:rsidRPr="00D86C78" w:rsidRDefault="0071689F" w:rsidP="00292F0F">
      <w:pPr>
        <w:jc w:val="both"/>
        <w:rPr>
          <w:rFonts w:eastAsia="標楷體"/>
          <w:spacing w:val="11"/>
        </w:rPr>
      </w:pPr>
    </w:p>
    <w:p w14:paraId="76763D8B" w14:textId="60FE63BA" w:rsidR="00E73F5E" w:rsidRPr="00D86C78" w:rsidRDefault="007E5A43" w:rsidP="00D014FA">
      <w:pPr>
        <w:pStyle w:val="af0"/>
        <w:jc w:val="center"/>
        <w:rPr>
          <w:rFonts w:eastAsia="標楷體"/>
          <w:kern w:val="2"/>
          <w:sz w:val="28"/>
          <w:szCs w:val="28"/>
        </w:rPr>
      </w:pPr>
      <w:bookmarkStart w:id="37" w:name="_Ref82528015"/>
      <w:r w:rsidRPr="00D86C78">
        <w:rPr>
          <w:rFonts w:eastAsia="標楷體"/>
          <w:sz w:val="28"/>
          <w:szCs w:val="28"/>
        </w:rPr>
        <w:t>表</w:t>
      </w:r>
      <w:r w:rsidRPr="00D86C78">
        <w:rPr>
          <w:rFonts w:eastAsia="標楷體"/>
          <w:sz w:val="28"/>
          <w:szCs w:val="28"/>
        </w:rPr>
        <w:t>1.3.2.</w:t>
      </w:r>
      <w:r w:rsidRPr="00D86C78">
        <w:rPr>
          <w:rFonts w:eastAsia="標楷體"/>
          <w:sz w:val="28"/>
          <w:szCs w:val="28"/>
        </w:rPr>
        <w:fldChar w:fldCharType="begin"/>
      </w:r>
      <w:r w:rsidRPr="00D86C78">
        <w:rPr>
          <w:rFonts w:eastAsia="標楷體"/>
          <w:sz w:val="28"/>
          <w:szCs w:val="28"/>
        </w:rPr>
        <w:instrText xml:space="preserve"> SEQ </w:instrText>
      </w:r>
      <w:r w:rsidRPr="00D86C78">
        <w:rPr>
          <w:rFonts w:eastAsia="標楷體"/>
          <w:sz w:val="28"/>
          <w:szCs w:val="28"/>
        </w:rPr>
        <w:instrText>表</w:instrText>
      </w:r>
      <w:r w:rsidRPr="00D86C78">
        <w:rPr>
          <w:rFonts w:eastAsia="標楷體"/>
          <w:sz w:val="28"/>
          <w:szCs w:val="28"/>
        </w:rPr>
        <w:instrText xml:space="preserve">1.3.2. \* ARABIC </w:instrText>
      </w:r>
      <w:r w:rsidRPr="00D86C78">
        <w:rPr>
          <w:rFonts w:eastAsia="標楷體"/>
          <w:sz w:val="28"/>
          <w:szCs w:val="28"/>
        </w:rPr>
        <w:fldChar w:fldCharType="separate"/>
      </w:r>
      <w:r w:rsidR="002E088A">
        <w:rPr>
          <w:rFonts w:eastAsia="標楷體"/>
          <w:noProof/>
          <w:sz w:val="28"/>
          <w:szCs w:val="28"/>
        </w:rPr>
        <w:t>1</w:t>
      </w:r>
      <w:r w:rsidRPr="00D86C78">
        <w:rPr>
          <w:rFonts w:eastAsia="標楷體"/>
          <w:sz w:val="28"/>
          <w:szCs w:val="28"/>
        </w:rPr>
        <w:fldChar w:fldCharType="end"/>
      </w:r>
      <w:bookmarkEnd w:id="37"/>
      <w:r w:rsidRPr="00D86C78">
        <w:rPr>
          <w:rFonts w:eastAsia="標楷體"/>
          <w:sz w:val="28"/>
          <w:szCs w:val="28"/>
        </w:rPr>
        <w:t>、參照標準與法規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9"/>
        <w:gridCol w:w="2299"/>
        <w:gridCol w:w="7332"/>
      </w:tblGrid>
      <w:tr w:rsidR="00617720" w:rsidRPr="00D86C78" w14:paraId="07E7B4AA" w14:textId="77777777" w:rsidTr="00922EE3">
        <w:tc>
          <w:tcPr>
            <w:tcW w:w="396" w:type="pct"/>
            <w:shd w:val="clear" w:color="auto" w:fill="CCCCCC"/>
          </w:tcPr>
          <w:p w14:paraId="5D9E07C0" w14:textId="77777777" w:rsidR="00617720" w:rsidRPr="00D86C78" w:rsidRDefault="00617720" w:rsidP="00724974">
            <w:pPr>
              <w:autoSpaceDE/>
              <w:autoSpaceDN/>
              <w:jc w:val="center"/>
              <w:rPr>
                <w:rFonts w:eastAsia="標楷體"/>
                <w:kern w:val="2"/>
                <w:sz w:val="24"/>
                <w:szCs w:val="24"/>
              </w:rPr>
            </w:pPr>
            <w:r w:rsidRPr="00D86C78">
              <w:rPr>
                <w:rFonts w:eastAsia="標楷體"/>
                <w:kern w:val="2"/>
                <w:sz w:val="24"/>
                <w:szCs w:val="24"/>
              </w:rPr>
              <w:t>序號</w:t>
            </w:r>
          </w:p>
          <w:p w14:paraId="129C3DEC" w14:textId="77777777" w:rsidR="00617720" w:rsidRPr="00D86C78" w:rsidRDefault="00617720" w:rsidP="00724974">
            <w:pPr>
              <w:autoSpaceDE/>
              <w:autoSpaceDN/>
              <w:jc w:val="center"/>
              <w:rPr>
                <w:rFonts w:eastAsia="標楷體"/>
                <w:kern w:val="2"/>
                <w:sz w:val="24"/>
                <w:szCs w:val="24"/>
              </w:rPr>
            </w:pPr>
            <w:r w:rsidRPr="00D86C78">
              <w:rPr>
                <w:rFonts w:eastAsia="標楷體"/>
                <w:kern w:val="2"/>
                <w:sz w:val="24"/>
                <w:szCs w:val="24"/>
              </w:rPr>
              <w:t>#</w:t>
            </w:r>
          </w:p>
        </w:tc>
        <w:tc>
          <w:tcPr>
            <w:tcW w:w="1099" w:type="pct"/>
            <w:shd w:val="clear" w:color="auto" w:fill="CCCCCC"/>
          </w:tcPr>
          <w:p w14:paraId="0F00532A" w14:textId="77777777" w:rsidR="00617720" w:rsidRPr="00D86C78" w:rsidRDefault="00617720" w:rsidP="00724974">
            <w:pPr>
              <w:autoSpaceDE/>
              <w:autoSpaceDN/>
              <w:jc w:val="center"/>
              <w:rPr>
                <w:rFonts w:eastAsia="標楷體"/>
                <w:kern w:val="2"/>
                <w:sz w:val="24"/>
                <w:szCs w:val="24"/>
              </w:rPr>
            </w:pPr>
            <w:r w:rsidRPr="00D86C78">
              <w:rPr>
                <w:rFonts w:eastAsia="標楷體"/>
                <w:kern w:val="2"/>
                <w:sz w:val="24"/>
                <w:szCs w:val="24"/>
              </w:rPr>
              <w:t>文件編號</w:t>
            </w:r>
          </w:p>
          <w:p w14:paraId="1A83303A" w14:textId="77777777" w:rsidR="00617720" w:rsidRPr="00D86C78" w:rsidRDefault="00617720" w:rsidP="00724974">
            <w:pPr>
              <w:autoSpaceDE/>
              <w:autoSpaceDN/>
              <w:jc w:val="center"/>
              <w:rPr>
                <w:rFonts w:eastAsia="標楷體"/>
                <w:kern w:val="2"/>
                <w:sz w:val="24"/>
                <w:szCs w:val="24"/>
              </w:rPr>
            </w:pPr>
            <w:r w:rsidRPr="00D86C78">
              <w:rPr>
                <w:rFonts w:eastAsia="標楷體"/>
                <w:kern w:val="2"/>
                <w:sz w:val="24"/>
                <w:szCs w:val="24"/>
              </w:rPr>
              <w:t>Document Identifier</w:t>
            </w:r>
          </w:p>
        </w:tc>
        <w:tc>
          <w:tcPr>
            <w:tcW w:w="3504" w:type="pct"/>
            <w:shd w:val="clear" w:color="auto" w:fill="CCCCCC"/>
          </w:tcPr>
          <w:p w14:paraId="35DDDCDD" w14:textId="77777777" w:rsidR="00617720" w:rsidRPr="00D86C78" w:rsidRDefault="00617720" w:rsidP="00724974">
            <w:pPr>
              <w:autoSpaceDE/>
              <w:autoSpaceDN/>
              <w:jc w:val="center"/>
              <w:rPr>
                <w:rFonts w:eastAsia="標楷體"/>
                <w:kern w:val="2"/>
                <w:sz w:val="24"/>
                <w:szCs w:val="24"/>
              </w:rPr>
            </w:pPr>
            <w:r w:rsidRPr="00D86C78">
              <w:rPr>
                <w:rFonts w:eastAsia="標楷體"/>
                <w:kern w:val="2"/>
                <w:sz w:val="24"/>
                <w:szCs w:val="24"/>
              </w:rPr>
              <w:t>文件標題</w:t>
            </w:r>
          </w:p>
          <w:p w14:paraId="1B6EE22E" w14:textId="77777777" w:rsidR="00617720" w:rsidRPr="00D86C78" w:rsidRDefault="00617720" w:rsidP="00724974">
            <w:pPr>
              <w:autoSpaceDE/>
              <w:autoSpaceDN/>
              <w:jc w:val="center"/>
              <w:rPr>
                <w:rFonts w:eastAsia="標楷體"/>
                <w:kern w:val="2"/>
                <w:sz w:val="24"/>
                <w:szCs w:val="24"/>
              </w:rPr>
            </w:pPr>
            <w:r w:rsidRPr="00D86C78">
              <w:rPr>
                <w:rFonts w:eastAsia="標楷體"/>
                <w:kern w:val="2"/>
                <w:sz w:val="24"/>
                <w:szCs w:val="24"/>
              </w:rPr>
              <w:t>Document Title</w:t>
            </w:r>
          </w:p>
        </w:tc>
      </w:tr>
      <w:tr w:rsidR="00922CE5" w:rsidRPr="00D86C78" w14:paraId="05E9DB11" w14:textId="77777777" w:rsidTr="00922EE3">
        <w:tc>
          <w:tcPr>
            <w:tcW w:w="396" w:type="pct"/>
          </w:tcPr>
          <w:p w14:paraId="5F0A88D7" w14:textId="77777777" w:rsidR="00922CE5" w:rsidRPr="00D86C78" w:rsidRDefault="00922CE5" w:rsidP="00922CE5">
            <w:pPr>
              <w:autoSpaceDE/>
              <w:autoSpaceDN/>
              <w:rPr>
                <w:rFonts w:eastAsia="標楷體"/>
                <w:sz w:val="24"/>
                <w:szCs w:val="24"/>
              </w:rPr>
            </w:pPr>
            <w:r w:rsidRPr="00D86C78">
              <w:rPr>
                <w:rFonts w:eastAsia="標楷體"/>
                <w:sz w:val="24"/>
                <w:szCs w:val="24"/>
              </w:rPr>
              <w:t>1</w:t>
            </w:r>
          </w:p>
        </w:tc>
        <w:tc>
          <w:tcPr>
            <w:tcW w:w="1099" w:type="pct"/>
          </w:tcPr>
          <w:p w14:paraId="32308AF4" w14:textId="019D35B4" w:rsidR="00922CE5" w:rsidRPr="00D86C78" w:rsidRDefault="00922CE5" w:rsidP="00922CE5">
            <w:pPr>
              <w:autoSpaceDE/>
              <w:autoSpaceDN/>
              <w:rPr>
                <w:rFonts w:eastAsia="標楷體"/>
                <w:sz w:val="24"/>
                <w:szCs w:val="24"/>
              </w:rPr>
            </w:pPr>
            <w:r w:rsidRPr="00D86C78">
              <w:rPr>
                <w:rFonts w:eastAsia="標楷體"/>
                <w:sz w:val="24"/>
                <w:szCs w:val="24"/>
              </w:rPr>
              <w:t>ISO 14971</w:t>
            </w:r>
            <w:r w:rsidR="00706D48" w:rsidRPr="00D86C78">
              <w:rPr>
                <w:rFonts w:eastAsia="標楷體"/>
                <w:sz w:val="24"/>
                <w:szCs w:val="24"/>
              </w:rPr>
              <w:t>:2019</w:t>
            </w:r>
          </w:p>
        </w:tc>
        <w:tc>
          <w:tcPr>
            <w:tcW w:w="3504" w:type="pct"/>
          </w:tcPr>
          <w:p w14:paraId="0B4F8D3C" w14:textId="12033CD3" w:rsidR="00922CE5" w:rsidRPr="00D86C78" w:rsidRDefault="00D10B40" w:rsidP="00922CE5">
            <w:pPr>
              <w:autoSpaceDE/>
              <w:autoSpaceDN/>
              <w:rPr>
                <w:rFonts w:eastAsia="標楷體"/>
                <w:sz w:val="24"/>
                <w:szCs w:val="24"/>
              </w:rPr>
            </w:pPr>
            <w:r w:rsidRPr="00D86C78">
              <w:rPr>
                <w:rFonts w:eastAsia="標楷體"/>
                <w:kern w:val="2"/>
                <w:sz w:val="24"/>
                <w:szCs w:val="24"/>
              </w:rPr>
              <w:t>Medical devices -- Application of risk management to medical devices</w:t>
            </w:r>
          </w:p>
        </w:tc>
      </w:tr>
      <w:tr w:rsidR="00922CE5" w:rsidRPr="00D86C78" w14:paraId="4BC9B3AE" w14:textId="77777777" w:rsidTr="00922EE3">
        <w:tc>
          <w:tcPr>
            <w:tcW w:w="396" w:type="pct"/>
          </w:tcPr>
          <w:p w14:paraId="7785CB5A" w14:textId="77777777" w:rsidR="00922CE5" w:rsidRPr="00D86C78" w:rsidRDefault="00922CE5" w:rsidP="00922CE5">
            <w:pPr>
              <w:autoSpaceDE/>
              <w:autoSpaceDN/>
              <w:rPr>
                <w:rFonts w:eastAsia="標楷體"/>
                <w:sz w:val="24"/>
                <w:szCs w:val="24"/>
              </w:rPr>
            </w:pPr>
            <w:r w:rsidRPr="00D86C78">
              <w:rPr>
                <w:rFonts w:eastAsia="標楷體"/>
                <w:sz w:val="24"/>
                <w:szCs w:val="24"/>
              </w:rPr>
              <w:t>2</w:t>
            </w:r>
          </w:p>
        </w:tc>
        <w:tc>
          <w:tcPr>
            <w:tcW w:w="1099" w:type="pct"/>
          </w:tcPr>
          <w:p w14:paraId="62D73407" w14:textId="6CFECF99" w:rsidR="00922CE5" w:rsidRPr="00D86C78" w:rsidRDefault="00922CE5" w:rsidP="00922CE5">
            <w:pPr>
              <w:autoSpaceDE/>
              <w:autoSpaceDN/>
              <w:rPr>
                <w:rFonts w:eastAsia="標楷體"/>
                <w:sz w:val="24"/>
                <w:szCs w:val="24"/>
              </w:rPr>
            </w:pPr>
            <w:r w:rsidRPr="00D86C78">
              <w:rPr>
                <w:rFonts w:eastAsia="標楷體"/>
                <w:sz w:val="24"/>
                <w:szCs w:val="24"/>
              </w:rPr>
              <w:t>IEC 62304</w:t>
            </w:r>
            <w:r w:rsidR="00706D48" w:rsidRPr="00D86C78">
              <w:rPr>
                <w:rFonts w:eastAsia="標楷體"/>
                <w:sz w:val="24"/>
                <w:szCs w:val="24"/>
              </w:rPr>
              <w:t>:2015</w:t>
            </w:r>
          </w:p>
        </w:tc>
        <w:tc>
          <w:tcPr>
            <w:tcW w:w="3504" w:type="pct"/>
          </w:tcPr>
          <w:p w14:paraId="74F3E5F4" w14:textId="77777777" w:rsidR="00922CE5" w:rsidRPr="00D86C78" w:rsidRDefault="00922CE5" w:rsidP="00922CE5">
            <w:pPr>
              <w:autoSpaceDE/>
              <w:autoSpaceDN/>
              <w:rPr>
                <w:rFonts w:eastAsia="標楷體"/>
                <w:sz w:val="24"/>
                <w:szCs w:val="24"/>
              </w:rPr>
            </w:pPr>
            <w:r w:rsidRPr="00D86C78">
              <w:rPr>
                <w:rFonts w:eastAsia="標楷體"/>
                <w:sz w:val="24"/>
                <w:szCs w:val="24"/>
              </w:rPr>
              <w:t>Medical device software - Software life cycle processes</w:t>
            </w:r>
          </w:p>
        </w:tc>
      </w:tr>
      <w:tr w:rsidR="00922CE5" w:rsidRPr="00D86C78" w14:paraId="35E317B5" w14:textId="77777777" w:rsidTr="00922EE3">
        <w:tc>
          <w:tcPr>
            <w:tcW w:w="396" w:type="pct"/>
          </w:tcPr>
          <w:p w14:paraId="13FF05BC" w14:textId="77777777" w:rsidR="00922CE5" w:rsidRPr="00D86C78" w:rsidRDefault="00922CE5" w:rsidP="00922CE5">
            <w:pPr>
              <w:autoSpaceDE/>
              <w:autoSpaceDN/>
              <w:rPr>
                <w:rFonts w:eastAsia="標楷體"/>
                <w:sz w:val="24"/>
                <w:szCs w:val="24"/>
              </w:rPr>
            </w:pPr>
            <w:r w:rsidRPr="00D86C78">
              <w:rPr>
                <w:rFonts w:eastAsia="標楷體"/>
                <w:sz w:val="24"/>
                <w:szCs w:val="24"/>
              </w:rPr>
              <w:t>3</w:t>
            </w:r>
          </w:p>
        </w:tc>
        <w:tc>
          <w:tcPr>
            <w:tcW w:w="1099" w:type="pct"/>
          </w:tcPr>
          <w:p w14:paraId="398BC9E0" w14:textId="5D76D622" w:rsidR="00922CE5" w:rsidRPr="00D86C78" w:rsidRDefault="00922CE5" w:rsidP="00922CE5">
            <w:pPr>
              <w:autoSpaceDE/>
              <w:autoSpaceDN/>
              <w:rPr>
                <w:rFonts w:eastAsia="標楷體"/>
                <w:sz w:val="24"/>
                <w:szCs w:val="24"/>
              </w:rPr>
            </w:pPr>
            <w:r w:rsidRPr="00D86C78">
              <w:rPr>
                <w:rFonts w:eastAsia="標楷體"/>
                <w:sz w:val="24"/>
                <w:szCs w:val="24"/>
              </w:rPr>
              <w:t>AAMI TIR 57</w:t>
            </w:r>
            <w:r w:rsidR="00706D48" w:rsidRPr="00D86C78">
              <w:rPr>
                <w:rFonts w:eastAsia="標楷體"/>
                <w:sz w:val="24"/>
                <w:szCs w:val="24"/>
              </w:rPr>
              <w:t>:2016</w:t>
            </w:r>
          </w:p>
        </w:tc>
        <w:tc>
          <w:tcPr>
            <w:tcW w:w="3504" w:type="pct"/>
          </w:tcPr>
          <w:p w14:paraId="42CC6247" w14:textId="77777777" w:rsidR="00922CE5" w:rsidRPr="00D86C78" w:rsidRDefault="00922CE5" w:rsidP="00922CE5">
            <w:pPr>
              <w:autoSpaceDE/>
              <w:autoSpaceDN/>
              <w:rPr>
                <w:rFonts w:eastAsia="標楷體"/>
                <w:sz w:val="24"/>
                <w:szCs w:val="24"/>
              </w:rPr>
            </w:pPr>
            <w:r w:rsidRPr="00D86C78">
              <w:rPr>
                <w:rFonts w:eastAsia="標楷體"/>
                <w:sz w:val="24"/>
                <w:szCs w:val="24"/>
              </w:rPr>
              <w:t>Principles for medical device security—Risk management</w:t>
            </w:r>
          </w:p>
        </w:tc>
      </w:tr>
      <w:tr w:rsidR="00922CE5" w:rsidRPr="00D86C78" w14:paraId="791D9F52" w14:textId="77777777" w:rsidTr="00922EE3">
        <w:tc>
          <w:tcPr>
            <w:tcW w:w="396" w:type="pct"/>
          </w:tcPr>
          <w:p w14:paraId="64115364" w14:textId="77777777" w:rsidR="00922CE5" w:rsidRPr="00D86C78" w:rsidRDefault="00922CE5" w:rsidP="00922CE5">
            <w:pPr>
              <w:autoSpaceDE/>
              <w:autoSpaceDN/>
              <w:rPr>
                <w:rFonts w:eastAsia="標楷體"/>
                <w:sz w:val="24"/>
                <w:szCs w:val="24"/>
              </w:rPr>
            </w:pPr>
            <w:r w:rsidRPr="00D86C78">
              <w:rPr>
                <w:rFonts w:eastAsia="標楷體"/>
                <w:sz w:val="24"/>
                <w:szCs w:val="24"/>
              </w:rPr>
              <w:t>4</w:t>
            </w:r>
          </w:p>
        </w:tc>
        <w:tc>
          <w:tcPr>
            <w:tcW w:w="1099" w:type="pct"/>
          </w:tcPr>
          <w:p w14:paraId="07B91EF7" w14:textId="77777777" w:rsidR="00922CE5" w:rsidRPr="00D86C78" w:rsidRDefault="00922CE5" w:rsidP="00922CE5">
            <w:pPr>
              <w:autoSpaceDE/>
              <w:autoSpaceDN/>
              <w:rPr>
                <w:rFonts w:eastAsia="標楷體"/>
                <w:sz w:val="24"/>
                <w:szCs w:val="24"/>
              </w:rPr>
            </w:pPr>
            <w:r w:rsidRPr="00D86C78">
              <w:rPr>
                <w:rFonts w:eastAsia="標楷體"/>
                <w:sz w:val="24"/>
                <w:szCs w:val="24"/>
              </w:rPr>
              <w:t>IEC 80001-2-8:2016</w:t>
            </w:r>
          </w:p>
        </w:tc>
        <w:tc>
          <w:tcPr>
            <w:tcW w:w="3504" w:type="pct"/>
          </w:tcPr>
          <w:p w14:paraId="63E591F7" w14:textId="77777777" w:rsidR="00922CE5" w:rsidRPr="00D86C78" w:rsidRDefault="00922CE5" w:rsidP="00922CE5">
            <w:pPr>
              <w:autoSpaceDE/>
              <w:autoSpaceDN/>
              <w:rPr>
                <w:rFonts w:eastAsia="標楷體"/>
                <w:sz w:val="24"/>
                <w:szCs w:val="24"/>
              </w:rPr>
            </w:pPr>
            <w:r w:rsidRPr="00D86C78">
              <w:rPr>
                <w:rFonts w:eastAsia="標楷體"/>
                <w:sz w:val="24"/>
                <w:szCs w:val="24"/>
              </w:rPr>
              <w:t>Application of risk management for IT-networks incorporating medical devices</w:t>
            </w:r>
          </w:p>
        </w:tc>
      </w:tr>
      <w:tr w:rsidR="007270A2" w:rsidRPr="00D86C78" w14:paraId="460E1619" w14:textId="77777777" w:rsidTr="00922EE3">
        <w:tc>
          <w:tcPr>
            <w:tcW w:w="396" w:type="pct"/>
          </w:tcPr>
          <w:p w14:paraId="31398E60" w14:textId="12106D2E" w:rsidR="007270A2" w:rsidRPr="00D86C78" w:rsidRDefault="007270A2" w:rsidP="00922CE5">
            <w:pPr>
              <w:autoSpaceDE/>
              <w:autoSpaceDN/>
              <w:rPr>
                <w:rFonts w:eastAsia="標楷體"/>
                <w:sz w:val="24"/>
                <w:szCs w:val="24"/>
              </w:rPr>
            </w:pPr>
            <w:r w:rsidRPr="00D86C78">
              <w:rPr>
                <w:rFonts w:eastAsia="標楷體"/>
                <w:sz w:val="24"/>
                <w:szCs w:val="24"/>
              </w:rPr>
              <w:t>5</w:t>
            </w:r>
          </w:p>
        </w:tc>
        <w:tc>
          <w:tcPr>
            <w:tcW w:w="1099" w:type="pct"/>
          </w:tcPr>
          <w:p w14:paraId="0817C8C1" w14:textId="40CF53BF" w:rsidR="007270A2" w:rsidRPr="00D86C78" w:rsidRDefault="007270A2" w:rsidP="00922CE5">
            <w:pPr>
              <w:autoSpaceDE/>
              <w:autoSpaceDN/>
              <w:rPr>
                <w:rFonts w:eastAsia="標楷體"/>
                <w:sz w:val="24"/>
                <w:szCs w:val="24"/>
              </w:rPr>
            </w:pPr>
            <w:r w:rsidRPr="00D86C78">
              <w:rPr>
                <w:rFonts w:eastAsia="標楷體"/>
                <w:sz w:val="24"/>
                <w:szCs w:val="24"/>
              </w:rPr>
              <w:t>NIST SP 800</w:t>
            </w:r>
          </w:p>
        </w:tc>
        <w:tc>
          <w:tcPr>
            <w:tcW w:w="3504" w:type="pct"/>
          </w:tcPr>
          <w:p w14:paraId="137D395B" w14:textId="77777777" w:rsidR="007270A2" w:rsidRPr="00D86C78" w:rsidRDefault="007270A2" w:rsidP="00922CE5">
            <w:pPr>
              <w:autoSpaceDE/>
              <w:autoSpaceDN/>
              <w:rPr>
                <w:rFonts w:eastAsia="標楷體"/>
                <w:sz w:val="24"/>
                <w:szCs w:val="24"/>
              </w:rPr>
            </w:pPr>
          </w:p>
        </w:tc>
      </w:tr>
    </w:tbl>
    <w:p w14:paraId="7B887B09" w14:textId="77777777" w:rsidR="00A30C5C" w:rsidRPr="00D86C78" w:rsidRDefault="00A30C5C" w:rsidP="009B1352">
      <w:pPr>
        <w:rPr>
          <w:rFonts w:eastAsia="標楷體"/>
          <w:spacing w:val="11"/>
        </w:rPr>
      </w:pPr>
    </w:p>
    <w:p w14:paraId="4C72B74B" w14:textId="48A15B2C" w:rsidR="00B37EF5" w:rsidRPr="00D86C78" w:rsidRDefault="00ED2931" w:rsidP="00E42196">
      <w:pPr>
        <w:pStyle w:val="3"/>
        <w:spacing w:line="240" w:lineRule="auto"/>
        <w:rPr>
          <w:rFonts w:ascii="Times New Roman" w:eastAsia="標楷體" w:hAnsi="Times New Roman" w:cs="Times New Roman"/>
          <w:bCs w:val="0"/>
          <w:kern w:val="2"/>
          <w:sz w:val="28"/>
          <w:szCs w:val="48"/>
        </w:rPr>
      </w:pPr>
      <w:bookmarkStart w:id="38" w:name="_Toc89072031"/>
      <w:r w:rsidRPr="00D86C78">
        <w:rPr>
          <w:rFonts w:ascii="Times New Roman" w:eastAsia="標楷體" w:hAnsi="Times New Roman" w:cs="Times New Roman"/>
          <w:bCs w:val="0"/>
          <w:kern w:val="2"/>
          <w:sz w:val="28"/>
          <w:szCs w:val="48"/>
        </w:rPr>
        <w:t xml:space="preserve">1.3.3 </w:t>
      </w:r>
      <w:r w:rsidR="005E260B" w:rsidRPr="00D86C78">
        <w:rPr>
          <w:rFonts w:ascii="Times New Roman" w:eastAsia="標楷體" w:hAnsi="Times New Roman" w:cs="Times New Roman"/>
          <w:bCs w:val="0"/>
          <w:kern w:val="2"/>
          <w:sz w:val="28"/>
          <w:szCs w:val="48"/>
        </w:rPr>
        <w:t>網路</w:t>
      </w:r>
      <w:r w:rsidR="00B37EF5" w:rsidRPr="00D86C78">
        <w:rPr>
          <w:rFonts w:ascii="Times New Roman" w:eastAsia="標楷體" w:hAnsi="Times New Roman" w:cs="Times New Roman"/>
          <w:bCs w:val="0"/>
          <w:kern w:val="2"/>
          <w:sz w:val="28"/>
          <w:szCs w:val="48"/>
        </w:rPr>
        <w:t>安全評估結果摘要</w:t>
      </w:r>
      <w:r w:rsidR="00B37EF5" w:rsidRPr="00D86C78">
        <w:rPr>
          <w:rFonts w:ascii="Times New Roman" w:eastAsia="標楷體" w:hAnsi="Times New Roman" w:cs="Times New Roman"/>
          <w:bCs w:val="0"/>
          <w:kern w:val="2"/>
          <w:sz w:val="28"/>
          <w:szCs w:val="48"/>
        </w:rPr>
        <w:t>(Summary of Cybersecurity Assessment Results)</w:t>
      </w:r>
      <w:bookmarkEnd w:id="38"/>
    </w:p>
    <w:p w14:paraId="56EF5889" w14:textId="48C447D3" w:rsidR="004712D7" w:rsidRPr="00D86C78" w:rsidRDefault="004712D7" w:rsidP="00E74BE1">
      <w:pPr>
        <w:jc w:val="both"/>
        <w:rPr>
          <w:rFonts w:eastAsia="標楷體"/>
          <w:b/>
          <w:bCs/>
          <w:sz w:val="28"/>
          <w:szCs w:val="28"/>
        </w:rPr>
      </w:pPr>
      <w:r w:rsidRPr="00D86C78">
        <w:rPr>
          <w:rFonts w:eastAsia="標楷體"/>
          <w:sz w:val="28"/>
          <w:szCs w:val="28"/>
          <w:highlight w:val="cyan"/>
        </w:rPr>
        <w:t>[</w:t>
      </w:r>
      <w:r w:rsidR="0012147C" w:rsidRPr="00D86C78">
        <w:rPr>
          <w:rFonts w:eastAsia="標楷體"/>
          <w:kern w:val="2"/>
          <w:sz w:val="28"/>
          <w:szCs w:val="24"/>
          <w:highlight w:val="cyan"/>
        </w:rPr>
        <w:t>填寫重點：</w:t>
      </w:r>
      <w:r w:rsidRPr="00D86C78">
        <w:rPr>
          <w:rFonts w:eastAsia="標楷體"/>
          <w:sz w:val="28"/>
          <w:szCs w:val="28"/>
          <w:highlight w:val="cyan"/>
        </w:rPr>
        <w:t>對該產品</w:t>
      </w:r>
      <w:proofErr w:type="gramStart"/>
      <w:r w:rsidRPr="00D86C78">
        <w:rPr>
          <w:rFonts w:eastAsia="標楷體"/>
          <w:sz w:val="28"/>
          <w:szCs w:val="28"/>
          <w:highlight w:val="cyan"/>
        </w:rPr>
        <w:t>的資安評估</w:t>
      </w:r>
      <w:proofErr w:type="gramEnd"/>
      <w:r w:rsidRPr="00D86C78">
        <w:rPr>
          <w:rFonts w:eastAsia="標楷體"/>
          <w:sz w:val="28"/>
          <w:szCs w:val="28"/>
          <w:highlight w:val="cyan"/>
        </w:rPr>
        <w:t>結果進行總結，說明對該醫療器材產品分析到</w:t>
      </w:r>
      <w:proofErr w:type="gramStart"/>
      <w:r w:rsidRPr="00D86C78">
        <w:rPr>
          <w:rFonts w:eastAsia="標楷體"/>
          <w:sz w:val="28"/>
          <w:szCs w:val="28"/>
          <w:highlight w:val="cyan"/>
        </w:rPr>
        <w:t>的資安風</w:t>
      </w:r>
      <w:proofErr w:type="gramEnd"/>
      <w:r w:rsidRPr="00D86C78">
        <w:rPr>
          <w:rFonts w:eastAsia="標楷體"/>
          <w:sz w:val="28"/>
          <w:szCs w:val="28"/>
          <w:highlight w:val="cyan"/>
        </w:rPr>
        <w:t>險進行措施降低風險至無或可接受狀態以及需要的追蹤項目</w:t>
      </w:r>
      <w:r w:rsidRPr="00D86C78">
        <w:rPr>
          <w:rFonts w:eastAsia="標楷體"/>
          <w:sz w:val="28"/>
          <w:szCs w:val="28"/>
          <w:highlight w:val="cyan"/>
        </w:rPr>
        <w:t>]</w:t>
      </w:r>
    </w:p>
    <w:p w14:paraId="15FC1D49" w14:textId="77777777" w:rsidR="008144D4" w:rsidRPr="00D86C78" w:rsidRDefault="008144D4">
      <w:pPr>
        <w:rPr>
          <w:rFonts w:eastAsia="標楷體"/>
          <w:b/>
          <w:bCs/>
          <w:kern w:val="52"/>
          <w:sz w:val="28"/>
          <w:szCs w:val="28"/>
        </w:rPr>
      </w:pPr>
      <w:bookmarkStart w:id="39" w:name="_Toc68736299"/>
      <w:r w:rsidRPr="00D86C78">
        <w:rPr>
          <w:rFonts w:eastAsia="標楷體"/>
          <w:b/>
          <w:bCs/>
          <w:kern w:val="52"/>
          <w:sz w:val="28"/>
          <w:szCs w:val="28"/>
        </w:rPr>
        <w:br w:type="page"/>
      </w:r>
    </w:p>
    <w:p w14:paraId="4C5EF7AB" w14:textId="3DB2F8B5" w:rsidR="00DC6EAC" w:rsidRPr="00D86C78" w:rsidRDefault="00ED2931" w:rsidP="00ED2931">
      <w:pPr>
        <w:keepNext/>
        <w:widowControl/>
        <w:autoSpaceDE/>
        <w:autoSpaceDN/>
        <w:spacing w:before="240" w:after="60"/>
        <w:jc w:val="both"/>
        <w:outlineLvl w:val="0"/>
        <w:rPr>
          <w:rFonts w:eastAsia="標楷體"/>
          <w:b/>
          <w:bCs/>
          <w:kern w:val="52"/>
          <w:sz w:val="28"/>
          <w:szCs w:val="28"/>
        </w:rPr>
      </w:pPr>
      <w:bookmarkStart w:id="40" w:name="_Toc89072032"/>
      <w:r w:rsidRPr="00D86C78">
        <w:rPr>
          <w:rFonts w:eastAsia="標楷體"/>
          <w:b/>
          <w:bCs/>
          <w:kern w:val="52"/>
          <w:sz w:val="28"/>
          <w:szCs w:val="28"/>
        </w:rPr>
        <w:lastRenderedPageBreak/>
        <w:t xml:space="preserve">2. </w:t>
      </w:r>
      <w:r w:rsidR="00DC6EAC" w:rsidRPr="00D86C78">
        <w:rPr>
          <w:rFonts w:eastAsia="標楷體"/>
          <w:b/>
          <w:bCs/>
          <w:kern w:val="52"/>
          <w:sz w:val="28"/>
          <w:szCs w:val="28"/>
        </w:rPr>
        <w:t>一般要求</w:t>
      </w:r>
      <w:r w:rsidR="00DC6EAC" w:rsidRPr="00D86C78">
        <w:rPr>
          <w:rFonts w:eastAsia="標楷體"/>
          <w:b/>
          <w:bCs/>
          <w:kern w:val="52"/>
          <w:sz w:val="28"/>
          <w:szCs w:val="28"/>
        </w:rPr>
        <w:t xml:space="preserve">(General </w:t>
      </w:r>
      <w:r w:rsidRPr="00D86C78">
        <w:rPr>
          <w:rFonts w:eastAsia="標楷體"/>
          <w:b/>
          <w:bCs/>
          <w:kern w:val="52"/>
          <w:sz w:val="28"/>
          <w:szCs w:val="28"/>
        </w:rPr>
        <w:t>R</w:t>
      </w:r>
      <w:r w:rsidR="00DC6EAC" w:rsidRPr="00D86C78">
        <w:rPr>
          <w:rFonts w:eastAsia="標楷體"/>
          <w:b/>
          <w:bCs/>
          <w:kern w:val="52"/>
          <w:sz w:val="28"/>
          <w:szCs w:val="28"/>
        </w:rPr>
        <w:t>equirement</w:t>
      </w:r>
      <w:bookmarkEnd w:id="39"/>
      <w:r w:rsidR="00DC6EAC" w:rsidRPr="00D86C78">
        <w:rPr>
          <w:rFonts w:eastAsia="標楷體"/>
          <w:b/>
          <w:bCs/>
          <w:kern w:val="52"/>
          <w:sz w:val="28"/>
          <w:szCs w:val="28"/>
        </w:rPr>
        <w:t>)</w:t>
      </w:r>
      <w:bookmarkEnd w:id="40"/>
    </w:p>
    <w:p w14:paraId="72503BED" w14:textId="3A9183A8" w:rsidR="00E42196" w:rsidRPr="00D86C78" w:rsidRDefault="00E42196" w:rsidP="00ED2931">
      <w:pPr>
        <w:keepNext/>
        <w:widowControl/>
        <w:numPr>
          <w:ilvl w:val="1"/>
          <w:numId w:val="0"/>
        </w:numPr>
        <w:tabs>
          <w:tab w:val="num" w:pos="576"/>
        </w:tabs>
        <w:autoSpaceDE/>
        <w:autoSpaceDN/>
        <w:spacing w:before="240" w:after="60"/>
        <w:ind w:left="576" w:hanging="576"/>
        <w:jc w:val="both"/>
        <w:outlineLvl w:val="1"/>
        <w:rPr>
          <w:rFonts w:eastAsia="標楷體"/>
          <w:b/>
          <w:bCs/>
          <w:kern w:val="2"/>
          <w:sz w:val="28"/>
          <w:szCs w:val="48"/>
        </w:rPr>
      </w:pPr>
      <w:bookmarkStart w:id="41" w:name="_Toc89072033"/>
      <w:r w:rsidRPr="00D86C78">
        <w:rPr>
          <w:rFonts w:eastAsia="標楷體"/>
          <w:b/>
          <w:bCs/>
          <w:kern w:val="2"/>
          <w:sz w:val="28"/>
          <w:szCs w:val="48"/>
        </w:rPr>
        <w:t>2.1</w:t>
      </w:r>
      <w:r w:rsidR="008C1667" w:rsidRPr="00D86C78">
        <w:rPr>
          <w:rFonts w:eastAsia="標楷體"/>
          <w:b/>
          <w:bCs/>
          <w:kern w:val="2"/>
          <w:sz w:val="28"/>
          <w:szCs w:val="48"/>
        </w:rPr>
        <w:t xml:space="preserve"> </w:t>
      </w:r>
      <w:r w:rsidR="00AA67C9" w:rsidRPr="00D86C78">
        <w:rPr>
          <w:rFonts w:eastAsia="標楷體"/>
          <w:b/>
          <w:bCs/>
          <w:kern w:val="2"/>
          <w:sz w:val="28"/>
          <w:szCs w:val="48"/>
        </w:rPr>
        <w:t>產品</w:t>
      </w:r>
      <w:r w:rsidRPr="00D86C78">
        <w:rPr>
          <w:rFonts w:eastAsia="標楷體"/>
          <w:b/>
          <w:bCs/>
          <w:kern w:val="2"/>
          <w:sz w:val="28"/>
          <w:szCs w:val="48"/>
        </w:rPr>
        <w:t>簡介</w:t>
      </w:r>
      <w:r w:rsidR="00AA67C9" w:rsidRPr="00D86C78">
        <w:rPr>
          <w:rFonts w:eastAsia="標楷體"/>
          <w:b/>
          <w:bCs/>
          <w:kern w:val="2"/>
          <w:sz w:val="28"/>
          <w:szCs w:val="48"/>
        </w:rPr>
        <w:t>(Product Introduction)</w:t>
      </w:r>
      <w:bookmarkEnd w:id="41"/>
    </w:p>
    <w:p w14:paraId="2F0637EE" w14:textId="03A2F6A8" w:rsidR="00ED2931" w:rsidRPr="00D86C78" w:rsidRDefault="00ED2931" w:rsidP="00E74BE1">
      <w:pPr>
        <w:pStyle w:val="3"/>
        <w:spacing w:line="240" w:lineRule="auto"/>
        <w:rPr>
          <w:rFonts w:ascii="Times New Roman" w:eastAsia="標楷體" w:hAnsi="Times New Roman" w:cs="Times New Roman"/>
          <w:bCs w:val="0"/>
          <w:kern w:val="2"/>
          <w:sz w:val="28"/>
          <w:szCs w:val="48"/>
        </w:rPr>
      </w:pPr>
      <w:bookmarkStart w:id="42" w:name="_Toc89072034"/>
      <w:r w:rsidRPr="00D86C78">
        <w:rPr>
          <w:rFonts w:ascii="Times New Roman" w:eastAsia="標楷體" w:hAnsi="Times New Roman" w:cs="Times New Roman"/>
          <w:bCs w:val="0"/>
          <w:kern w:val="2"/>
          <w:sz w:val="28"/>
          <w:szCs w:val="48"/>
        </w:rPr>
        <w:t>2.</w:t>
      </w:r>
      <w:r w:rsidR="00E42196" w:rsidRPr="00D86C78">
        <w:rPr>
          <w:rFonts w:ascii="Times New Roman" w:eastAsia="標楷體" w:hAnsi="Times New Roman" w:cs="Times New Roman"/>
          <w:bCs w:val="0"/>
          <w:kern w:val="2"/>
          <w:sz w:val="28"/>
          <w:szCs w:val="48"/>
        </w:rPr>
        <w:t>1.1</w:t>
      </w:r>
      <w:r w:rsidRPr="00D86C78">
        <w:rPr>
          <w:rFonts w:ascii="Times New Roman" w:eastAsia="標楷體" w:hAnsi="Times New Roman" w:cs="Times New Roman"/>
          <w:bCs w:val="0"/>
          <w:kern w:val="2"/>
          <w:sz w:val="28"/>
          <w:szCs w:val="48"/>
        </w:rPr>
        <w:t xml:space="preserve"> </w:t>
      </w:r>
      <w:r w:rsidR="00E42196" w:rsidRPr="00D86C78">
        <w:rPr>
          <w:rFonts w:ascii="Times New Roman" w:eastAsia="標楷體" w:hAnsi="Times New Roman" w:cs="Times New Roman"/>
          <w:bCs w:val="0"/>
          <w:kern w:val="2"/>
          <w:sz w:val="28"/>
          <w:szCs w:val="48"/>
        </w:rPr>
        <w:t>簡介與</w:t>
      </w:r>
      <w:r w:rsidRPr="00D86C78">
        <w:rPr>
          <w:rFonts w:ascii="Times New Roman" w:eastAsia="標楷體" w:hAnsi="Times New Roman" w:cs="Times New Roman"/>
          <w:bCs w:val="0"/>
          <w:kern w:val="2"/>
          <w:sz w:val="28"/>
          <w:szCs w:val="48"/>
        </w:rPr>
        <w:t>發展程序</w:t>
      </w:r>
      <w:r w:rsidRPr="00D86C78">
        <w:rPr>
          <w:rFonts w:ascii="Times New Roman" w:eastAsia="標楷體" w:hAnsi="Times New Roman" w:cs="Times New Roman"/>
          <w:bCs w:val="0"/>
          <w:kern w:val="2"/>
          <w:sz w:val="28"/>
          <w:szCs w:val="48"/>
        </w:rPr>
        <w:t>(Development Process)</w:t>
      </w:r>
      <w:bookmarkEnd w:id="42"/>
    </w:p>
    <w:p w14:paraId="2430DD90" w14:textId="13741DD8" w:rsidR="0066234A" w:rsidRPr="00D86C78" w:rsidRDefault="0066234A" w:rsidP="00E74BE1">
      <w:pPr>
        <w:jc w:val="both"/>
        <w:rPr>
          <w:rFonts w:eastAsia="標楷體"/>
          <w:b/>
          <w:bCs/>
          <w:sz w:val="28"/>
          <w:szCs w:val="28"/>
        </w:rPr>
      </w:pPr>
      <w:r w:rsidRPr="00D86C78">
        <w:rPr>
          <w:rFonts w:eastAsia="標楷體"/>
          <w:sz w:val="28"/>
          <w:szCs w:val="28"/>
          <w:highlight w:val="cyan"/>
        </w:rPr>
        <w:t>[</w:t>
      </w:r>
      <w:r w:rsidR="00AB2109" w:rsidRPr="00D86C78">
        <w:rPr>
          <w:rFonts w:eastAsia="標楷體"/>
          <w:kern w:val="2"/>
          <w:sz w:val="28"/>
          <w:szCs w:val="24"/>
          <w:highlight w:val="cyan"/>
        </w:rPr>
        <w:t>填寫重點：</w:t>
      </w:r>
      <w:r w:rsidRPr="00D86C78">
        <w:rPr>
          <w:rFonts w:eastAsia="標楷體"/>
          <w:sz w:val="28"/>
          <w:szCs w:val="28"/>
          <w:highlight w:val="cyan"/>
        </w:rPr>
        <w:t>說明該醫療器材</w:t>
      </w:r>
      <w:r w:rsidR="00234D82" w:rsidRPr="00D86C78">
        <w:rPr>
          <w:rFonts w:eastAsia="標楷體"/>
          <w:sz w:val="28"/>
          <w:szCs w:val="28"/>
          <w:highlight w:val="cyan"/>
        </w:rPr>
        <w:t>的分類分級以及</w:t>
      </w:r>
      <w:r w:rsidRPr="00D86C78">
        <w:rPr>
          <w:rFonts w:eastAsia="標楷體"/>
          <w:sz w:val="28"/>
          <w:szCs w:val="28"/>
          <w:highlight w:val="cyan"/>
        </w:rPr>
        <w:t>網路安全執行措施</w:t>
      </w:r>
      <w:r w:rsidR="008D054B" w:rsidRPr="00D86C78">
        <w:rPr>
          <w:rStyle w:val="af3"/>
          <w:rFonts w:eastAsia="標楷體"/>
          <w:sz w:val="28"/>
          <w:szCs w:val="28"/>
          <w:highlight w:val="cyan"/>
        </w:rPr>
        <w:footnoteReference w:id="1"/>
      </w:r>
      <w:r w:rsidRPr="00D86C78">
        <w:rPr>
          <w:rFonts w:eastAsia="標楷體"/>
          <w:sz w:val="28"/>
          <w:szCs w:val="28"/>
          <w:highlight w:val="cyan"/>
        </w:rPr>
        <w:t>，用以確保產品</w:t>
      </w:r>
      <w:r w:rsidR="00105C0B">
        <w:rPr>
          <w:rFonts w:eastAsia="標楷體" w:hint="eastAsia"/>
          <w:sz w:val="28"/>
          <w:szCs w:val="28"/>
          <w:highlight w:val="cyan"/>
        </w:rPr>
        <w:t>網路</w:t>
      </w:r>
      <w:r w:rsidRPr="00D86C78">
        <w:rPr>
          <w:rFonts w:eastAsia="標楷體"/>
          <w:sz w:val="28"/>
          <w:szCs w:val="28"/>
          <w:highlight w:val="cyan"/>
        </w:rPr>
        <w:t>安全</w:t>
      </w:r>
      <w:r w:rsidR="00843F7C" w:rsidRPr="00D86C78">
        <w:rPr>
          <w:rFonts w:eastAsia="標楷體"/>
          <w:sz w:val="28"/>
          <w:szCs w:val="28"/>
          <w:highlight w:val="cyan"/>
        </w:rPr>
        <w:t>。</w:t>
      </w:r>
      <w:r w:rsidR="002E0CA5" w:rsidRPr="002E0CA5">
        <w:rPr>
          <w:rFonts w:eastAsia="標楷體" w:hint="eastAsia"/>
          <w:sz w:val="28"/>
          <w:szCs w:val="28"/>
          <w:highlight w:val="cyan"/>
        </w:rPr>
        <w:t>可作為</w:t>
      </w:r>
      <w:r w:rsidR="002E0CA5">
        <w:rPr>
          <w:rFonts w:eastAsia="標楷體" w:hint="eastAsia"/>
          <w:sz w:val="28"/>
          <w:szCs w:val="28"/>
          <w:highlight w:val="cyan"/>
        </w:rPr>
        <w:t>建議</w:t>
      </w:r>
      <w:r w:rsidR="002E0CA5" w:rsidRPr="002E0CA5">
        <w:rPr>
          <w:rFonts w:eastAsia="標楷體" w:hint="eastAsia"/>
          <w:sz w:val="28"/>
          <w:szCs w:val="28"/>
          <w:highlight w:val="cyan"/>
        </w:rPr>
        <w:t>寫法，</w:t>
      </w:r>
      <w:r w:rsidR="002E0CA5">
        <w:rPr>
          <w:rFonts w:eastAsia="標楷體" w:hint="eastAsia"/>
          <w:sz w:val="28"/>
          <w:szCs w:val="28"/>
          <w:highlight w:val="cyan"/>
        </w:rPr>
        <w:t>如</w:t>
      </w:r>
      <w:r w:rsidR="002E0CA5" w:rsidRPr="002E0CA5">
        <w:rPr>
          <w:rFonts w:eastAsia="標楷體" w:hint="eastAsia"/>
          <w:sz w:val="28"/>
          <w:szCs w:val="28"/>
          <w:highlight w:val="cyan"/>
        </w:rPr>
        <w:t>更換公司名稱、產品名稱以及開發時的管制措施，</w:t>
      </w:r>
      <w:r w:rsidR="00E351FE">
        <w:rPr>
          <w:rFonts w:eastAsia="標楷體" w:hint="eastAsia"/>
          <w:sz w:val="28"/>
          <w:szCs w:val="28"/>
          <w:highlight w:val="cyan"/>
        </w:rPr>
        <w:t>意即</w:t>
      </w:r>
      <w:r w:rsidR="002E0CA5" w:rsidRPr="002E0CA5">
        <w:rPr>
          <w:rFonts w:eastAsia="標楷體" w:hint="eastAsia"/>
          <w:sz w:val="28"/>
          <w:szCs w:val="28"/>
          <w:highlight w:val="cyan"/>
        </w:rPr>
        <w:t>填入</w:t>
      </w:r>
      <w:r w:rsidR="002E0CA5" w:rsidRPr="002E0CA5">
        <w:rPr>
          <w:rFonts w:eastAsia="標楷體"/>
          <w:sz w:val="28"/>
          <w:szCs w:val="28"/>
          <w:highlight w:val="cyan"/>
        </w:rPr>
        <w:t>product name</w:t>
      </w:r>
      <w:r w:rsidR="002E0CA5">
        <w:rPr>
          <w:rFonts w:eastAsia="標楷體"/>
          <w:sz w:val="28"/>
          <w:szCs w:val="28"/>
          <w:highlight w:val="cyan"/>
        </w:rPr>
        <w:t>,</w:t>
      </w:r>
      <w:r w:rsidR="002E0CA5" w:rsidRPr="002E0CA5">
        <w:rPr>
          <w:rFonts w:eastAsia="標楷體"/>
          <w:sz w:val="28"/>
          <w:szCs w:val="28"/>
          <w:highlight w:val="cyan"/>
        </w:rPr>
        <w:t xml:space="preserve"> software design and development plan (document No.)</w:t>
      </w:r>
      <w:r w:rsidR="002E0CA5" w:rsidRPr="002E0CA5">
        <w:rPr>
          <w:rFonts w:eastAsia="標楷體" w:hint="eastAsia"/>
          <w:sz w:val="28"/>
          <w:szCs w:val="28"/>
          <w:highlight w:val="cyan"/>
        </w:rPr>
        <w:t>即可。</w:t>
      </w:r>
      <w:r w:rsidR="00843F7C" w:rsidRPr="00D86C78">
        <w:rPr>
          <w:rFonts w:eastAsia="標楷體"/>
          <w:sz w:val="28"/>
          <w:szCs w:val="28"/>
          <w:highlight w:val="cyan"/>
        </w:rPr>
        <w:t>業者可自行參酌，在此部分加入此醫療器材相關描述資訊，包括硬體版本、軟</w:t>
      </w:r>
      <w:r w:rsidR="00843F7C" w:rsidRPr="00D86C78">
        <w:rPr>
          <w:rFonts w:eastAsia="標楷體"/>
          <w:sz w:val="28"/>
          <w:szCs w:val="28"/>
          <w:highlight w:val="cyan"/>
        </w:rPr>
        <w:t>(</w:t>
      </w:r>
      <w:r w:rsidR="00843F7C" w:rsidRPr="00D86C78">
        <w:rPr>
          <w:rFonts w:eastAsia="標楷體"/>
          <w:sz w:val="28"/>
          <w:szCs w:val="28"/>
          <w:highlight w:val="cyan"/>
        </w:rPr>
        <w:t>韌</w:t>
      </w:r>
      <w:r w:rsidR="00843F7C" w:rsidRPr="00D86C78">
        <w:rPr>
          <w:rFonts w:eastAsia="標楷體"/>
          <w:sz w:val="28"/>
          <w:szCs w:val="28"/>
          <w:highlight w:val="cyan"/>
        </w:rPr>
        <w:t>)</w:t>
      </w:r>
      <w:r w:rsidR="00843F7C" w:rsidRPr="00D86C78">
        <w:rPr>
          <w:rFonts w:eastAsia="標楷體"/>
          <w:sz w:val="28"/>
          <w:szCs w:val="28"/>
          <w:highlight w:val="cyan"/>
        </w:rPr>
        <w:t>體版本及器材外觀照片。</w:t>
      </w:r>
      <w:r w:rsidRPr="00D86C78">
        <w:rPr>
          <w:rFonts w:eastAsia="標楷體"/>
          <w:sz w:val="28"/>
          <w:szCs w:val="28"/>
          <w:highlight w:val="cyan"/>
        </w:rPr>
        <w:t>]</w:t>
      </w:r>
    </w:p>
    <w:p w14:paraId="446CDF35" w14:textId="40AF5002" w:rsidR="0066234A" w:rsidRPr="00D86C78" w:rsidRDefault="0066234A" w:rsidP="00E74BE1">
      <w:pPr>
        <w:autoSpaceDE/>
        <w:autoSpaceDN/>
        <w:jc w:val="both"/>
        <w:rPr>
          <w:rFonts w:eastAsia="標楷體"/>
          <w:kern w:val="2"/>
          <w:sz w:val="28"/>
          <w:szCs w:val="28"/>
        </w:rPr>
      </w:pPr>
    </w:p>
    <w:p w14:paraId="209D26E8" w14:textId="52253BD9" w:rsidR="007B195C" w:rsidRPr="00D86C78" w:rsidRDefault="007B195C" w:rsidP="00E74BE1">
      <w:pPr>
        <w:autoSpaceDE/>
        <w:autoSpaceDN/>
        <w:jc w:val="both"/>
        <w:rPr>
          <w:rFonts w:eastAsia="標楷體"/>
          <w:kern w:val="2"/>
          <w:sz w:val="28"/>
          <w:szCs w:val="28"/>
        </w:rPr>
      </w:pPr>
      <w:r w:rsidRPr="00D86C78">
        <w:rPr>
          <w:rFonts w:eastAsia="標楷體"/>
          <w:kern w:val="2"/>
          <w:sz w:val="28"/>
          <w:szCs w:val="24"/>
        </w:rPr>
        <w:t>[</w:t>
      </w:r>
      <w:r w:rsidRPr="00D86C78">
        <w:rPr>
          <w:rFonts w:eastAsia="標楷體"/>
          <w:kern w:val="2"/>
          <w:sz w:val="28"/>
          <w:szCs w:val="24"/>
        </w:rPr>
        <w:t>填寫範例如下</w:t>
      </w:r>
      <w:r w:rsidRPr="00D86C78">
        <w:rPr>
          <w:rFonts w:eastAsia="標楷體"/>
          <w:kern w:val="2"/>
          <w:sz w:val="28"/>
          <w:szCs w:val="24"/>
        </w:rPr>
        <w:t>]</w:t>
      </w:r>
    </w:p>
    <w:p w14:paraId="601A1EC5" w14:textId="5F2FF639" w:rsidR="00F26A83" w:rsidRPr="00D86C78" w:rsidRDefault="002A564F" w:rsidP="00E74BE1">
      <w:pPr>
        <w:adjustRightInd w:val="0"/>
        <w:jc w:val="both"/>
        <w:rPr>
          <w:rFonts w:eastAsia="標楷體"/>
          <w:sz w:val="28"/>
          <w:szCs w:val="28"/>
        </w:rPr>
      </w:pPr>
      <w:bookmarkStart w:id="43" w:name="_Toc68736302"/>
      <w:r w:rsidRPr="00D86C78">
        <w:rPr>
          <w:rFonts w:eastAsia="標楷體"/>
          <w:sz w:val="28"/>
          <w:szCs w:val="28"/>
        </w:rPr>
        <w:t>ABC</w:t>
      </w:r>
      <w:r w:rsidR="002252D5" w:rsidRPr="00D86C78">
        <w:rPr>
          <w:rFonts w:eastAsia="標楷體"/>
          <w:sz w:val="28"/>
          <w:szCs w:val="28"/>
        </w:rPr>
        <w:t>公司已實施合理的管理、技術和</w:t>
      </w:r>
      <w:r w:rsidR="007F16B7" w:rsidRPr="00D86C78">
        <w:rPr>
          <w:rFonts w:eastAsia="標楷體"/>
          <w:sz w:val="28"/>
          <w:szCs w:val="28"/>
        </w:rPr>
        <w:t>實質</w:t>
      </w:r>
      <w:r w:rsidR="002252D5" w:rsidRPr="00D86C78">
        <w:rPr>
          <w:rFonts w:eastAsia="標楷體"/>
          <w:sz w:val="28"/>
          <w:szCs w:val="28"/>
        </w:rPr>
        <w:t>保護措施，防止</w:t>
      </w:r>
      <w:r w:rsidRPr="00D86C78">
        <w:rPr>
          <w:rFonts w:eastAsia="標楷體"/>
          <w:sz w:val="28"/>
          <w:szCs w:val="28"/>
        </w:rPr>
        <w:t>ABC</w:t>
      </w:r>
      <w:r w:rsidRPr="00D86C78">
        <w:rPr>
          <w:rFonts w:eastAsia="標楷體"/>
          <w:sz w:val="28"/>
          <w:szCs w:val="28"/>
        </w:rPr>
        <w:t>公司</w:t>
      </w:r>
      <w:r w:rsidR="002252D5" w:rsidRPr="00D86C78">
        <w:rPr>
          <w:rFonts w:eastAsia="標楷體"/>
          <w:sz w:val="28"/>
          <w:szCs w:val="28"/>
        </w:rPr>
        <w:t>產品的安全事件和隱私洩露，前提是產品是按照</w:t>
      </w:r>
      <w:r w:rsidRPr="00D86C78">
        <w:rPr>
          <w:rFonts w:eastAsia="標楷體"/>
          <w:sz w:val="28"/>
          <w:szCs w:val="28"/>
        </w:rPr>
        <w:t>ABC</w:t>
      </w:r>
      <w:r w:rsidRPr="00D86C78">
        <w:rPr>
          <w:rFonts w:eastAsia="標楷體"/>
          <w:sz w:val="28"/>
          <w:szCs w:val="28"/>
        </w:rPr>
        <w:t>公司</w:t>
      </w:r>
      <w:r w:rsidR="002252D5" w:rsidRPr="00D86C78">
        <w:rPr>
          <w:rFonts w:eastAsia="標楷體"/>
          <w:sz w:val="28"/>
          <w:szCs w:val="28"/>
        </w:rPr>
        <w:t>的使用說明所操作。然而，隨著系統和威脅的發展，沒有任何系統可以保護所有漏洞</w:t>
      </w:r>
      <w:r w:rsidR="007F16B7" w:rsidRPr="00D86C78">
        <w:rPr>
          <w:rFonts w:eastAsia="標楷體"/>
          <w:sz w:val="28"/>
          <w:szCs w:val="28"/>
        </w:rPr>
        <w:t>。</w:t>
      </w:r>
      <w:r w:rsidR="002252D5" w:rsidRPr="00D86C78">
        <w:rPr>
          <w:rFonts w:eastAsia="標楷體"/>
          <w:sz w:val="28"/>
          <w:szCs w:val="28"/>
        </w:rPr>
        <w:t>我們認為我們的客戶是維護安全和隱私保護的最重要合作夥伴</w:t>
      </w:r>
      <w:r w:rsidR="007F16B7" w:rsidRPr="00D86C78">
        <w:rPr>
          <w:rFonts w:eastAsia="標楷體"/>
          <w:sz w:val="28"/>
          <w:szCs w:val="28"/>
        </w:rPr>
        <w:t>，</w:t>
      </w:r>
      <w:r w:rsidR="002252D5" w:rsidRPr="00D86C78">
        <w:rPr>
          <w:rFonts w:eastAsia="標楷體"/>
          <w:sz w:val="28"/>
          <w:szCs w:val="28"/>
        </w:rPr>
        <w:t>在適當的情況下，我們將通過產品變更</w:t>
      </w:r>
      <w:r w:rsidR="00F26A83" w:rsidRPr="00D86C78">
        <w:rPr>
          <w:rFonts w:eastAsia="標楷體"/>
          <w:sz w:val="28"/>
          <w:szCs w:val="28"/>
        </w:rPr>
        <w:t>、</w:t>
      </w:r>
      <w:r w:rsidR="002252D5" w:rsidRPr="00D86C78">
        <w:rPr>
          <w:rFonts w:eastAsia="標楷體"/>
          <w:sz w:val="28"/>
          <w:szCs w:val="28"/>
        </w:rPr>
        <w:t>技術公告</w:t>
      </w:r>
      <w:r w:rsidR="00F26A83" w:rsidRPr="00D86C78">
        <w:rPr>
          <w:rFonts w:eastAsia="標楷體"/>
          <w:sz w:val="28"/>
          <w:szCs w:val="28"/>
        </w:rPr>
        <w:t>或是披露相關資訊給</w:t>
      </w:r>
      <w:r w:rsidR="002252D5" w:rsidRPr="00D86C78">
        <w:rPr>
          <w:rFonts w:eastAsia="標楷體"/>
          <w:sz w:val="28"/>
          <w:szCs w:val="28"/>
        </w:rPr>
        <w:t>客戶和</w:t>
      </w:r>
      <w:r w:rsidR="00105C0B">
        <w:rPr>
          <w:rFonts w:eastAsia="標楷體" w:hint="eastAsia"/>
          <w:sz w:val="28"/>
          <w:szCs w:val="28"/>
        </w:rPr>
        <w:t>主管機關</w:t>
      </w:r>
      <w:r w:rsidR="002252D5" w:rsidRPr="00D86C78">
        <w:rPr>
          <w:rFonts w:eastAsia="標楷體"/>
          <w:sz w:val="28"/>
          <w:szCs w:val="28"/>
        </w:rPr>
        <w:t>。</w:t>
      </w:r>
      <w:r w:rsidR="002252D5" w:rsidRPr="00D86C78">
        <w:rPr>
          <w:rFonts w:eastAsia="標楷體"/>
          <w:sz w:val="28"/>
          <w:szCs w:val="28"/>
        </w:rPr>
        <w:t xml:space="preserve"> </w:t>
      </w:r>
      <w:r w:rsidRPr="00D86C78">
        <w:rPr>
          <w:rFonts w:eastAsia="標楷體"/>
          <w:sz w:val="28"/>
          <w:szCs w:val="28"/>
        </w:rPr>
        <w:t>ABC</w:t>
      </w:r>
      <w:r w:rsidRPr="00D86C78">
        <w:rPr>
          <w:rFonts w:eastAsia="標楷體"/>
          <w:sz w:val="28"/>
          <w:szCs w:val="28"/>
        </w:rPr>
        <w:t>公司</w:t>
      </w:r>
      <w:r w:rsidR="00F26A83" w:rsidRPr="00D86C78">
        <w:rPr>
          <w:rFonts w:eastAsia="標楷體"/>
          <w:sz w:val="28"/>
          <w:szCs w:val="28"/>
        </w:rPr>
        <w:t>透過</w:t>
      </w:r>
      <w:r w:rsidR="002252D5" w:rsidRPr="00D86C78">
        <w:rPr>
          <w:rFonts w:eastAsia="標楷體"/>
          <w:sz w:val="28"/>
          <w:szCs w:val="28"/>
        </w:rPr>
        <w:t>以下</w:t>
      </w:r>
      <w:r w:rsidR="00F26A83" w:rsidRPr="00D86C78">
        <w:rPr>
          <w:rFonts w:eastAsia="標楷體"/>
          <w:sz w:val="28"/>
          <w:szCs w:val="28"/>
        </w:rPr>
        <w:t>措施</w:t>
      </w:r>
      <w:r w:rsidR="002252D5" w:rsidRPr="00D86C78">
        <w:rPr>
          <w:rFonts w:eastAsia="標楷體"/>
          <w:sz w:val="28"/>
          <w:szCs w:val="28"/>
        </w:rPr>
        <w:t>不斷努力提高整個產品生命週期</w:t>
      </w:r>
      <w:r w:rsidR="00F26A83" w:rsidRPr="00D86C78">
        <w:rPr>
          <w:rFonts w:eastAsia="標楷體"/>
          <w:sz w:val="28"/>
          <w:szCs w:val="28"/>
        </w:rPr>
        <w:t>內</w:t>
      </w:r>
      <w:r w:rsidR="002252D5" w:rsidRPr="00D86C78">
        <w:rPr>
          <w:rFonts w:eastAsia="標楷體"/>
          <w:sz w:val="28"/>
          <w:szCs w:val="28"/>
        </w:rPr>
        <w:t>的安全性和隱私性</w:t>
      </w:r>
      <w:r w:rsidR="00F26A83" w:rsidRPr="00D86C78">
        <w:rPr>
          <w:rFonts w:eastAsia="標楷體"/>
          <w:sz w:val="28"/>
          <w:szCs w:val="28"/>
        </w:rPr>
        <w:t>：</w:t>
      </w:r>
    </w:p>
    <w:p w14:paraId="27A6A196" w14:textId="6E0F7812" w:rsidR="00F26A83" w:rsidRPr="00D86C78" w:rsidRDefault="00F26A83" w:rsidP="00E74BE1">
      <w:pPr>
        <w:pStyle w:val="a5"/>
        <w:numPr>
          <w:ilvl w:val="0"/>
          <w:numId w:val="42"/>
        </w:numPr>
        <w:autoSpaceDE/>
        <w:autoSpaceDN/>
        <w:adjustRightInd w:val="0"/>
        <w:ind w:left="1037" w:hanging="357"/>
        <w:jc w:val="both"/>
        <w:rPr>
          <w:rFonts w:eastAsia="標楷體"/>
          <w:sz w:val="28"/>
          <w:szCs w:val="28"/>
        </w:rPr>
      </w:pPr>
      <w:r w:rsidRPr="00D86C78">
        <w:rPr>
          <w:rFonts w:eastAsia="標楷體"/>
          <w:sz w:val="28"/>
          <w:szCs w:val="28"/>
        </w:rPr>
        <w:t>隱私和安全設計</w:t>
      </w:r>
    </w:p>
    <w:p w14:paraId="3E91BEC0" w14:textId="20C43B42" w:rsidR="00F26A83" w:rsidRPr="00D86C78" w:rsidRDefault="00F26A83" w:rsidP="00E74BE1">
      <w:pPr>
        <w:pStyle w:val="a5"/>
        <w:numPr>
          <w:ilvl w:val="0"/>
          <w:numId w:val="42"/>
        </w:numPr>
        <w:autoSpaceDE/>
        <w:autoSpaceDN/>
        <w:adjustRightInd w:val="0"/>
        <w:ind w:left="1037" w:hanging="357"/>
        <w:jc w:val="both"/>
        <w:rPr>
          <w:rFonts w:eastAsia="標楷體"/>
          <w:sz w:val="28"/>
          <w:szCs w:val="28"/>
        </w:rPr>
      </w:pPr>
      <w:r w:rsidRPr="00D86C78">
        <w:rPr>
          <w:rFonts w:eastAsia="標楷體"/>
          <w:sz w:val="28"/>
          <w:szCs w:val="28"/>
        </w:rPr>
        <w:t>產品和供應商風險評估</w:t>
      </w:r>
    </w:p>
    <w:p w14:paraId="784F9B9F" w14:textId="48D77DB3" w:rsidR="00F26A83" w:rsidRPr="00D86C78" w:rsidRDefault="00F26A83" w:rsidP="00E74BE1">
      <w:pPr>
        <w:pStyle w:val="a5"/>
        <w:numPr>
          <w:ilvl w:val="0"/>
          <w:numId w:val="42"/>
        </w:numPr>
        <w:autoSpaceDE/>
        <w:autoSpaceDN/>
        <w:adjustRightInd w:val="0"/>
        <w:ind w:left="1037" w:hanging="357"/>
        <w:jc w:val="both"/>
        <w:rPr>
          <w:rFonts w:eastAsia="標楷體"/>
          <w:sz w:val="28"/>
          <w:szCs w:val="28"/>
        </w:rPr>
      </w:pPr>
      <w:r w:rsidRPr="00D86C78">
        <w:rPr>
          <w:rFonts w:eastAsia="標楷體"/>
          <w:sz w:val="28"/>
          <w:szCs w:val="28"/>
        </w:rPr>
        <w:t>漏洞和更新管理</w:t>
      </w:r>
    </w:p>
    <w:p w14:paraId="211214BB" w14:textId="491F5BCC" w:rsidR="00F26A83" w:rsidRPr="00D86C78" w:rsidRDefault="00F26A83" w:rsidP="00E74BE1">
      <w:pPr>
        <w:pStyle w:val="a5"/>
        <w:numPr>
          <w:ilvl w:val="0"/>
          <w:numId w:val="42"/>
        </w:numPr>
        <w:autoSpaceDE/>
        <w:autoSpaceDN/>
        <w:adjustRightInd w:val="0"/>
        <w:ind w:left="1037" w:hanging="357"/>
        <w:jc w:val="both"/>
        <w:rPr>
          <w:rFonts w:eastAsia="標楷體"/>
          <w:sz w:val="28"/>
          <w:szCs w:val="28"/>
        </w:rPr>
      </w:pPr>
      <w:r w:rsidRPr="00D86C78">
        <w:rPr>
          <w:rFonts w:eastAsia="標楷體"/>
          <w:sz w:val="28"/>
          <w:szCs w:val="28"/>
        </w:rPr>
        <w:t>安全編碼原則和分析</w:t>
      </w:r>
    </w:p>
    <w:p w14:paraId="4DB2080C" w14:textId="1B8FD46C" w:rsidR="00F26A83" w:rsidRPr="00D86C78" w:rsidRDefault="00F26A83" w:rsidP="00E74BE1">
      <w:pPr>
        <w:pStyle w:val="a5"/>
        <w:numPr>
          <w:ilvl w:val="0"/>
          <w:numId w:val="42"/>
        </w:numPr>
        <w:autoSpaceDE/>
        <w:autoSpaceDN/>
        <w:adjustRightInd w:val="0"/>
        <w:ind w:left="1037" w:hanging="357"/>
        <w:jc w:val="both"/>
        <w:rPr>
          <w:rFonts w:eastAsia="標楷體"/>
          <w:sz w:val="28"/>
          <w:szCs w:val="28"/>
        </w:rPr>
      </w:pPr>
      <w:r w:rsidRPr="00D86C78">
        <w:rPr>
          <w:rFonts w:eastAsia="標楷體"/>
          <w:sz w:val="28"/>
          <w:szCs w:val="28"/>
        </w:rPr>
        <w:t>漏洞掃描和測試</w:t>
      </w:r>
    </w:p>
    <w:p w14:paraId="41EBA474" w14:textId="57D330E9" w:rsidR="00F26A83" w:rsidRPr="00D86C78" w:rsidRDefault="00F26A83" w:rsidP="00E74BE1">
      <w:pPr>
        <w:pStyle w:val="a5"/>
        <w:numPr>
          <w:ilvl w:val="0"/>
          <w:numId w:val="42"/>
        </w:numPr>
        <w:autoSpaceDE/>
        <w:autoSpaceDN/>
        <w:adjustRightInd w:val="0"/>
        <w:ind w:left="1037" w:hanging="357"/>
        <w:jc w:val="both"/>
        <w:rPr>
          <w:rFonts w:eastAsia="標楷體"/>
          <w:sz w:val="28"/>
          <w:szCs w:val="28"/>
        </w:rPr>
      </w:pPr>
      <w:r w:rsidRPr="00D86C78">
        <w:rPr>
          <w:rFonts w:eastAsia="標楷體"/>
          <w:sz w:val="28"/>
          <w:szCs w:val="28"/>
        </w:rPr>
        <w:t>適用於客戶數據的存取控制</w:t>
      </w:r>
    </w:p>
    <w:p w14:paraId="0810C5CB" w14:textId="6B46943F" w:rsidR="00F26A83" w:rsidRPr="00D86C78" w:rsidRDefault="00F26A83" w:rsidP="00E74BE1">
      <w:pPr>
        <w:pStyle w:val="a5"/>
        <w:numPr>
          <w:ilvl w:val="0"/>
          <w:numId w:val="42"/>
        </w:numPr>
        <w:autoSpaceDE/>
        <w:autoSpaceDN/>
        <w:adjustRightInd w:val="0"/>
        <w:ind w:left="1037" w:hanging="357"/>
        <w:jc w:val="both"/>
        <w:rPr>
          <w:rFonts w:eastAsia="標楷體"/>
          <w:sz w:val="28"/>
          <w:szCs w:val="28"/>
        </w:rPr>
      </w:pPr>
      <w:r w:rsidRPr="00D86C78">
        <w:rPr>
          <w:rFonts w:eastAsia="標楷體"/>
          <w:sz w:val="28"/>
          <w:szCs w:val="28"/>
        </w:rPr>
        <w:t>事件</w:t>
      </w:r>
      <w:r w:rsidR="00C10B89" w:rsidRPr="00D86C78">
        <w:rPr>
          <w:rFonts w:eastAsia="標楷體"/>
          <w:sz w:val="28"/>
          <w:szCs w:val="28"/>
        </w:rPr>
        <w:t>應變</w:t>
      </w:r>
    </w:p>
    <w:p w14:paraId="7B30C604" w14:textId="39A068FF" w:rsidR="00F26A83" w:rsidRPr="00D86C78" w:rsidRDefault="00F26A83" w:rsidP="00E74BE1">
      <w:pPr>
        <w:pStyle w:val="a5"/>
        <w:numPr>
          <w:ilvl w:val="0"/>
          <w:numId w:val="42"/>
        </w:numPr>
        <w:autoSpaceDE/>
        <w:autoSpaceDN/>
        <w:adjustRightInd w:val="0"/>
        <w:ind w:left="1037" w:hanging="357"/>
        <w:jc w:val="both"/>
        <w:rPr>
          <w:rFonts w:eastAsia="標楷體"/>
          <w:sz w:val="28"/>
          <w:szCs w:val="28"/>
        </w:rPr>
      </w:pPr>
      <w:r w:rsidRPr="00D86C78">
        <w:rPr>
          <w:rFonts w:eastAsia="標楷體"/>
          <w:sz w:val="28"/>
          <w:szCs w:val="28"/>
        </w:rPr>
        <w:t>確保雙向通訊暢通無阻</w:t>
      </w:r>
    </w:p>
    <w:p w14:paraId="668F66EB" w14:textId="6D0441F5" w:rsidR="00F26A83" w:rsidRPr="00D86C78" w:rsidRDefault="00F26A83" w:rsidP="00E74BE1">
      <w:pPr>
        <w:pStyle w:val="a5"/>
        <w:autoSpaceDE/>
        <w:autoSpaceDN/>
        <w:adjustRightInd w:val="0"/>
        <w:ind w:left="1280" w:firstLine="0"/>
        <w:jc w:val="both"/>
        <w:rPr>
          <w:rFonts w:eastAsia="標楷體"/>
          <w:sz w:val="28"/>
          <w:szCs w:val="28"/>
        </w:rPr>
      </w:pPr>
    </w:p>
    <w:p w14:paraId="5B9E7F02" w14:textId="373480DB" w:rsidR="00F26A83" w:rsidRPr="00D86C78" w:rsidRDefault="00F26A83" w:rsidP="00E74BE1">
      <w:pPr>
        <w:adjustRightInd w:val="0"/>
        <w:jc w:val="both"/>
        <w:rPr>
          <w:rFonts w:eastAsia="標楷體"/>
          <w:kern w:val="2"/>
          <w:sz w:val="28"/>
          <w:szCs w:val="24"/>
        </w:rPr>
      </w:pPr>
      <w:r w:rsidRPr="00D86C78">
        <w:rPr>
          <w:rFonts w:eastAsia="標楷體"/>
          <w:sz w:val="28"/>
          <w:szCs w:val="28"/>
        </w:rPr>
        <w:t>本文檔的目的是詳細說明</w:t>
      </w:r>
      <w:r w:rsidR="002A564F" w:rsidRPr="00D86C78">
        <w:rPr>
          <w:rFonts w:eastAsia="標楷體"/>
          <w:sz w:val="28"/>
          <w:szCs w:val="28"/>
        </w:rPr>
        <w:t>ABC</w:t>
      </w:r>
      <w:r w:rsidR="002A564F" w:rsidRPr="00D86C78">
        <w:rPr>
          <w:rFonts w:eastAsia="標楷體"/>
          <w:sz w:val="28"/>
          <w:szCs w:val="28"/>
        </w:rPr>
        <w:t>公司</w:t>
      </w:r>
      <w:r w:rsidRPr="00D86C78">
        <w:rPr>
          <w:rFonts w:eastAsia="標楷體"/>
          <w:sz w:val="28"/>
          <w:szCs w:val="28"/>
        </w:rPr>
        <w:t>安全和隱私範例如何應用於</w:t>
      </w:r>
      <w:r w:rsidR="00105C0B">
        <w:rPr>
          <w:rFonts w:eastAsia="標楷體" w:hint="eastAsia"/>
          <w:sz w:val="28"/>
          <w:szCs w:val="28"/>
        </w:rPr>
        <w:t>本產品</w:t>
      </w:r>
      <w:r w:rsidRPr="00D86C78">
        <w:rPr>
          <w:rFonts w:eastAsia="標楷體"/>
          <w:sz w:val="28"/>
          <w:szCs w:val="28"/>
        </w:rPr>
        <w:t>，及您應該如何維護該產品安全的知識，以及我們如何與您合作，以確保</w:t>
      </w:r>
      <w:r w:rsidR="00105C0B">
        <w:rPr>
          <w:rFonts w:eastAsia="標楷體" w:hint="eastAsia"/>
          <w:sz w:val="28"/>
          <w:szCs w:val="28"/>
        </w:rPr>
        <w:t>本</w:t>
      </w:r>
      <w:r w:rsidRPr="00D86C78">
        <w:rPr>
          <w:rFonts w:eastAsia="標楷體"/>
          <w:sz w:val="28"/>
          <w:szCs w:val="28"/>
        </w:rPr>
        <w:t>產品整個生命週期的安全。</w:t>
      </w:r>
    </w:p>
    <w:p w14:paraId="1A6459CB" w14:textId="77777777" w:rsidR="00F04C6A" w:rsidRPr="00D86C78" w:rsidRDefault="00F04C6A" w:rsidP="00F04C6A">
      <w:pPr>
        <w:pStyle w:val="a3"/>
        <w:spacing w:before="1"/>
        <w:rPr>
          <w:rFonts w:eastAsia="標楷體"/>
          <w:sz w:val="21"/>
        </w:rPr>
      </w:pPr>
    </w:p>
    <w:p w14:paraId="16D58083" w14:textId="7DF0719C" w:rsidR="00F04C6A" w:rsidRPr="00D86C78" w:rsidRDefault="00E42196" w:rsidP="00E42196">
      <w:pPr>
        <w:pStyle w:val="3"/>
        <w:spacing w:line="240" w:lineRule="auto"/>
        <w:rPr>
          <w:rFonts w:ascii="Times New Roman" w:eastAsia="標楷體" w:hAnsi="Times New Roman" w:cs="Times New Roman"/>
          <w:bCs w:val="0"/>
          <w:kern w:val="2"/>
          <w:sz w:val="28"/>
          <w:szCs w:val="48"/>
        </w:rPr>
      </w:pPr>
      <w:bookmarkStart w:id="44" w:name="_Toc200963083"/>
      <w:bookmarkStart w:id="45" w:name="_Toc89072035"/>
      <w:r w:rsidRPr="00D86C78">
        <w:rPr>
          <w:rFonts w:ascii="Times New Roman" w:eastAsia="標楷體" w:hAnsi="Times New Roman" w:cs="Times New Roman"/>
          <w:bCs w:val="0"/>
          <w:kern w:val="2"/>
          <w:sz w:val="28"/>
          <w:szCs w:val="48"/>
        </w:rPr>
        <w:t xml:space="preserve">2.1.2 </w:t>
      </w:r>
      <w:r w:rsidR="00DC6EAC" w:rsidRPr="00D86C78">
        <w:rPr>
          <w:rFonts w:ascii="Times New Roman" w:eastAsia="標楷體" w:hAnsi="Times New Roman" w:cs="Times New Roman"/>
          <w:bCs w:val="0"/>
          <w:kern w:val="2"/>
          <w:sz w:val="28"/>
          <w:szCs w:val="48"/>
        </w:rPr>
        <w:t>預期用途</w:t>
      </w:r>
      <w:r w:rsidR="00DC6EAC" w:rsidRPr="00D86C78">
        <w:rPr>
          <w:rFonts w:ascii="Times New Roman" w:eastAsia="標楷體" w:hAnsi="Times New Roman" w:cs="Times New Roman"/>
          <w:bCs w:val="0"/>
          <w:kern w:val="2"/>
          <w:sz w:val="28"/>
          <w:szCs w:val="48"/>
        </w:rPr>
        <w:t xml:space="preserve">(Intended </w:t>
      </w:r>
      <w:r w:rsidR="00916879" w:rsidRPr="00D86C78">
        <w:rPr>
          <w:rFonts w:ascii="Times New Roman" w:eastAsia="標楷體" w:hAnsi="Times New Roman" w:cs="Times New Roman"/>
          <w:bCs w:val="0"/>
          <w:kern w:val="2"/>
          <w:sz w:val="28"/>
          <w:szCs w:val="48"/>
        </w:rPr>
        <w:t>U</w:t>
      </w:r>
      <w:r w:rsidR="00DC6EAC" w:rsidRPr="00D86C78">
        <w:rPr>
          <w:rFonts w:ascii="Times New Roman" w:eastAsia="標楷體" w:hAnsi="Times New Roman" w:cs="Times New Roman"/>
          <w:bCs w:val="0"/>
          <w:kern w:val="2"/>
          <w:sz w:val="28"/>
          <w:szCs w:val="48"/>
        </w:rPr>
        <w:t>se</w:t>
      </w:r>
      <w:bookmarkEnd w:id="43"/>
      <w:bookmarkEnd w:id="44"/>
      <w:r w:rsidR="00DC6EAC" w:rsidRPr="00D86C78">
        <w:rPr>
          <w:rFonts w:ascii="Times New Roman" w:eastAsia="標楷體" w:hAnsi="Times New Roman" w:cs="Times New Roman"/>
          <w:bCs w:val="0"/>
          <w:kern w:val="2"/>
          <w:sz w:val="28"/>
          <w:szCs w:val="48"/>
        </w:rPr>
        <w:t>)</w:t>
      </w:r>
      <w:bookmarkEnd w:id="45"/>
    </w:p>
    <w:p w14:paraId="1FB07BDD" w14:textId="72B9B38C" w:rsidR="00C95D6E" w:rsidRPr="00D86C78" w:rsidRDefault="00C95D6E" w:rsidP="00E74BE1">
      <w:pPr>
        <w:jc w:val="both"/>
        <w:rPr>
          <w:rFonts w:eastAsia="標楷體"/>
          <w:sz w:val="28"/>
          <w:szCs w:val="28"/>
        </w:rPr>
      </w:pPr>
      <w:r w:rsidRPr="00D86C78">
        <w:rPr>
          <w:rFonts w:eastAsia="標楷體"/>
          <w:sz w:val="28"/>
          <w:szCs w:val="28"/>
          <w:highlight w:val="cyan"/>
        </w:rPr>
        <w:t>[</w:t>
      </w:r>
      <w:r w:rsidR="00983D0A" w:rsidRPr="00D86C78">
        <w:rPr>
          <w:rFonts w:eastAsia="標楷體"/>
          <w:kern w:val="2"/>
          <w:sz w:val="28"/>
          <w:szCs w:val="24"/>
          <w:highlight w:val="cyan"/>
        </w:rPr>
        <w:t>填寫重點：</w:t>
      </w:r>
      <w:r w:rsidRPr="00D86C78">
        <w:rPr>
          <w:rFonts w:eastAsia="標楷體"/>
          <w:sz w:val="28"/>
          <w:szCs w:val="28"/>
          <w:highlight w:val="cyan"/>
        </w:rPr>
        <w:t>醫療器材預期用途說明，該預期用途會</w:t>
      </w:r>
      <w:proofErr w:type="gramStart"/>
      <w:r w:rsidRPr="00D86C78">
        <w:rPr>
          <w:rFonts w:eastAsia="標楷體"/>
          <w:sz w:val="28"/>
          <w:szCs w:val="28"/>
          <w:highlight w:val="cyan"/>
        </w:rPr>
        <w:t>影響資安分析</w:t>
      </w:r>
      <w:proofErr w:type="gramEnd"/>
      <w:r w:rsidRPr="00D86C78">
        <w:rPr>
          <w:rFonts w:eastAsia="標楷體"/>
          <w:sz w:val="28"/>
          <w:szCs w:val="28"/>
          <w:highlight w:val="cyan"/>
        </w:rPr>
        <w:t>範圍，例如無資料傳輸</w:t>
      </w:r>
      <w:proofErr w:type="gramStart"/>
      <w:r w:rsidRPr="00D86C78">
        <w:rPr>
          <w:rFonts w:eastAsia="標楷體"/>
          <w:sz w:val="28"/>
          <w:szCs w:val="28"/>
          <w:highlight w:val="cyan"/>
        </w:rPr>
        <w:t>即資</w:t>
      </w:r>
      <w:proofErr w:type="gramEnd"/>
      <w:r w:rsidRPr="00D86C78">
        <w:rPr>
          <w:rFonts w:eastAsia="標楷體"/>
          <w:sz w:val="28"/>
          <w:szCs w:val="28"/>
          <w:highlight w:val="cyan"/>
        </w:rPr>
        <w:t>安風險僅存在設備本身是否有漏洞缺口。若有對外傳輸介面，其對外傳輸介面都需要分析是否有被攻擊的可能性</w:t>
      </w:r>
      <w:r w:rsidRPr="00D86C78">
        <w:rPr>
          <w:rFonts w:eastAsia="標楷體"/>
          <w:sz w:val="28"/>
          <w:szCs w:val="28"/>
          <w:highlight w:val="cyan"/>
        </w:rPr>
        <w:t>]</w:t>
      </w:r>
    </w:p>
    <w:p w14:paraId="52DDB8B2" w14:textId="219A038E" w:rsidR="00E42196" w:rsidRPr="00D86C78" w:rsidRDefault="00E42196" w:rsidP="00EE275A">
      <w:pPr>
        <w:pStyle w:val="a3"/>
        <w:spacing w:before="1"/>
        <w:jc w:val="both"/>
        <w:rPr>
          <w:rFonts w:eastAsia="標楷體"/>
          <w:spacing w:val="-1"/>
        </w:rPr>
      </w:pPr>
    </w:p>
    <w:p w14:paraId="3E641F3C" w14:textId="7D73E7D7" w:rsidR="00C10B89" w:rsidRPr="00D86C78" w:rsidRDefault="00EE275A" w:rsidP="00C10B89">
      <w:pPr>
        <w:pStyle w:val="3"/>
        <w:spacing w:line="240" w:lineRule="auto"/>
        <w:rPr>
          <w:rFonts w:ascii="Times New Roman" w:eastAsia="標楷體" w:hAnsi="Times New Roman" w:cs="Times New Roman"/>
          <w:bCs w:val="0"/>
          <w:kern w:val="2"/>
          <w:sz w:val="28"/>
          <w:szCs w:val="48"/>
        </w:rPr>
      </w:pPr>
      <w:bookmarkStart w:id="46" w:name="_Toc89072036"/>
      <w:r w:rsidRPr="00D86C78">
        <w:rPr>
          <w:rFonts w:ascii="Times New Roman" w:eastAsia="標楷體" w:hAnsi="Times New Roman" w:cs="Times New Roman"/>
          <w:bCs w:val="0"/>
          <w:kern w:val="2"/>
          <w:sz w:val="28"/>
          <w:szCs w:val="48"/>
        </w:rPr>
        <w:t>2.1.3</w:t>
      </w:r>
      <w:r w:rsidR="008C1667" w:rsidRPr="00D86C78">
        <w:rPr>
          <w:rFonts w:ascii="Times New Roman" w:eastAsia="標楷體" w:hAnsi="Times New Roman" w:cs="Times New Roman"/>
          <w:bCs w:val="0"/>
          <w:kern w:val="2"/>
          <w:sz w:val="28"/>
          <w:szCs w:val="48"/>
        </w:rPr>
        <w:t xml:space="preserve"> </w:t>
      </w:r>
      <w:r w:rsidR="00C10B89" w:rsidRPr="00D86C78">
        <w:rPr>
          <w:rFonts w:ascii="Times New Roman" w:eastAsia="標楷體" w:hAnsi="Times New Roman" w:cs="Times New Roman"/>
          <w:bCs w:val="0"/>
          <w:kern w:val="2"/>
          <w:sz w:val="28"/>
          <w:szCs w:val="48"/>
        </w:rPr>
        <w:t>軟硬體系統運作架構與軟體物料清單</w:t>
      </w:r>
      <w:r w:rsidR="00133FAF" w:rsidRPr="00D86C78">
        <w:rPr>
          <w:rFonts w:ascii="Times New Roman" w:eastAsia="標楷體" w:hAnsi="Times New Roman" w:cs="Times New Roman"/>
          <w:bCs w:val="0"/>
          <w:kern w:val="2"/>
          <w:sz w:val="28"/>
          <w:szCs w:val="48"/>
        </w:rPr>
        <w:t>(System Operating Architecture And Software Bill Of Materials)</w:t>
      </w:r>
      <w:bookmarkEnd w:id="46"/>
    </w:p>
    <w:p w14:paraId="59DCC16A" w14:textId="02E60E49" w:rsidR="00E74BE1" w:rsidRPr="00D86C78" w:rsidRDefault="00EE275A" w:rsidP="00E842D9">
      <w:pPr>
        <w:jc w:val="both"/>
        <w:rPr>
          <w:rFonts w:eastAsia="標楷體"/>
          <w:sz w:val="28"/>
          <w:szCs w:val="28"/>
          <w:highlight w:val="cyan"/>
        </w:rPr>
      </w:pPr>
      <w:r w:rsidRPr="00D86C78">
        <w:rPr>
          <w:rFonts w:eastAsia="標楷體"/>
          <w:sz w:val="28"/>
          <w:szCs w:val="28"/>
          <w:highlight w:val="cyan"/>
        </w:rPr>
        <w:t>[</w:t>
      </w:r>
      <w:r w:rsidRPr="00D86C78">
        <w:rPr>
          <w:rFonts w:eastAsia="標楷體"/>
          <w:sz w:val="28"/>
          <w:szCs w:val="28"/>
          <w:highlight w:val="cyan"/>
        </w:rPr>
        <w:t>廠商根據醫療器材的預期用途與使用情境說明其系統運作架構，提出測試結果，可以使用第三方報告，或是自行使用相關工具進行</w:t>
      </w:r>
      <w:r w:rsidR="00C10B89" w:rsidRPr="00D86C78">
        <w:rPr>
          <w:rFonts w:eastAsia="標楷體"/>
          <w:sz w:val="28"/>
          <w:szCs w:val="28"/>
          <w:highlight w:val="cyan"/>
        </w:rPr>
        <w:t>。例如，可參考美國國家電信暨資訊管理局</w:t>
      </w:r>
      <w:r w:rsidR="00C10B89" w:rsidRPr="00D86C78">
        <w:rPr>
          <w:rFonts w:eastAsia="標楷體"/>
          <w:sz w:val="28"/>
          <w:szCs w:val="28"/>
          <w:highlight w:val="cyan"/>
        </w:rPr>
        <w:t>(NTIA)</w:t>
      </w:r>
      <w:r w:rsidR="00C10B89" w:rsidRPr="00D86C78">
        <w:rPr>
          <w:rFonts w:eastAsia="標楷體"/>
          <w:sz w:val="28"/>
          <w:szCs w:val="28"/>
          <w:highlight w:val="cyan"/>
        </w:rPr>
        <w:t>提供之資訊，或是使用</w:t>
      </w:r>
      <w:proofErr w:type="spellStart"/>
      <w:r w:rsidR="00C10B89" w:rsidRPr="00D86C78">
        <w:rPr>
          <w:rFonts w:eastAsia="標楷體"/>
          <w:sz w:val="28"/>
          <w:szCs w:val="28"/>
          <w:highlight w:val="cyan"/>
        </w:rPr>
        <w:t>CyCloneDX</w:t>
      </w:r>
      <w:proofErr w:type="spellEnd"/>
      <w:r w:rsidR="006B3E01" w:rsidRPr="00D86C78">
        <w:rPr>
          <w:rStyle w:val="af3"/>
          <w:rFonts w:eastAsia="標楷體"/>
          <w:sz w:val="28"/>
          <w:szCs w:val="28"/>
          <w:highlight w:val="cyan"/>
        </w:rPr>
        <w:footnoteReference w:id="2"/>
      </w:r>
      <w:r w:rsidR="00E842D9" w:rsidRPr="00D86C78">
        <w:rPr>
          <w:rFonts w:eastAsia="標楷體"/>
          <w:sz w:val="28"/>
          <w:szCs w:val="28"/>
          <w:highlight w:val="cyan"/>
        </w:rPr>
        <w:t>、</w:t>
      </w:r>
      <w:r w:rsidR="00E842D9" w:rsidRPr="00D86C78">
        <w:rPr>
          <w:rFonts w:eastAsia="標楷體"/>
          <w:sz w:val="28"/>
          <w:szCs w:val="28"/>
          <w:highlight w:val="cyan"/>
        </w:rPr>
        <w:t>SWID</w:t>
      </w:r>
      <w:r w:rsidR="003D25B9" w:rsidRPr="00D86C78">
        <w:rPr>
          <w:rStyle w:val="af3"/>
          <w:rFonts w:eastAsia="標楷體"/>
          <w:sz w:val="28"/>
          <w:szCs w:val="28"/>
          <w:highlight w:val="cyan"/>
        </w:rPr>
        <w:footnoteReference w:id="3"/>
      </w:r>
      <w:r w:rsidR="00E842D9" w:rsidRPr="00D86C78">
        <w:rPr>
          <w:rFonts w:eastAsia="標楷體"/>
          <w:sz w:val="28"/>
          <w:szCs w:val="28"/>
          <w:highlight w:val="cyan"/>
        </w:rPr>
        <w:t>、</w:t>
      </w:r>
      <w:r w:rsidR="00E842D9" w:rsidRPr="00D86C78">
        <w:rPr>
          <w:rFonts w:eastAsia="標楷體"/>
          <w:sz w:val="28"/>
          <w:szCs w:val="28"/>
          <w:highlight w:val="cyan"/>
        </w:rPr>
        <w:t>SPDX</w:t>
      </w:r>
      <w:r w:rsidR="003D25B9" w:rsidRPr="00D86C78">
        <w:rPr>
          <w:rStyle w:val="af3"/>
          <w:rFonts w:eastAsia="標楷體"/>
          <w:sz w:val="28"/>
          <w:szCs w:val="28"/>
          <w:highlight w:val="cyan"/>
        </w:rPr>
        <w:footnoteReference w:id="4"/>
      </w:r>
      <w:r w:rsidR="00C10B89" w:rsidRPr="00D86C78">
        <w:rPr>
          <w:rFonts w:eastAsia="標楷體"/>
          <w:sz w:val="28"/>
          <w:szCs w:val="28"/>
          <w:highlight w:val="cyan"/>
        </w:rPr>
        <w:t>等軟體建立軟體物料</w:t>
      </w:r>
      <w:r w:rsidR="00C10B89" w:rsidRPr="00D86C78">
        <w:rPr>
          <w:rFonts w:eastAsia="標楷體"/>
          <w:sz w:val="28"/>
          <w:szCs w:val="28"/>
          <w:highlight w:val="cyan"/>
        </w:rPr>
        <w:lastRenderedPageBreak/>
        <w:t>清單。</w:t>
      </w:r>
      <w:r w:rsidR="006D64B0" w:rsidRPr="00D86C78">
        <w:rPr>
          <w:rStyle w:val="af3"/>
          <w:rFonts w:eastAsia="標楷體"/>
          <w:sz w:val="28"/>
          <w:szCs w:val="28"/>
          <w:highlight w:val="cyan"/>
        </w:rPr>
        <w:footnoteReference w:id="5"/>
      </w:r>
      <w:r w:rsidRPr="00D86C78">
        <w:rPr>
          <w:rFonts w:eastAsia="標楷體"/>
          <w:sz w:val="28"/>
          <w:szCs w:val="28"/>
          <w:highlight w:val="cyan"/>
        </w:rPr>
        <w:t>]</w:t>
      </w:r>
    </w:p>
    <w:p w14:paraId="3DF0D0AC" w14:textId="50371696" w:rsidR="00EE275A" w:rsidRPr="00D86C78" w:rsidRDefault="00E42196" w:rsidP="00AE5DA4">
      <w:pPr>
        <w:keepNext/>
        <w:widowControl/>
        <w:numPr>
          <w:ilvl w:val="1"/>
          <w:numId w:val="0"/>
        </w:numPr>
        <w:tabs>
          <w:tab w:val="num" w:pos="576"/>
        </w:tabs>
        <w:autoSpaceDE/>
        <w:autoSpaceDN/>
        <w:spacing w:before="240" w:after="60"/>
        <w:ind w:left="576" w:hanging="576"/>
        <w:jc w:val="both"/>
        <w:outlineLvl w:val="1"/>
        <w:rPr>
          <w:rFonts w:eastAsia="標楷體"/>
          <w:b/>
          <w:bCs/>
          <w:color w:val="FF0000"/>
          <w:kern w:val="2"/>
          <w:sz w:val="28"/>
          <w:szCs w:val="48"/>
        </w:rPr>
      </w:pPr>
      <w:bookmarkStart w:id="47" w:name="_Toc89072037"/>
      <w:r w:rsidRPr="00D86C78">
        <w:rPr>
          <w:rFonts w:eastAsia="標楷體"/>
          <w:b/>
          <w:bCs/>
          <w:kern w:val="2"/>
          <w:sz w:val="28"/>
          <w:szCs w:val="48"/>
        </w:rPr>
        <w:t>2.</w:t>
      </w:r>
      <w:r w:rsidR="00943E0F" w:rsidRPr="00D86C78">
        <w:rPr>
          <w:rFonts w:eastAsia="標楷體"/>
          <w:b/>
          <w:bCs/>
          <w:kern w:val="2"/>
          <w:sz w:val="28"/>
          <w:szCs w:val="48"/>
        </w:rPr>
        <w:t>2</w:t>
      </w:r>
      <w:r w:rsidRPr="00D86C78">
        <w:rPr>
          <w:rFonts w:eastAsia="標楷體"/>
          <w:b/>
          <w:bCs/>
          <w:kern w:val="2"/>
          <w:sz w:val="28"/>
          <w:szCs w:val="48"/>
        </w:rPr>
        <w:t xml:space="preserve"> </w:t>
      </w:r>
      <w:r w:rsidR="005E260B" w:rsidRPr="00D86C78">
        <w:rPr>
          <w:rFonts w:eastAsia="標楷體"/>
          <w:b/>
          <w:bCs/>
          <w:kern w:val="2"/>
          <w:sz w:val="28"/>
          <w:szCs w:val="48"/>
        </w:rPr>
        <w:t>網路</w:t>
      </w:r>
      <w:r w:rsidR="00AD5536" w:rsidRPr="00D86C78">
        <w:rPr>
          <w:rFonts w:eastAsia="標楷體"/>
          <w:b/>
          <w:bCs/>
          <w:kern w:val="2"/>
          <w:sz w:val="28"/>
          <w:szCs w:val="48"/>
        </w:rPr>
        <w:t>安全要求</w:t>
      </w:r>
      <w:r w:rsidR="00AD5536" w:rsidRPr="00D86C78">
        <w:rPr>
          <w:rFonts w:eastAsia="標楷體"/>
          <w:b/>
          <w:bCs/>
          <w:kern w:val="2"/>
          <w:sz w:val="28"/>
          <w:szCs w:val="48"/>
        </w:rPr>
        <w:t>(Security Requirement Specification</w:t>
      </w:r>
      <w:r w:rsidR="007F7A08" w:rsidRPr="00D86C78">
        <w:rPr>
          <w:rFonts w:eastAsia="標楷體"/>
          <w:b/>
          <w:bCs/>
          <w:kern w:val="2"/>
          <w:sz w:val="28"/>
          <w:szCs w:val="48"/>
        </w:rPr>
        <w:t>, SRS</w:t>
      </w:r>
      <w:r w:rsidR="00AD5536" w:rsidRPr="00D86C78">
        <w:rPr>
          <w:rFonts w:eastAsia="標楷體"/>
          <w:b/>
          <w:bCs/>
          <w:kern w:val="2"/>
          <w:sz w:val="28"/>
          <w:szCs w:val="48"/>
        </w:rPr>
        <w:t>)</w:t>
      </w:r>
      <w:bookmarkEnd w:id="47"/>
    </w:p>
    <w:p w14:paraId="75F59EDE" w14:textId="50AD0C37" w:rsidR="00B051EC" w:rsidRPr="00D86C78" w:rsidRDefault="00B051EC" w:rsidP="00E74BE1">
      <w:pPr>
        <w:jc w:val="both"/>
        <w:rPr>
          <w:rFonts w:eastAsia="標楷體"/>
          <w:sz w:val="28"/>
          <w:szCs w:val="28"/>
        </w:rPr>
      </w:pPr>
      <w:r w:rsidRPr="00D86C78">
        <w:rPr>
          <w:rFonts w:eastAsia="標楷體"/>
          <w:sz w:val="28"/>
          <w:szCs w:val="28"/>
          <w:highlight w:val="cyan"/>
        </w:rPr>
        <w:t>[</w:t>
      </w:r>
      <w:r w:rsidRPr="00D86C78">
        <w:rPr>
          <w:rFonts w:eastAsia="標楷體"/>
          <w:kern w:val="2"/>
          <w:sz w:val="28"/>
          <w:szCs w:val="24"/>
          <w:highlight w:val="cyan"/>
        </w:rPr>
        <w:t>填寫重點：廠商根據其醫療器材的</w:t>
      </w:r>
      <w:r w:rsidRPr="00D86C78">
        <w:rPr>
          <w:rFonts w:eastAsia="標楷體"/>
          <w:sz w:val="28"/>
          <w:szCs w:val="28"/>
          <w:highlight w:val="cyan"/>
        </w:rPr>
        <w:t>預期用途以及使用情境回答下面</w:t>
      </w:r>
      <w:r w:rsidR="006F0EB2" w:rsidRPr="00D86C78">
        <w:rPr>
          <w:rFonts w:eastAsia="標楷體"/>
          <w:sz w:val="28"/>
          <w:szCs w:val="28"/>
          <w:highlight w:val="cyan"/>
        </w:rPr>
        <w:fldChar w:fldCharType="begin"/>
      </w:r>
      <w:r w:rsidR="006F0EB2" w:rsidRPr="00D86C78">
        <w:rPr>
          <w:rFonts w:eastAsia="標楷體"/>
          <w:sz w:val="28"/>
          <w:szCs w:val="28"/>
          <w:highlight w:val="cyan"/>
        </w:rPr>
        <w:instrText xml:space="preserve"> REF _Ref82522948 \h  \* MERGEFORMAT </w:instrText>
      </w:r>
      <w:r w:rsidR="006F0EB2" w:rsidRPr="00D86C78">
        <w:rPr>
          <w:rFonts w:eastAsia="標楷體"/>
          <w:sz w:val="28"/>
          <w:szCs w:val="28"/>
          <w:highlight w:val="cyan"/>
        </w:rPr>
      </w:r>
      <w:r w:rsidR="006F0EB2" w:rsidRPr="00D86C78">
        <w:rPr>
          <w:rFonts w:eastAsia="標楷體"/>
          <w:sz w:val="28"/>
          <w:szCs w:val="28"/>
          <w:highlight w:val="cyan"/>
        </w:rPr>
        <w:fldChar w:fldCharType="separate"/>
      </w:r>
      <w:r w:rsidR="002E088A" w:rsidRPr="002E088A">
        <w:rPr>
          <w:rFonts w:eastAsia="標楷體"/>
          <w:sz w:val="28"/>
          <w:szCs w:val="28"/>
          <w:highlight w:val="cyan"/>
        </w:rPr>
        <w:t>表</w:t>
      </w:r>
      <w:r w:rsidR="002E088A" w:rsidRPr="002E088A">
        <w:rPr>
          <w:rFonts w:eastAsia="標楷體"/>
          <w:sz w:val="28"/>
          <w:szCs w:val="28"/>
          <w:highlight w:val="cyan"/>
        </w:rPr>
        <w:t>2.2.1</w:t>
      </w:r>
      <w:r w:rsidR="006F0EB2" w:rsidRPr="00D86C78">
        <w:rPr>
          <w:rFonts w:eastAsia="標楷體"/>
          <w:sz w:val="28"/>
          <w:szCs w:val="28"/>
          <w:highlight w:val="cyan"/>
        </w:rPr>
        <w:fldChar w:fldCharType="end"/>
      </w:r>
      <w:r w:rsidR="006F0EB2" w:rsidRPr="00D86C78">
        <w:rPr>
          <w:rFonts w:eastAsia="標楷體"/>
          <w:sz w:val="28"/>
          <w:szCs w:val="28"/>
          <w:highlight w:val="cyan"/>
        </w:rPr>
        <w:t>的</w:t>
      </w:r>
      <w:r w:rsidRPr="00D86C78">
        <w:rPr>
          <w:rFonts w:eastAsia="標楷體"/>
          <w:sz w:val="28"/>
          <w:szCs w:val="28"/>
          <w:highlight w:val="cyan"/>
        </w:rPr>
        <w:t>問題，若檢核表答案為</w:t>
      </w:r>
      <w:proofErr w:type="gramStart"/>
      <w:r w:rsidRPr="00D86C78">
        <w:rPr>
          <w:rFonts w:eastAsia="標楷體"/>
          <w:sz w:val="28"/>
          <w:szCs w:val="28"/>
          <w:highlight w:val="cyan"/>
        </w:rPr>
        <w:t>“</w:t>
      </w:r>
      <w:proofErr w:type="gramEnd"/>
      <w:r w:rsidRPr="00D86C78">
        <w:rPr>
          <w:rFonts w:eastAsia="標楷體"/>
          <w:sz w:val="28"/>
          <w:szCs w:val="28"/>
          <w:highlight w:val="cyan"/>
        </w:rPr>
        <w:t>是</w:t>
      </w:r>
      <w:r w:rsidRPr="00D86C78">
        <w:rPr>
          <w:rFonts w:eastAsia="標楷體"/>
          <w:sz w:val="28"/>
          <w:szCs w:val="28"/>
          <w:highlight w:val="cyan"/>
        </w:rPr>
        <w:t>“</w:t>
      </w:r>
      <w:r w:rsidRPr="00D86C78">
        <w:rPr>
          <w:rFonts w:eastAsia="標楷體"/>
          <w:sz w:val="28"/>
          <w:szCs w:val="28"/>
          <w:highlight w:val="cyan"/>
        </w:rPr>
        <w:t>則必須要有對應的執行措施</w:t>
      </w:r>
      <w:r w:rsidR="00E03351" w:rsidRPr="00D86C78">
        <w:rPr>
          <w:rFonts w:eastAsia="標楷體"/>
          <w:sz w:val="28"/>
          <w:szCs w:val="28"/>
          <w:highlight w:val="cyan"/>
        </w:rPr>
        <w:t>的規格</w:t>
      </w:r>
      <w:r w:rsidRPr="00D86C78">
        <w:rPr>
          <w:rFonts w:eastAsia="標楷體"/>
          <w:sz w:val="28"/>
          <w:szCs w:val="28"/>
          <w:highlight w:val="cyan"/>
        </w:rPr>
        <w:t>(SRS</w:t>
      </w:r>
      <w:r w:rsidR="00E03351" w:rsidRPr="00D86C78">
        <w:rPr>
          <w:rFonts w:eastAsia="標楷體"/>
          <w:sz w:val="28"/>
          <w:szCs w:val="28"/>
          <w:highlight w:val="cyan"/>
        </w:rPr>
        <w:t>)</w:t>
      </w:r>
      <w:r w:rsidR="00E95C19" w:rsidRPr="00D86C78">
        <w:rPr>
          <w:rFonts w:eastAsia="標楷體"/>
          <w:sz w:val="28"/>
          <w:szCs w:val="28"/>
          <w:highlight w:val="cyan"/>
        </w:rPr>
        <w:t xml:space="preserve"> </w:t>
      </w:r>
      <w:r w:rsidR="00E95C19" w:rsidRPr="00D86C78">
        <w:rPr>
          <w:rFonts w:eastAsia="標楷體"/>
          <w:sz w:val="28"/>
          <w:szCs w:val="28"/>
          <w:highlight w:val="cyan"/>
        </w:rPr>
        <w:t>，</w:t>
      </w:r>
      <w:r w:rsidR="00E03351" w:rsidRPr="00D86C78">
        <w:rPr>
          <w:rFonts w:eastAsia="標楷體"/>
          <w:sz w:val="28"/>
          <w:szCs w:val="28"/>
          <w:highlight w:val="cyan"/>
        </w:rPr>
        <w:t>並對應到執行措施的方法</w:t>
      </w:r>
      <w:r w:rsidR="00E03351" w:rsidRPr="00D86C78">
        <w:rPr>
          <w:rFonts w:eastAsia="標楷體"/>
          <w:sz w:val="28"/>
          <w:szCs w:val="28"/>
          <w:highlight w:val="cyan"/>
        </w:rPr>
        <w:t>(</w:t>
      </w:r>
      <w:r w:rsidRPr="00D86C78">
        <w:rPr>
          <w:rFonts w:eastAsia="標楷體"/>
          <w:sz w:val="28"/>
          <w:szCs w:val="28"/>
          <w:highlight w:val="cyan"/>
        </w:rPr>
        <w:t>SD</w:t>
      </w:r>
      <w:r w:rsidR="00EE275A" w:rsidRPr="00D86C78">
        <w:rPr>
          <w:rFonts w:eastAsia="標楷體"/>
          <w:sz w:val="28"/>
          <w:szCs w:val="28"/>
          <w:highlight w:val="cyan"/>
        </w:rPr>
        <w:t>D</w:t>
      </w:r>
      <w:r w:rsidRPr="00D86C78">
        <w:rPr>
          <w:rFonts w:eastAsia="標楷體"/>
          <w:sz w:val="28"/>
          <w:szCs w:val="28"/>
          <w:highlight w:val="cyan"/>
        </w:rPr>
        <w:t>)</w:t>
      </w:r>
      <w:r w:rsidR="00E03351" w:rsidRPr="00D86C78">
        <w:rPr>
          <w:rFonts w:eastAsia="標楷體"/>
          <w:sz w:val="28"/>
          <w:szCs w:val="28"/>
          <w:highlight w:val="cyan"/>
        </w:rPr>
        <w:t>，</w:t>
      </w:r>
      <w:r w:rsidRPr="00D86C78">
        <w:rPr>
          <w:rFonts w:eastAsia="標楷體"/>
          <w:sz w:val="28"/>
          <w:szCs w:val="28"/>
          <w:highlight w:val="cyan"/>
        </w:rPr>
        <w:t>處理該狀況以確保使用時的資訊安全</w:t>
      </w:r>
      <w:r w:rsidRPr="00D86C78">
        <w:rPr>
          <w:rFonts w:eastAsia="標楷體"/>
          <w:sz w:val="28"/>
          <w:szCs w:val="28"/>
          <w:highlight w:val="cyan"/>
        </w:rPr>
        <w:t>]</w:t>
      </w:r>
    </w:p>
    <w:p w14:paraId="5E7CD49E" w14:textId="77777777" w:rsidR="00B051EC" w:rsidRPr="00D86C78" w:rsidRDefault="00B051EC" w:rsidP="00E74BE1">
      <w:pPr>
        <w:jc w:val="both"/>
        <w:rPr>
          <w:rFonts w:eastAsia="標楷體"/>
          <w:b/>
          <w:bCs/>
          <w:kern w:val="2"/>
          <w:sz w:val="28"/>
          <w:szCs w:val="48"/>
        </w:rPr>
      </w:pPr>
    </w:p>
    <w:p w14:paraId="68D9940C" w14:textId="61370936" w:rsidR="00BB2FD6" w:rsidRPr="00D86C78" w:rsidRDefault="007F7A08" w:rsidP="00E74BE1">
      <w:pPr>
        <w:jc w:val="both"/>
        <w:rPr>
          <w:rFonts w:eastAsia="標楷體"/>
          <w:sz w:val="28"/>
          <w:szCs w:val="28"/>
        </w:rPr>
      </w:pPr>
      <w:r w:rsidRPr="00D86C78">
        <w:rPr>
          <w:rFonts w:eastAsia="標楷體"/>
          <w:sz w:val="28"/>
          <w:szCs w:val="28"/>
        </w:rPr>
        <w:t>本產品之</w:t>
      </w:r>
      <w:r w:rsidR="005E260B" w:rsidRPr="00D86C78">
        <w:rPr>
          <w:rFonts w:eastAsia="標楷體"/>
          <w:sz w:val="28"/>
          <w:szCs w:val="28"/>
        </w:rPr>
        <w:t>網路</w:t>
      </w:r>
      <w:r w:rsidRPr="00D86C78">
        <w:rPr>
          <w:rFonts w:eastAsia="標楷體"/>
          <w:sz w:val="28"/>
          <w:szCs w:val="28"/>
        </w:rPr>
        <w:t>安全要求乃參照</w:t>
      </w:r>
      <w:r w:rsidR="00AE5DA4" w:rsidRPr="00D86C78">
        <w:rPr>
          <w:rFonts w:eastAsia="標楷體"/>
          <w:sz w:val="28"/>
          <w:szCs w:val="28"/>
        </w:rPr>
        <w:t>衛生福利部食品藥物管理署「適用於製造業者之醫療器材網路安全指引」</w:t>
      </w:r>
      <w:r w:rsidR="004E3648" w:rsidRPr="00D86C78">
        <w:rPr>
          <w:rStyle w:val="af3"/>
          <w:rFonts w:eastAsia="標楷體"/>
          <w:sz w:val="28"/>
          <w:szCs w:val="28"/>
        </w:rPr>
        <w:footnoteReference w:id="6"/>
      </w:r>
      <w:r w:rsidR="00AE5DA4" w:rsidRPr="00D86C78">
        <w:rPr>
          <w:rFonts w:eastAsia="標楷體"/>
          <w:sz w:val="28"/>
          <w:szCs w:val="28"/>
        </w:rPr>
        <w:t>及</w:t>
      </w:r>
      <w:r w:rsidRPr="00D86C78">
        <w:rPr>
          <w:rFonts w:eastAsia="標楷體"/>
          <w:sz w:val="28"/>
          <w:szCs w:val="28"/>
        </w:rPr>
        <w:t>行政院國家資通安全會報技術服務中心</w:t>
      </w:r>
      <w:r w:rsidR="009A3139" w:rsidRPr="00D86C78">
        <w:rPr>
          <w:rStyle w:val="af3"/>
          <w:rFonts w:eastAsia="標楷體"/>
          <w:sz w:val="28"/>
          <w:szCs w:val="28"/>
        </w:rPr>
        <w:footnoteReference w:id="7"/>
      </w:r>
      <w:r w:rsidRPr="00D86C78">
        <w:rPr>
          <w:rFonts w:eastAsia="標楷體"/>
          <w:sz w:val="28"/>
          <w:szCs w:val="28"/>
        </w:rPr>
        <w:t>所規範之資通安全需求如下</w:t>
      </w:r>
      <w:r w:rsidR="00BB2FD6" w:rsidRPr="00D86C78">
        <w:rPr>
          <w:rFonts w:eastAsia="標楷體"/>
          <w:sz w:val="28"/>
          <w:szCs w:val="28"/>
        </w:rPr>
        <w:fldChar w:fldCharType="begin"/>
      </w:r>
      <w:r w:rsidR="00BB2FD6" w:rsidRPr="00D86C78">
        <w:rPr>
          <w:rFonts w:eastAsia="標楷體"/>
          <w:sz w:val="28"/>
          <w:szCs w:val="28"/>
        </w:rPr>
        <w:instrText xml:space="preserve"> REF _Ref82522948 \h  \* MERGEFORMAT </w:instrText>
      </w:r>
      <w:r w:rsidR="00BB2FD6" w:rsidRPr="00D86C78">
        <w:rPr>
          <w:rFonts w:eastAsia="標楷體"/>
          <w:sz w:val="28"/>
          <w:szCs w:val="28"/>
        </w:rPr>
      </w:r>
      <w:r w:rsidR="00BB2FD6" w:rsidRPr="00D86C78">
        <w:rPr>
          <w:rFonts w:eastAsia="標楷體"/>
          <w:sz w:val="28"/>
          <w:szCs w:val="28"/>
        </w:rPr>
        <w:fldChar w:fldCharType="separate"/>
      </w:r>
      <w:r w:rsidR="002E088A" w:rsidRPr="00D86C78">
        <w:rPr>
          <w:rFonts w:eastAsia="標楷體"/>
          <w:sz w:val="28"/>
          <w:szCs w:val="28"/>
        </w:rPr>
        <w:t>表</w:t>
      </w:r>
      <w:r w:rsidR="002E088A" w:rsidRPr="00D86C78">
        <w:rPr>
          <w:rFonts w:eastAsia="標楷體"/>
          <w:sz w:val="28"/>
          <w:szCs w:val="28"/>
        </w:rPr>
        <w:t>2.2.</w:t>
      </w:r>
      <w:r w:rsidR="002E088A">
        <w:rPr>
          <w:rFonts w:eastAsia="標楷體"/>
          <w:sz w:val="28"/>
          <w:szCs w:val="28"/>
        </w:rPr>
        <w:t>1</w:t>
      </w:r>
      <w:r w:rsidR="00BB2FD6" w:rsidRPr="00D86C78">
        <w:rPr>
          <w:rFonts w:eastAsia="標楷體"/>
          <w:sz w:val="28"/>
          <w:szCs w:val="28"/>
        </w:rPr>
        <w:fldChar w:fldCharType="end"/>
      </w:r>
      <w:r w:rsidR="00BB2FD6" w:rsidRPr="00D86C78">
        <w:rPr>
          <w:rFonts w:eastAsia="標楷體"/>
          <w:sz w:val="28"/>
          <w:szCs w:val="28"/>
        </w:rPr>
        <w:t>：</w:t>
      </w:r>
    </w:p>
    <w:p w14:paraId="26DD7A9F" w14:textId="4C0D068B" w:rsidR="007F7A08" w:rsidRPr="00D86C78" w:rsidRDefault="00BB2FD6" w:rsidP="00BB2FD6">
      <w:pPr>
        <w:pStyle w:val="af0"/>
        <w:jc w:val="center"/>
        <w:rPr>
          <w:rFonts w:eastAsia="標楷體"/>
          <w:sz w:val="28"/>
          <w:szCs w:val="28"/>
        </w:rPr>
      </w:pPr>
      <w:bookmarkStart w:id="48" w:name="_Ref82522948"/>
      <w:r w:rsidRPr="00D86C78">
        <w:rPr>
          <w:rFonts w:eastAsia="標楷體"/>
          <w:sz w:val="28"/>
          <w:szCs w:val="28"/>
        </w:rPr>
        <w:t>表</w:t>
      </w:r>
      <w:r w:rsidRPr="00D86C78">
        <w:rPr>
          <w:rFonts w:eastAsia="標楷體"/>
          <w:sz w:val="28"/>
          <w:szCs w:val="28"/>
        </w:rPr>
        <w:t>2.2.</w:t>
      </w:r>
      <w:r w:rsidRPr="00D86C78">
        <w:rPr>
          <w:rFonts w:eastAsia="標楷體"/>
          <w:sz w:val="28"/>
          <w:szCs w:val="28"/>
        </w:rPr>
        <w:fldChar w:fldCharType="begin"/>
      </w:r>
      <w:r w:rsidRPr="00D86C78">
        <w:rPr>
          <w:rFonts w:eastAsia="標楷體"/>
          <w:sz w:val="28"/>
          <w:szCs w:val="28"/>
        </w:rPr>
        <w:instrText xml:space="preserve"> SEQ </w:instrText>
      </w:r>
      <w:r w:rsidRPr="00D86C78">
        <w:rPr>
          <w:rFonts w:eastAsia="標楷體"/>
          <w:sz w:val="28"/>
          <w:szCs w:val="28"/>
        </w:rPr>
        <w:instrText>表</w:instrText>
      </w:r>
      <w:r w:rsidRPr="00D86C78">
        <w:rPr>
          <w:rFonts w:eastAsia="標楷體"/>
          <w:sz w:val="28"/>
          <w:szCs w:val="28"/>
        </w:rPr>
        <w:instrText xml:space="preserve">2.2. \* ARABIC </w:instrText>
      </w:r>
      <w:r w:rsidRPr="00D86C78">
        <w:rPr>
          <w:rFonts w:eastAsia="標楷體"/>
          <w:sz w:val="28"/>
          <w:szCs w:val="28"/>
        </w:rPr>
        <w:fldChar w:fldCharType="separate"/>
      </w:r>
      <w:r w:rsidR="002E088A">
        <w:rPr>
          <w:rFonts w:eastAsia="標楷體"/>
          <w:noProof/>
          <w:sz w:val="28"/>
          <w:szCs w:val="28"/>
        </w:rPr>
        <w:t>1</w:t>
      </w:r>
      <w:r w:rsidRPr="00D86C78">
        <w:rPr>
          <w:rFonts w:eastAsia="標楷體"/>
          <w:sz w:val="28"/>
          <w:szCs w:val="28"/>
        </w:rPr>
        <w:fldChar w:fldCharType="end"/>
      </w:r>
      <w:bookmarkEnd w:id="48"/>
      <w:r w:rsidRPr="00D86C78">
        <w:rPr>
          <w:rFonts w:eastAsia="標楷體"/>
          <w:sz w:val="28"/>
          <w:szCs w:val="28"/>
        </w:rPr>
        <w:t>、網路安全要求檢核表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26"/>
        <w:gridCol w:w="6500"/>
        <w:gridCol w:w="1322"/>
        <w:gridCol w:w="1312"/>
      </w:tblGrid>
      <w:tr w:rsidR="00EE275A" w:rsidRPr="00D86C78" w14:paraId="495F0BC0" w14:textId="77777777" w:rsidTr="00FF2807">
        <w:trPr>
          <w:trHeight w:val="756"/>
        </w:trPr>
        <w:tc>
          <w:tcPr>
            <w:tcW w:w="634" w:type="pct"/>
            <w:shd w:val="clear" w:color="auto" w:fill="BFBFBF" w:themeFill="background1" w:themeFillShade="BF"/>
            <w:tcMar>
              <w:top w:w="15" w:type="dxa"/>
              <w:left w:w="15" w:type="dxa"/>
              <w:bottom w:w="0" w:type="dxa"/>
              <w:right w:w="15" w:type="dxa"/>
            </w:tcMar>
            <w:vAlign w:val="center"/>
            <w:hideMark/>
          </w:tcPr>
          <w:p w14:paraId="01FDF665" w14:textId="77777777" w:rsidR="00EE275A" w:rsidRPr="00D86C78" w:rsidRDefault="00EE275A" w:rsidP="005E260B">
            <w:pPr>
              <w:pStyle w:val="TableParagraph"/>
              <w:spacing w:line="344" w:lineRule="exact"/>
              <w:jc w:val="center"/>
              <w:rPr>
                <w:rFonts w:eastAsia="標楷體"/>
                <w:b/>
                <w:sz w:val="28"/>
              </w:rPr>
            </w:pPr>
            <w:r w:rsidRPr="00D86C78">
              <w:rPr>
                <w:rFonts w:eastAsia="標楷體"/>
                <w:b/>
                <w:sz w:val="28"/>
              </w:rPr>
              <w:t>分類</w:t>
            </w:r>
          </w:p>
        </w:tc>
        <w:tc>
          <w:tcPr>
            <w:tcW w:w="3107" w:type="pct"/>
            <w:shd w:val="clear" w:color="auto" w:fill="BFBFBF" w:themeFill="background1" w:themeFillShade="BF"/>
            <w:tcMar>
              <w:top w:w="15" w:type="dxa"/>
              <w:left w:w="15" w:type="dxa"/>
              <w:bottom w:w="0" w:type="dxa"/>
              <w:right w:w="15" w:type="dxa"/>
            </w:tcMar>
            <w:vAlign w:val="center"/>
            <w:hideMark/>
          </w:tcPr>
          <w:p w14:paraId="06E23EE3" w14:textId="77777777" w:rsidR="00EE275A" w:rsidRPr="00D86C78" w:rsidRDefault="00EE275A" w:rsidP="005E260B">
            <w:pPr>
              <w:pStyle w:val="TableParagraph"/>
              <w:spacing w:line="344" w:lineRule="exact"/>
              <w:jc w:val="center"/>
              <w:rPr>
                <w:rFonts w:eastAsia="標楷體"/>
                <w:b/>
                <w:sz w:val="28"/>
              </w:rPr>
            </w:pPr>
            <w:r w:rsidRPr="00D86C78">
              <w:rPr>
                <w:rFonts w:eastAsia="標楷體"/>
                <w:b/>
                <w:sz w:val="28"/>
              </w:rPr>
              <w:t>問題</w:t>
            </w:r>
          </w:p>
        </w:tc>
        <w:tc>
          <w:tcPr>
            <w:tcW w:w="632" w:type="pct"/>
            <w:shd w:val="clear" w:color="auto" w:fill="BFBFBF" w:themeFill="background1" w:themeFillShade="BF"/>
            <w:tcMar>
              <w:top w:w="15" w:type="dxa"/>
              <w:left w:w="15" w:type="dxa"/>
              <w:bottom w:w="0" w:type="dxa"/>
              <w:right w:w="15" w:type="dxa"/>
            </w:tcMar>
            <w:vAlign w:val="center"/>
            <w:hideMark/>
          </w:tcPr>
          <w:p w14:paraId="309334CE" w14:textId="77777777" w:rsidR="00EE275A" w:rsidRPr="00D86C78" w:rsidRDefault="00EE275A" w:rsidP="005E260B">
            <w:pPr>
              <w:pStyle w:val="TableParagraph"/>
              <w:spacing w:line="344" w:lineRule="exact"/>
              <w:jc w:val="center"/>
              <w:rPr>
                <w:rFonts w:eastAsia="標楷體"/>
                <w:b/>
                <w:sz w:val="28"/>
              </w:rPr>
            </w:pPr>
            <w:r w:rsidRPr="00D86C78">
              <w:rPr>
                <w:rFonts w:eastAsia="標楷體"/>
                <w:b/>
                <w:sz w:val="28"/>
              </w:rPr>
              <w:t>答案</w:t>
            </w:r>
          </w:p>
          <w:p w14:paraId="1A5D7EFF" w14:textId="77777777" w:rsidR="00EE275A" w:rsidRPr="00D86C78" w:rsidRDefault="00EE275A" w:rsidP="005E260B">
            <w:pPr>
              <w:pStyle w:val="TableParagraph"/>
              <w:spacing w:line="344" w:lineRule="exact"/>
              <w:jc w:val="center"/>
              <w:rPr>
                <w:rFonts w:eastAsia="標楷體"/>
                <w:b/>
                <w:sz w:val="28"/>
              </w:rPr>
            </w:pPr>
            <w:r w:rsidRPr="00D86C78">
              <w:rPr>
                <w:rFonts w:eastAsia="標楷體"/>
                <w:b/>
                <w:sz w:val="28"/>
              </w:rPr>
              <w:t>(</w:t>
            </w:r>
            <w:r w:rsidRPr="00D86C78">
              <w:rPr>
                <w:rFonts w:eastAsia="標楷體"/>
                <w:b/>
                <w:sz w:val="28"/>
              </w:rPr>
              <w:t>是</w:t>
            </w:r>
            <w:r w:rsidRPr="00D86C78">
              <w:rPr>
                <w:rFonts w:eastAsia="標楷體"/>
                <w:b/>
                <w:sz w:val="28"/>
              </w:rPr>
              <w:t>/</w:t>
            </w:r>
            <w:r w:rsidRPr="00D86C78">
              <w:rPr>
                <w:rFonts w:eastAsia="標楷體"/>
                <w:b/>
                <w:sz w:val="28"/>
              </w:rPr>
              <w:t>否</w:t>
            </w:r>
            <w:r w:rsidRPr="00D86C78">
              <w:rPr>
                <w:rFonts w:eastAsia="標楷體"/>
                <w:b/>
                <w:sz w:val="28"/>
              </w:rPr>
              <w:t>/</w:t>
            </w:r>
            <w:r w:rsidRPr="00D86C78">
              <w:rPr>
                <w:rFonts w:eastAsia="標楷體"/>
                <w:b/>
                <w:sz w:val="28"/>
              </w:rPr>
              <w:t>不適用</w:t>
            </w:r>
            <w:r w:rsidRPr="00D86C78">
              <w:rPr>
                <w:rFonts w:eastAsia="標楷體"/>
                <w:b/>
                <w:sz w:val="28"/>
              </w:rPr>
              <w:t>)</w:t>
            </w:r>
          </w:p>
        </w:tc>
        <w:tc>
          <w:tcPr>
            <w:tcW w:w="627" w:type="pct"/>
            <w:shd w:val="clear" w:color="auto" w:fill="BFBFBF" w:themeFill="background1" w:themeFillShade="BF"/>
            <w:vAlign w:val="center"/>
          </w:tcPr>
          <w:p w14:paraId="0FDDC1C3" w14:textId="77777777" w:rsidR="00EE275A" w:rsidRPr="00D86C78" w:rsidRDefault="00EE275A" w:rsidP="005E260B">
            <w:pPr>
              <w:pStyle w:val="TableParagraph"/>
              <w:spacing w:line="344" w:lineRule="exact"/>
              <w:jc w:val="center"/>
              <w:rPr>
                <w:rFonts w:eastAsia="標楷體"/>
                <w:b/>
                <w:sz w:val="28"/>
              </w:rPr>
            </w:pPr>
            <w:r w:rsidRPr="00D86C78">
              <w:rPr>
                <w:rFonts w:eastAsia="標楷體"/>
                <w:b/>
                <w:sz w:val="28"/>
              </w:rPr>
              <w:t>SRS</w:t>
            </w:r>
          </w:p>
        </w:tc>
      </w:tr>
      <w:tr w:rsidR="00EE275A" w:rsidRPr="00D86C78" w14:paraId="143491DD" w14:textId="77777777" w:rsidTr="00516946">
        <w:trPr>
          <w:trHeight w:val="425"/>
        </w:trPr>
        <w:tc>
          <w:tcPr>
            <w:tcW w:w="634" w:type="pct"/>
            <w:vMerge w:val="restart"/>
            <w:shd w:val="clear" w:color="auto" w:fill="auto"/>
            <w:tcMar>
              <w:top w:w="15" w:type="dxa"/>
              <w:left w:w="15" w:type="dxa"/>
              <w:bottom w:w="0" w:type="dxa"/>
              <w:right w:w="15" w:type="dxa"/>
            </w:tcMar>
            <w:vAlign w:val="center"/>
            <w:hideMark/>
          </w:tcPr>
          <w:p w14:paraId="5E52A5E5" w14:textId="77777777" w:rsidR="00EE275A" w:rsidRPr="00D86C78" w:rsidRDefault="00EE275A" w:rsidP="005E260B">
            <w:pPr>
              <w:widowControl/>
              <w:autoSpaceDE/>
              <w:autoSpaceDN/>
              <w:spacing w:before="115"/>
              <w:ind w:left="101"/>
              <w:jc w:val="center"/>
              <w:rPr>
                <w:rFonts w:eastAsia="標楷體"/>
                <w:sz w:val="28"/>
                <w:szCs w:val="28"/>
              </w:rPr>
            </w:pPr>
            <w:r w:rsidRPr="00D86C78">
              <w:rPr>
                <w:rFonts w:eastAsia="標楷體"/>
                <w:sz w:val="28"/>
                <w:szCs w:val="28"/>
              </w:rPr>
              <w:t>機密性</w:t>
            </w:r>
          </w:p>
          <w:p w14:paraId="23B31BF5" w14:textId="4E699D70" w:rsidR="00EE275A" w:rsidRPr="00D86C78" w:rsidRDefault="00EE275A" w:rsidP="005E260B">
            <w:pPr>
              <w:widowControl/>
              <w:autoSpaceDE/>
              <w:autoSpaceDN/>
              <w:spacing w:before="115"/>
              <w:ind w:left="101"/>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294450B6" w14:textId="77777777" w:rsidR="00EE275A" w:rsidRPr="00D86C78" w:rsidRDefault="00EE275A" w:rsidP="005E260B">
            <w:pPr>
              <w:widowControl/>
              <w:autoSpaceDE/>
              <w:autoSpaceDN/>
              <w:spacing w:before="115"/>
              <w:ind w:left="115"/>
              <w:rPr>
                <w:rFonts w:eastAsia="標楷體"/>
                <w:sz w:val="28"/>
                <w:szCs w:val="28"/>
              </w:rPr>
            </w:pPr>
            <w:r w:rsidRPr="00D86C78">
              <w:rPr>
                <w:rFonts w:eastAsia="標楷體"/>
                <w:sz w:val="28"/>
                <w:szCs w:val="28"/>
              </w:rPr>
              <w:t>機敏資料傳輸時，採用加密機制</w:t>
            </w:r>
          </w:p>
        </w:tc>
        <w:tc>
          <w:tcPr>
            <w:tcW w:w="632" w:type="pct"/>
            <w:shd w:val="clear" w:color="auto" w:fill="auto"/>
            <w:tcMar>
              <w:top w:w="15" w:type="dxa"/>
              <w:left w:w="15" w:type="dxa"/>
              <w:bottom w:w="0" w:type="dxa"/>
              <w:right w:w="15" w:type="dxa"/>
            </w:tcMar>
            <w:vAlign w:val="center"/>
            <w:hideMark/>
          </w:tcPr>
          <w:p w14:paraId="3CD90D44" w14:textId="2D0589D4" w:rsidR="00EE275A" w:rsidRPr="00D86C78" w:rsidRDefault="00EE275A" w:rsidP="00B22B9F">
            <w:pPr>
              <w:widowControl/>
              <w:autoSpaceDE/>
              <w:autoSpaceDN/>
              <w:jc w:val="center"/>
              <w:rPr>
                <w:rFonts w:eastAsia="標楷體"/>
                <w:sz w:val="28"/>
                <w:szCs w:val="28"/>
              </w:rPr>
            </w:pPr>
            <w:r w:rsidRPr="00D86C78">
              <w:rPr>
                <w:rFonts w:eastAsia="標楷體"/>
                <w:sz w:val="28"/>
                <w:szCs w:val="28"/>
              </w:rPr>
              <w:t>是</w:t>
            </w:r>
          </w:p>
        </w:tc>
        <w:tc>
          <w:tcPr>
            <w:tcW w:w="627" w:type="pct"/>
            <w:vAlign w:val="center"/>
          </w:tcPr>
          <w:p w14:paraId="6DDEB78D" w14:textId="269C732F" w:rsidR="00EE275A" w:rsidRPr="00D86C78" w:rsidRDefault="00EE275A" w:rsidP="00516946">
            <w:pPr>
              <w:widowControl/>
              <w:autoSpaceDE/>
              <w:autoSpaceDN/>
              <w:jc w:val="center"/>
              <w:rPr>
                <w:rFonts w:eastAsia="標楷體"/>
                <w:sz w:val="28"/>
                <w:szCs w:val="28"/>
              </w:rPr>
            </w:pPr>
            <w:r w:rsidRPr="00D86C78">
              <w:rPr>
                <w:rFonts w:eastAsia="標楷體"/>
                <w:sz w:val="28"/>
                <w:szCs w:val="28"/>
              </w:rPr>
              <w:t>S</w:t>
            </w:r>
            <w:r w:rsidR="00927354" w:rsidRPr="00D86C78">
              <w:rPr>
                <w:rFonts w:eastAsia="標楷體"/>
                <w:sz w:val="28"/>
                <w:szCs w:val="28"/>
              </w:rPr>
              <w:t>R</w:t>
            </w:r>
            <w:r w:rsidRPr="00D86C78">
              <w:rPr>
                <w:rFonts w:eastAsia="標楷體"/>
                <w:sz w:val="28"/>
                <w:szCs w:val="28"/>
              </w:rPr>
              <w:t>S-01</w:t>
            </w:r>
          </w:p>
        </w:tc>
      </w:tr>
      <w:tr w:rsidR="00EE275A" w:rsidRPr="00D86C78" w14:paraId="60F5A6D8" w14:textId="77777777" w:rsidTr="00516946">
        <w:trPr>
          <w:trHeight w:val="425"/>
        </w:trPr>
        <w:tc>
          <w:tcPr>
            <w:tcW w:w="634" w:type="pct"/>
            <w:vMerge/>
            <w:vAlign w:val="center"/>
            <w:hideMark/>
          </w:tcPr>
          <w:p w14:paraId="3FCC85A8"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2430449E" w14:textId="77777777" w:rsidR="00EE275A" w:rsidRPr="00D86C78" w:rsidRDefault="00EE275A" w:rsidP="005E260B">
            <w:pPr>
              <w:widowControl/>
              <w:autoSpaceDE/>
              <w:autoSpaceDN/>
              <w:spacing w:before="113"/>
              <w:ind w:left="115"/>
              <w:rPr>
                <w:rFonts w:eastAsia="標楷體"/>
                <w:sz w:val="28"/>
                <w:szCs w:val="28"/>
              </w:rPr>
            </w:pPr>
            <w:r w:rsidRPr="00D86C78">
              <w:rPr>
                <w:rFonts w:eastAsia="標楷體"/>
                <w:sz w:val="28"/>
                <w:szCs w:val="28"/>
              </w:rPr>
              <w:t>機敏資料儲存時，採用加密機制</w:t>
            </w:r>
          </w:p>
        </w:tc>
        <w:tc>
          <w:tcPr>
            <w:tcW w:w="632" w:type="pct"/>
            <w:shd w:val="clear" w:color="auto" w:fill="auto"/>
            <w:tcMar>
              <w:top w:w="15" w:type="dxa"/>
              <w:left w:w="15" w:type="dxa"/>
              <w:bottom w:w="0" w:type="dxa"/>
              <w:right w:w="15" w:type="dxa"/>
            </w:tcMar>
            <w:vAlign w:val="center"/>
            <w:hideMark/>
          </w:tcPr>
          <w:p w14:paraId="6AC518EB" w14:textId="4885443C" w:rsidR="00EE275A" w:rsidRPr="00D86C78" w:rsidRDefault="00EE275A" w:rsidP="00B22B9F">
            <w:pPr>
              <w:widowControl/>
              <w:autoSpaceDE/>
              <w:autoSpaceDN/>
              <w:jc w:val="center"/>
              <w:rPr>
                <w:rFonts w:eastAsia="標楷體"/>
                <w:sz w:val="28"/>
                <w:szCs w:val="28"/>
              </w:rPr>
            </w:pPr>
            <w:r w:rsidRPr="00D86C78">
              <w:rPr>
                <w:rFonts w:eastAsia="標楷體"/>
                <w:sz w:val="28"/>
                <w:szCs w:val="28"/>
              </w:rPr>
              <w:t>是</w:t>
            </w:r>
          </w:p>
        </w:tc>
        <w:tc>
          <w:tcPr>
            <w:tcW w:w="627" w:type="pct"/>
            <w:vAlign w:val="center"/>
          </w:tcPr>
          <w:p w14:paraId="2659E011" w14:textId="37D301A6" w:rsidR="00EE275A" w:rsidRPr="00D86C78" w:rsidRDefault="00927354" w:rsidP="00516946">
            <w:pPr>
              <w:jc w:val="center"/>
              <w:rPr>
                <w:rFonts w:eastAsia="標楷體"/>
                <w:sz w:val="28"/>
                <w:szCs w:val="28"/>
              </w:rPr>
            </w:pPr>
            <w:r w:rsidRPr="00D86C78">
              <w:rPr>
                <w:rFonts w:eastAsia="標楷體"/>
                <w:sz w:val="28"/>
                <w:szCs w:val="28"/>
              </w:rPr>
              <w:t>SRS</w:t>
            </w:r>
            <w:r w:rsidR="00EE275A" w:rsidRPr="00D86C78">
              <w:rPr>
                <w:rFonts w:eastAsia="標楷體"/>
                <w:sz w:val="28"/>
                <w:szCs w:val="28"/>
              </w:rPr>
              <w:t>-02</w:t>
            </w:r>
          </w:p>
        </w:tc>
      </w:tr>
      <w:tr w:rsidR="00EE275A" w:rsidRPr="00D86C78" w14:paraId="12DA7DA2" w14:textId="77777777" w:rsidTr="00516946">
        <w:trPr>
          <w:trHeight w:val="544"/>
        </w:trPr>
        <w:tc>
          <w:tcPr>
            <w:tcW w:w="634" w:type="pct"/>
            <w:vMerge/>
            <w:vAlign w:val="center"/>
            <w:hideMark/>
          </w:tcPr>
          <w:p w14:paraId="4B0E8EED"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088DE781" w14:textId="77777777" w:rsidR="00EE275A" w:rsidRPr="00D86C78" w:rsidRDefault="00EE275A" w:rsidP="005E260B">
            <w:pPr>
              <w:widowControl/>
              <w:autoSpaceDE/>
              <w:autoSpaceDN/>
              <w:spacing w:before="114"/>
              <w:ind w:left="115"/>
              <w:rPr>
                <w:rFonts w:eastAsia="標楷體"/>
                <w:sz w:val="28"/>
                <w:szCs w:val="28"/>
              </w:rPr>
            </w:pPr>
            <w:r w:rsidRPr="00D86C78">
              <w:rPr>
                <w:rFonts w:eastAsia="標楷體"/>
                <w:sz w:val="28"/>
                <w:szCs w:val="28"/>
              </w:rPr>
              <w:t>使用公開、國際機構驗證且未遭破解的演算法</w:t>
            </w:r>
          </w:p>
        </w:tc>
        <w:tc>
          <w:tcPr>
            <w:tcW w:w="632" w:type="pct"/>
            <w:shd w:val="clear" w:color="auto" w:fill="auto"/>
            <w:tcMar>
              <w:top w:w="15" w:type="dxa"/>
              <w:left w:w="15" w:type="dxa"/>
              <w:bottom w:w="0" w:type="dxa"/>
              <w:right w:w="15" w:type="dxa"/>
            </w:tcMar>
            <w:vAlign w:val="center"/>
            <w:hideMark/>
          </w:tcPr>
          <w:p w14:paraId="46F6E554" w14:textId="3B9790CE" w:rsidR="00EE275A" w:rsidRPr="00D86C78" w:rsidRDefault="00EE275A" w:rsidP="00B22B9F">
            <w:pPr>
              <w:widowControl/>
              <w:autoSpaceDE/>
              <w:autoSpaceDN/>
              <w:jc w:val="center"/>
              <w:rPr>
                <w:rFonts w:eastAsia="標楷體"/>
                <w:sz w:val="28"/>
                <w:szCs w:val="28"/>
              </w:rPr>
            </w:pPr>
            <w:r w:rsidRPr="00D86C78">
              <w:rPr>
                <w:rFonts w:eastAsia="標楷體"/>
                <w:sz w:val="28"/>
                <w:szCs w:val="28"/>
              </w:rPr>
              <w:t>是</w:t>
            </w:r>
          </w:p>
        </w:tc>
        <w:tc>
          <w:tcPr>
            <w:tcW w:w="627" w:type="pct"/>
            <w:vAlign w:val="center"/>
          </w:tcPr>
          <w:p w14:paraId="08C89A77" w14:textId="34F305B0" w:rsidR="00EE275A" w:rsidRPr="00D86C78" w:rsidRDefault="00927354" w:rsidP="00516946">
            <w:pPr>
              <w:jc w:val="center"/>
              <w:rPr>
                <w:rFonts w:eastAsia="標楷體"/>
                <w:sz w:val="28"/>
                <w:szCs w:val="28"/>
              </w:rPr>
            </w:pPr>
            <w:r w:rsidRPr="00D86C78">
              <w:rPr>
                <w:rFonts w:eastAsia="標楷體"/>
                <w:sz w:val="28"/>
                <w:szCs w:val="28"/>
              </w:rPr>
              <w:t>SRS</w:t>
            </w:r>
            <w:r w:rsidR="00EE275A" w:rsidRPr="00D86C78">
              <w:rPr>
                <w:rFonts w:eastAsia="標楷體"/>
                <w:sz w:val="28"/>
                <w:szCs w:val="28"/>
              </w:rPr>
              <w:t>-03</w:t>
            </w:r>
          </w:p>
        </w:tc>
      </w:tr>
      <w:tr w:rsidR="00EE275A" w:rsidRPr="00D86C78" w14:paraId="2756ABED" w14:textId="77777777" w:rsidTr="00516946">
        <w:trPr>
          <w:trHeight w:val="426"/>
        </w:trPr>
        <w:tc>
          <w:tcPr>
            <w:tcW w:w="634" w:type="pct"/>
            <w:vMerge/>
            <w:vAlign w:val="center"/>
            <w:hideMark/>
          </w:tcPr>
          <w:p w14:paraId="63125E61"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52BBA7B9" w14:textId="77777777" w:rsidR="00EE275A" w:rsidRPr="00D86C78" w:rsidRDefault="00EE275A" w:rsidP="005E260B">
            <w:pPr>
              <w:widowControl/>
              <w:autoSpaceDE/>
              <w:autoSpaceDN/>
              <w:spacing w:before="113"/>
              <w:ind w:left="115"/>
              <w:rPr>
                <w:rFonts w:eastAsia="標楷體"/>
                <w:sz w:val="28"/>
                <w:szCs w:val="28"/>
              </w:rPr>
            </w:pPr>
            <w:r w:rsidRPr="00D86C78">
              <w:rPr>
                <w:rFonts w:eastAsia="標楷體"/>
                <w:sz w:val="28"/>
                <w:szCs w:val="28"/>
              </w:rPr>
              <w:t>使用該演算法支援的最大金</w:t>
            </w:r>
            <w:proofErr w:type="gramStart"/>
            <w:r w:rsidRPr="00D86C78">
              <w:rPr>
                <w:rFonts w:eastAsia="標楷體"/>
                <w:sz w:val="28"/>
                <w:szCs w:val="28"/>
              </w:rPr>
              <w:t>鑰</w:t>
            </w:r>
            <w:proofErr w:type="gramEnd"/>
            <w:r w:rsidRPr="00D86C78">
              <w:rPr>
                <w:rFonts w:eastAsia="標楷體"/>
                <w:sz w:val="28"/>
                <w:szCs w:val="28"/>
              </w:rPr>
              <w:t>長度</w:t>
            </w:r>
          </w:p>
        </w:tc>
        <w:tc>
          <w:tcPr>
            <w:tcW w:w="632" w:type="pct"/>
            <w:shd w:val="clear" w:color="auto" w:fill="auto"/>
            <w:tcMar>
              <w:top w:w="15" w:type="dxa"/>
              <w:left w:w="15" w:type="dxa"/>
              <w:bottom w:w="0" w:type="dxa"/>
              <w:right w:w="15" w:type="dxa"/>
            </w:tcMar>
            <w:vAlign w:val="center"/>
            <w:hideMark/>
          </w:tcPr>
          <w:p w14:paraId="041E410C" w14:textId="409B14F7" w:rsidR="00EE275A" w:rsidRPr="00D86C78" w:rsidRDefault="00EE275A" w:rsidP="00B22B9F">
            <w:pPr>
              <w:widowControl/>
              <w:autoSpaceDE/>
              <w:autoSpaceDN/>
              <w:jc w:val="center"/>
              <w:rPr>
                <w:rFonts w:eastAsia="標楷體"/>
                <w:sz w:val="28"/>
                <w:szCs w:val="28"/>
              </w:rPr>
            </w:pPr>
            <w:r w:rsidRPr="00D86C78">
              <w:rPr>
                <w:rFonts w:eastAsia="標楷體"/>
                <w:sz w:val="28"/>
                <w:szCs w:val="28"/>
              </w:rPr>
              <w:t>是</w:t>
            </w:r>
          </w:p>
        </w:tc>
        <w:tc>
          <w:tcPr>
            <w:tcW w:w="627" w:type="pct"/>
            <w:vAlign w:val="center"/>
          </w:tcPr>
          <w:p w14:paraId="17B21EDC" w14:textId="6A2DF63E" w:rsidR="00EE275A" w:rsidRPr="00D86C78" w:rsidRDefault="00927354" w:rsidP="00516946">
            <w:pPr>
              <w:jc w:val="center"/>
              <w:rPr>
                <w:rFonts w:eastAsia="標楷體"/>
                <w:sz w:val="28"/>
                <w:szCs w:val="28"/>
              </w:rPr>
            </w:pPr>
            <w:r w:rsidRPr="00D86C78">
              <w:rPr>
                <w:rFonts w:eastAsia="標楷體"/>
                <w:sz w:val="28"/>
                <w:szCs w:val="28"/>
              </w:rPr>
              <w:t>SRS</w:t>
            </w:r>
            <w:r w:rsidR="00EE275A" w:rsidRPr="00D86C78">
              <w:rPr>
                <w:rFonts w:eastAsia="標楷體"/>
                <w:sz w:val="28"/>
                <w:szCs w:val="28"/>
              </w:rPr>
              <w:t>-04</w:t>
            </w:r>
          </w:p>
        </w:tc>
      </w:tr>
      <w:tr w:rsidR="00EE275A" w:rsidRPr="00D86C78" w14:paraId="3203FD64" w14:textId="77777777" w:rsidTr="00516946">
        <w:trPr>
          <w:trHeight w:val="424"/>
        </w:trPr>
        <w:tc>
          <w:tcPr>
            <w:tcW w:w="634" w:type="pct"/>
            <w:vMerge/>
            <w:vAlign w:val="center"/>
            <w:hideMark/>
          </w:tcPr>
          <w:p w14:paraId="430E59F2"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189D7142" w14:textId="77777777" w:rsidR="00EE275A" w:rsidRPr="00D86C78" w:rsidRDefault="00EE275A" w:rsidP="005E260B">
            <w:pPr>
              <w:widowControl/>
              <w:autoSpaceDE/>
              <w:autoSpaceDN/>
              <w:spacing w:before="113"/>
              <w:ind w:left="115"/>
              <w:rPr>
                <w:rFonts w:eastAsia="標楷體"/>
                <w:sz w:val="28"/>
                <w:szCs w:val="28"/>
              </w:rPr>
            </w:pPr>
            <w:r w:rsidRPr="00D86C78">
              <w:rPr>
                <w:rFonts w:eastAsia="標楷體"/>
                <w:sz w:val="28"/>
                <w:szCs w:val="28"/>
              </w:rPr>
              <w:t>不使用自行創造的加密方式</w:t>
            </w:r>
          </w:p>
        </w:tc>
        <w:tc>
          <w:tcPr>
            <w:tcW w:w="632" w:type="pct"/>
            <w:shd w:val="clear" w:color="auto" w:fill="auto"/>
            <w:tcMar>
              <w:top w:w="15" w:type="dxa"/>
              <w:left w:w="15" w:type="dxa"/>
              <w:bottom w:w="0" w:type="dxa"/>
              <w:right w:w="15" w:type="dxa"/>
            </w:tcMar>
            <w:vAlign w:val="center"/>
            <w:hideMark/>
          </w:tcPr>
          <w:p w14:paraId="6B0EAA5F" w14:textId="18801150" w:rsidR="00EE275A" w:rsidRPr="00D86C78" w:rsidRDefault="00EE275A" w:rsidP="00B22B9F">
            <w:pPr>
              <w:widowControl/>
              <w:autoSpaceDE/>
              <w:autoSpaceDN/>
              <w:jc w:val="center"/>
              <w:rPr>
                <w:rFonts w:eastAsia="標楷體"/>
                <w:sz w:val="28"/>
                <w:szCs w:val="28"/>
              </w:rPr>
            </w:pPr>
            <w:r w:rsidRPr="00D86C78">
              <w:rPr>
                <w:rFonts w:eastAsia="標楷體"/>
                <w:sz w:val="28"/>
                <w:szCs w:val="28"/>
              </w:rPr>
              <w:t>是</w:t>
            </w:r>
          </w:p>
        </w:tc>
        <w:tc>
          <w:tcPr>
            <w:tcW w:w="627" w:type="pct"/>
            <w:vAlign w:val="center"/>
          </w:tcPr>
          <w:p w14:paraId="2CAADD99" w14:textId="004CA968" w:rsidR="00EE275A" w:rsidRPr="00D86C78" w:rsidRDefault="00927354" w:rsidP="00516946">
            <w:pPr>
              <w:jc w:val="center"/>
              <w:rPr>
                <w:rFonts w:eastAsia="標楷體"/>
                <w:sz w:val="28"/>
                <w:szCs w:val="28"/>
              </w:rPr>
            </w:pPr>
            <w:r w:rsidRPr="00D86C78">
              <w:rPr>
                <w:rFonts w:eastAsia="標楷體"/>
                <w:sz w:val="28"/>
                <w:szCs w:val="28"/>
              </w:rPr>
              <w:t>SRS</w:t>
            </w:r>
            <w:r w:rsidR="00EE275A" w:rsidRPr="00D86C78">
              <w:rPr>
                <w:rFonts w:eastAsia="標楷體"/>
                <w:sz w:val="28"/>
                <w:szCs w:val="28"/>
              </w:rPr>
              <w:t>-05</w:t>
            </w:r>
          </w:p>
        </w:tc>
      </w:tr>
      <w:tr w:rsidR="00EE275A" w:rsidRPr="00D86C78" w14:paraId="672016C0" w14:textId="77777777" w:rsidTr="00516946">
        <w:trPr>
          <w:trHeight w:val="426"/>
        </w:trPr>
        <w:tc>
          <w:tcPr>
            <w:tcW w:w="634" w:type="pct"/>
            <w:vMerge/>
            <w:vAlign w:val="center"/>
            <w:hideMark/>
          </w:tcPr>
          <w:p w14:paraId="5E1CB1C1"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0DDC1D72" w14:textId="77777777" w:rsidR="00EE275A" w:rsidRPr="00D86C78" w:rsidRDefault="00EE275A" w:rsidP="005E260B">
            <w:pPr>
              <w:widowControl/>
              <w:autoSpaceDE/>
              <w:autoSpaceDN/>
              <w:spacing w:before="115"/>
              <w:ind w:left="115"/>
              <w:rPr>
                <w:rFonts w:eastAsia="標楷體"/>
                <w:sz w:val="28"/>
                <w:szCs w:val="28"/>
              </w:rPr>
            </w:pPr>
            <w:r w:rsidRPr="00D86C78">
              <w:rPr>
                <w:rFonts w:eastAsia="標楷體"/>
                <w:sz w:val="28"/>
                <w:szCs w:val="28"/>
              </w:rPr>
              <w:t>加密金</w:t>
            </w:r>
            <w:proofErr w:type="gramStart"/>
            <w:r w:rsidRPr="00D86C78">
              <w:rPr>
                <w:rFonts w:eastAsia="標楷體"/>
                <w:sz w:val="28"/>
                <w:szCs w:val="28"/>
              </w:rPr>
              <w:t>鑰</w:t>
            </w:r>
            <w:proofErr w:type="gramEnd"/>
            <w:r w:rsidRPr="00D86C78">
              <w:rPr>
                <w:rFonts w:eastAsia="標楷體"/>
                <w:sz w:val="28"/>
                <w:szCs w:val="28"/>
              </w:rPr>
              <w:t>具有保護機制</w:t>
            </w:r>
          </w:p>
        </w:tc>
        <w:tc>
          <w:tcPr>
            <w:tcW w:w="632" w:type="pct"/>
            <w:shd w:val="clear" w:color="auto" w:fill="auto"/>
            <w:tcMar>
              <w:top w:w="15" w:type="dxa"/>
              <w:left w:w="15" w:type="dxa"/>
              <w:bottom w:w="0" w:type="dxa"/>
              <w:right w:w="15" w:type="dxa"/>
            </w:tcMar>
            <w:vAlign w:val="center"/>
            <w:hideMark/>
          </w:tcPr>
          <w:p w14:paraId="50625A35" w14:textId="0424EBC7" w:rsidR="00EE275A" w:rsidRPr="00D86C78" w:rsidRDefault="00EE275A" w:rsidP="00B22B9F">
            <w:pPr>
              <w:widowControl/>
              <w:autoSpaceDE/>
              <w:autoSpaceDN/>
              <w:jc w:val="center"/>
              <w:rPr>
                <w:rFonts w:eastAsia="標楷體"/>
                <w:sz w:val="28"/>
                <w:szCs w:val="28"/>
              </w:rPr>
            </w:pPr>
            <w:r w:rsidRPr="00D86C78">
              <w:rPr>
                <w:rFonts w:eastAsia="標楷體"/>
                <w:sz w:val="28"/>
                <w:szCs w:val="28"/>
              </w:rPr>
              <w:t>是</w:t>
            </w:r>
          </w:p>
        </w:tc>
        <w:tc>
          <w:tcPr>
            <w:tcW w:w="627" w:type="pct"/>
            <w:vAlign w:val="center"/>
          </w:tcPr>
          <w:p w14:paraId="682B7B25" w14:textId="180B9815" w:rsidR="00EE275A" w:rsidRPr="00D86C78" w:rsidRDefault="00927354" w:rsidP="00516946">
            <w:pPr>
              <w:jc w:val="center"/>
              <w:rPr>
                <w:rFonts w:eastAsia="標楷體"/>
                <w:sz w:val="28"/>
                <w:szCs w:val="28"/>
              </w:rPr>
            </w:pPr>
            <w:r w:rsidRPr="00D86C78">
              <w:rPr>
                <w:rFonts w:eastAsia="標楷體"/>
                <w:sz w:val="28"/>
                <w:szCs w:val="28"/>
              </w:rPr>
              <w:t>SRS</w:t>
            </w:r>
            <w:r w:rsidR="00EE275A" w:rsidRPr="00D86C78">
              <w:rPr>
                <w:rFonts w:eastAsia="標楷體"/>
                <w:sz w:val="28"/>
                <w:szCs w:val="28"/>
              </w:rPr>
              <w:t>-06</w:t>
            </w:r>
          </w:p>
        </w:tc>
      </w:tr>
      <w:tr w:rsidR="00EE275A" w:rsidRPr="00D86C78" w14:paraId="4B123B93" w14:textId="77777777" w:rsidTr="00516946">
        <w:trPr>
          <w:trHeight w:val="424"/>
        </w:trPr>
        <w:tc>
          <w:tcPr>
            <w:tcW w:w="634" w:type="pct"/>
            <w:vMerge/>
            <w:vAlign w:val="center"/>
            <w:hideMark/>
          </w:tcPr>
          <w:p w14:paraId="5515BB8F"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3DC947CC" w14:textId="77777777" w:rsidR="00EE275A" w:rsidRPr="00D86C78" w:rsidRDefault="00EE275A" w:rsidP="005E260B">
            <w:pPr>
              <w:widowControl/>
              <w:autoSpaceDE/>
              <w:autoSpaceDN/>
              <w:spacing w:before="113"/>
              <w:ind w:left="115"/>
              <w:rPr>
                <w:rFonts w:eastAsia="標楷體"/>
                <w:sz w:val="28"/>
                <w:szCs w:val="28"/>
              </w:rPr>
            </w:pPr>
            <w:r w:rsidRPr="00D86C78">
              <w:rPr>
                <w:rFonts w:eastAsia="標楷體"/>
                <w:sz w:val="28"/>
                <w:szCs w:val="28"/>
              </w:rPr>
              <w:t>加密金</w:t>
            </w:r>
            <w:proofErr w:type="gramStart"/>
            <w:r w:rsidRPr="00D86C78">
              <w:rPr>
                <w:rFonts w:eastAsia="標楷體"/>
                <w:sz w:val="28"/>
                <w:szCs w:val="28"/>
              </w:rPr>
              <w:t>鑰</w:t>
            </w:r>
            <w:proofErr w:type="gramEnd"/>
            <w:r w:rsidRPr="00D86C78">
              <w:rPr>
                <w:rFonts w:eastAsia="標楷體"/>
                <w:sz w:val="28"/>
                <w:szCs w:val="28"/>
              </w:rPr>
              <w:t>或憑證週期性更換</w:t>
            </w:r>
          </w:p>
        </w:tc>
        <w:tc>
          <w:tcPr>
            <w:tcW w:w="632" w:type="pct"/>
            <w:shd w:val="clear" w:color="auto" w:fill="auto"/>
            <w:tcMar>
              <w:top w:w="15" w:type="dxa"/>
              <w:left w:w="15" w:type="dxa"/>
              <w:bottom w:w="0" w:type="dxa"/>
              <w:right w:w="15" w:type="dxa"/>
            </w:tcMar>
            <w:vAlign w:val="center"/>
            <w:hideMark/>
          </w:tcPr>
          <w:p w14:paraId="6DD437B2" w14:textId="1775F03C" w:rsidR="00EE275A" w:rsidRPr="00D86C78" w:rsidRDefault="00EE275A" w:rsidP="00B22B9F">
            <w:pPr>
              <w:widowControl/>
              <w:autoSpaceDE/>
              <w:autoSpaceDN/>
              <w:jc w:val="center"/>
              <w:rPr>
                <w:rFonts w:eastAsia="標楷體"/>
                <w:sz w:val="28"/>
                <w:szCs w:val="28"/>
              </w:rPr>
            </w:pPr>
            <w:r w:rsidRPr="00D86C78">
              <w:rPr>
                <w:rFonts w:eastAsia="標楷體"/>
                <w:sz w:val="28"/>
                <w:szCs w:val="28"/>
              </w:rPr>
              <w:t>是</w:t>
            </w:r>
          </w:p>
        </w:tc>
        <w:tc>
          <w:tcPr>
            <w:tcW w:w="627" w:type="pct"/>
            <w:vAlign w:val="center"/>
          </w:tcPr>
          <w:p w14:paraId="016998A9" w14:textId="0FD611EF" w:rsidR="00EE275A" w:rsidRPr="00D86C78" w:rsidRDefault="00927354" w:rsidP="00516946">
            <w:pPr>
              <w:jc w:val="center"/>
              <w:rPr>
                <w:rFonts w:eastAsia="標楷體"/>
                <w:sz w:val="28"/>
                <w:szCs w:val="28"/>
              </w:rPr>
            </w:pPr>
            <w:r w:rsidRPr="00D86C78">
              <w:rPr>
                <w:rFonts w:eastAsia="標楷體"/>
                <w:sz w:val="28"/>
                <w:szCs w:val="28"/>
              </w:rPr>
              <w:t>SRS</w:t>
            </w:r>
            <w:r w:rsidR="00EE275A" w:rsidRPr="00D86C78">
              <w:rPr>
                <w:rFonts w:eastAsia="標楷體"/>
                <w:sz w:val="28"/>
                <w:szCs w:val="28"/>
              </w:rPr>
              <w:t>-07</w:t>
            </w:r>
          </w:p>
        </w:tc>
      </w:tr>
      <w:tr w:rsidR="00EE275A" w:rsidRPr="00D86C78" w14:paraId="001B0CB0" w14:textId="77777777" w:rsidTr="00516946">
        <w:trPr>
          <w:trHeight w:val="544"/>
        </w:trPr>
        <w:tc>
          <w:tcPr>
            <w:tcW w:w="634" w:type="pct"/>
            <w:vMerge w:val="restart"/>
            <w:shd w:val="clear" w:color="auto" w:fill="auto"/>
            <w:tcMar>
              <w:top w:w="15" w:type="dxa"/>
              <w:left w:w="15" w:type="dxa"/>
              <w:bottom w:w="0" w:type="dxa"/>
              <w:right w:w="15" w:type="dxa"/>
            </w:tcMar>
            <w:vAlign w:val="center"/>
            <w:hideMark/>
          </w:tcPr>
          <w:p w14:paraId="15844861" w14:textId="77777777" w:rsidR="00EE275A" w:rsidRPr="00D86C78" w:rsidRDefault="00EE275A" w:rsidP="005E260B">
            <w:pPr>
              <w:widowControl/>
              <w:autoSpaceDE/>
              <w:autoSpaceDN/>
              <w:spacing w:before="115"/>
              <w:ind w:left="101"/>
              <w:jc w:val="center"/>
              <w:rPr>
                <w:rFonts w:eastAsia="標楷體"/>
                <w:sz w:val="28"/>
                <w:szCs w:val="28"/>
              </w:rPr>
            </w:pPr>
            <w:r w:rsidRPr="00D86C78">
              <w:rPr>
                <w:rFonts w:eastAsia="標楷體"/>
                <w:sz w:val="28"/>
                <w:szCs w:val="28"/>
              </w:rPr>
              <w:t>完整性</w:t>
            </w:r>
          </w:p>
          <w:p w14:paraId="0ED9653E" w14:textId="44C9BCAF" w:rsidR="00EE275A" w:rsidRPr="00D86C78" w:rsidRDefault="00EE275A" w:rsidP="005E260B">
            <w:pPr>
              <w:widowControl/>
              <w:autoSpaceDE/>
              <w:autoSpaceDN/>
              <w:spacing w:before="115"/>
              <w:ind w:left="101"/>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450DB13F" w14:textId="77777777" w:rsidR="00EE275A" w:rsidRPr="00D86C78" w:rsidRDefault="00EE275A" w:rsidP="005E260B">
            <w:pPr>
              <w:widowControl/>
              <w:autoSpaceDE/>
              <w:autoSpaceDN/>
              <w:spacing w:before="115"/>
              <w:ind w:left="115"/>
              <w:rPr>
                <w:rFonts w:eastAsia="標楷體"/>
                <w:sz w:val="28"/>
                <w:szCs w:val="28"/>
              </w:rPr>
            </w:pPr>
            <w:r w:rsidRPr="00D86C78">
              <w:rPr>
                <w:rFonts w:eastAsia="標楷體"/>
                <w:sz w:val="28"/>
                <w:szCs w:val="28"/>
              </w:rPr>
              <w:t>重要資料產生</w:t>
            </w:r>
            <w:r w:rsidRPr="00D86C78">
              <w:rPr>
                <w:rFonts w:eastAsia="標楷體"/>
                <w:sz w:val="28"/>
                <w:szCs w:val="28"/>
              </w:rPr>
              <w:t>HASH</w:t>
            </w:r>
            <w:r w:rsidRPr="00D86C78">
              <w:rPr>
                <w:rFonts w:eastAsia="標楷體"/>
                <w:sz w:val="28"/>
                <w:szCs w:val="28"/>
              </w:rPr>
              <w:t>值，確保其完整性</w:t>
            </w:r>
          </w:p>
        </w:tc>
        <w:tc>
          <w:tcPr>
            <w:tcW w:w="632" w:type="pct"/>
            <w:shd w:val="clear" w:color="auto" w:fill="auto"/>
            <w:tcMar>
              <w:top w:w="15" w:type="dxa"/>
              <w:left w:w="15" w:type="dxa"/>
              <w:bottom w:w="0" w:type="dxa"/>
              <w:right w:w="15" w:type="dxa"/>
            </w:tcMar>
            <w:vAlign w:val="center"/>
            <w:hideMark/>
          </w:tcPr>
          <w:p w14:paraId="3955A0CB" w14:textId="228DF774" w:rsidR="00EE275A" w:rsidRPr="00D86C78" w:rsidRDefault="00EE275A" w:rsidP="00B22B9F">
            <w:pPr>
              <w:widowControl/>
              <w:autoSpaceDE/>
              <w:autoSpaceDN/>
              <w:jc w:val="center"/>
              <w:rPr>
                <w:rFonts w:eastAsia="標楷體"/>
                <w:sz w:val="28"/>
                <w:szCs w:val="28"/>
              </w:rPr>
            </w:pPr>
            <w:r w:rsidRPr="00D86C78">
              <w:rPr>
                <w:rFonts w:eastAsia="標楷體"/>
                <w:sz w:val="28"/>
                <w:szCs w:val="28"/>
              </w:rPr>
              <w:t>是</w:t>
            </w:r>
          </w:p>
        </w:tc>
        <w:tc>
          <w:tcPr>
            <w:tcW w:w="627" w:type="pct"/>
            <w:vAlign w:val="center"/>
          </w:tcPr>
          <w:p w14:paraId="25065C98" w14:textId="227AB76D" w:rsidR="00EE275A" w:rsidRPr="00D86C78" w:rsidRDefault="00927354" w:rsidP="00516946">
            <w:pPr>
              <w:jc w:val="center"/>
              <w:rPr>
                <w:rFonts w:eastAsia="標楷體"/>
                <w:sz w:val="28"/>
                <w:szCs w:val="28"/>
              </w:rPr>
            </w:pPr>
            <w:r w:rsidRPr="00D86C78">
              <w:rPr>
                <w:rFonts w:eastAsia="標楷體"/>
                <w:sz w:val="28"/>
                <w:szCs w:val="28"/>
              </w:rPr>
              <w:t>SRS</w:t>
            </w:r>
            <w:r w:rsidR="00EE275A" w:rsidRPr="00D86C78">
              <w:rPr>
                <w:rFonts w:eastAsia="標楷體"/>
                <w:sz w:val="28"/>
                <w:szCs w:val="28"/>
              </w:rPr>
              <w:t>-08</w:t>
            </w:r>
          </w:p>
        </w:tc>
      </w:tr>
      <w:tr w:rsidR="00EE275A" w:rsidRPr="00D86C78" w14:paraId="4E002C5E" w14:textId="77777777" w:rsidTr="00516946">
        <w:trPr>
          <w:trHeight w:val="544"/>
        </w:trPr>
        <w:tc>
          <w:tcPr>
            <w:tcW w:w="634" w:type="pct"/>
            <w:vMerge/>
            <w:vAlign w:val="center"/>
            <w:hideMark/>
          </w:tcPr>
          <w:p w14:paraId="28C26AC5"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4586CF33" w14:textId="77777777" w:rsidR="00EE275A" w:rsidRPr="00D86C78" w:rsidRDefault="00EE275A" w:rsidP="005E260B">
            <w:pPr>
              <w:widowControl/>
              <w:autoSpaceDE/>
              <w:autoSpaceDN/>
              <w:spacing w:before="113"/>
              <w:ind w:left="115"/>
              <w:rPr>
                <w:rFonts w:eastAsia="標楷體"/>
                <w:sz w:val="28"/>
                <w:szCs w:val="28"/>
              </w:rPr>
            </w:pPr>
            <w:r w:rsidRPr="00D86C78">
              <w:rPr>
                <w:rFonts w:eastAsia="標楷體"/>
                <w:sz w:val="28"/>
                <w:szCs w:val="28"/>
              </w:rPr>
              <w:t>重要資料傳輸過程，使用防止竄改的協定</w:t>
            </w:r>
          </w:p>
        </w:tc>
        <w:tc>
          <w:tcPr>
            <w:tcW w:w="632" w:type="pct"/>
            <w:shd w:val="clear" w:color="auto" w:fill="auto"/>
            <w:tcMar>
              <w:top w:w="15" w:type="dxa"/>
              <w:left w:w="15" w:type="dxa"/>
              <w:bottom w:w="0" w:type="dxa"/>
              <w:right w:w="15" w:type="dxa"/>
            </w:tcMar>
            <w:vAlign w:val="center"/>
            <w:hideMark/>
          </w:tcPr>
          <w:p w14:paraId="5FC7B244" w14:textId="292F8A79" w:rsidR="00EE275A" w:rsidRPr="00D86C78" w:rsidRDefault="00EE275A" w:rsidP="00B22B9F">
            <w:pPr>
              <w:widowControl/>
              <w:autoSpaceDE/>
              <w:autoSpaceDN/>
              <w:jc w:val="center"/>
              <w:rPr>
                <w:rFonts w:eastAsia="標楷體"/>
                <w:sz w:val="28"/>
                <w:szCs w:val="28"/>
              </w:rPr>
            </w:pPr>
            <w:r w:rsidRPr="00D86C78">
              <w:rPr>
                <w:rFonts w:eastAsia="標楷體"/>
                <w:sz w:val="28"/>
                <w:szCs w:val="28"/>
              </w:rPr>
              <w:t>是</w:t>
            </w:r>
          </w:p>
        </w:tc>
        <w:tc>
          <w:tcPr>
            <w:tcW w:w="627" w:type="pct"/>
            <w:vAlign w:val="center"/>
          </w:tcPr>
          <w:p w14:paraId="0B0EB346" w14:textId="58DBA612" w:rsidR="00EE275A" w:rsidRPr="00D86C78" w:rsidRDefault="00927354" w:rsidP="00516946">
            <w:pPr>
              <w:jc w:val="center"/>
              <w:rPr>
                <w:rFonts w:eastAsia="標楷體"/>
                <w:sz w:val="28"/>
                <w:szCs w:val="28"/>
              </w:rPr>
            </w:pPr>
            <w:r w:rsidRPr="00D86C78">
              <w:rPr>
                <w:rFonts w:eastAsia="標楷體"/>
                <w:sz w:val="28"/>
                <w:szCs w:val="28"/>
              </w:rPr>
              <w:t>SRS</w:t>
            </w:r>
            <w:r w:rsidR="00EE275A" w:rsidRPr="00D86C78">
              <w:rPr>
                <w:rFonts w:eastAsia="標楷體"/>
                <w:sz w:val="28"/>
                <w:szCs w:val="28"/>
              </w:rPr>
              <w:t>-09</w:t>
            </w:r>
          </w:p>
        </w:tc>
      </w:tr>
      <w:tr w:rsidR="00EE275A" w:rsidRPr="00D86C78" w14:paraId="05104117" w14:textId="77777777" w:rsidTr="00516946">
        <w:trPr>
          <w:trHeight w:val="546"/>
        </w:trPr>
        <w:tc>
          <w:tcPr>
            <w:tcW w:w="634" w:type="pct"/>
            <w:vMerge/>
            <w:vAlign w:val="center"/>
            <w:hideMark/>
          </w:tcPr>
          <w:p w14:paraId="77B2E4DE"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250306DF" w14:textId="77777777" w:rsidR="00EE275A" w:rsidRPr="00D86C78" w:rsidRDefault="00EE275A" w:rsidP="005E260B">
            <w:pPr>
              <w:widowControl/>
              <w:autoSpaceDE/>
              <w:autoSpaceDN/>
              <w:spacing w:before="113" w:line="302" w:lineRule="auto"/>
              <w:ind w:left="115" w:right="72"/>
              <w:rPr>
                <w:rFonts w:eastAsia="標楷體"/>
                <w:sz w:val="28"/>
                <w:szCs w:val="28"/>
              </w:rPr>
            </w:pPr>
            <w:r w:rsidRPr="00D86C78">
              <w:rPr>
                <w:rFonts w:eastAsia="標楷體"/>
                <w:sz w:val="28"/>
                <w:szCs w:val="28"/>
              </w:rPr>
              <w:t>提供下載的資料，產生</w:t>
            </w:r>
            <w:r w:rsidRPr="00D86C78">
              <w:rPr>
                <w:rFonts w:eastAsia="標楷體"/>
                <w:sz w:val="28"/>
                <w:szCs w:val="28"/>
              </w:rPr>
              <w:t>HASH</w:t>
            </w:r>
            <w:r w:rsidRPr="00D86C78">
              <w:rPr>
                <w:rFonts w:eastAsia="標楷體"/>
                <w:sz w:val="28"/>
                <w:szCs w:val="28"/>
              </w:rPr>
              <w:t>值供比對其完整性</w:t>
            </w:r>
          </w:p>
        </w:tc>
        <w:tc>
          <w:tcPr>
            <w:tcW w:w="632" w:type="pct"/>
            <w:shd w:val="clear" w:color="auto" w:fill="auto"/>
            <w:tcMar>
              <w:top w:w="15" w:type="dxa"/>
              <w:left w:w="15" w:type="dxa"/>
              <w:bottom w:w="0" w:type="dxa"/>
              <w:right w:w="15" w:type="dxa"/>
            </w:tcMar>
            <w:vAlign w:val="center"/>
            <w:hideMark/>
          </w:tcPr>
          <w:p w14:paraId="002B53FC" w14:textId="1FE00DFD" w:rsidR="00EE275A" w:rsidRPr="00D86C78" w:rsidRDefault="00EE275A" w:rsidP="00B22B9F">
            <w:pPr>
              <w:jc w:val="center"/>
              <w:rPr>
                <w:rFonts w:eastAsia="標楷體"/>
                <w:sz w:val="28"/>
                <w:szCs w:val="28"/>
              </w:rPr>
            </w:pPr>
            <w:r w:rsidRPr="00D86C78">
              <w:rPr>
                <w:rFonts w:eastAsia="標楷體"/>
                <w:sz w:val="28"/>
                <w:szCs w:val="28"/>
              </w:rPr>
              <w:t>是</w:t>
            </w:r>
          </w:p>
        </w:tc>
        <w:tc>
          <w:tcPr>
            <w:tcW w:w="627" w:type="pct"/>
            <w:vAlign w:val="center"/>
          </w:tcPr>
          <w:p w14:paraId="19419C27" w14:textId="7D7EEBE8" w:rsidR="00EE275A" w:rsidRPr="00D86C78" w:rsidRDefault="00927354" w:rsidP="00516946">
            <w:pPr>
              <w:jc w:val="center"/>
              <w:rPr>
                <w:rFonts w:eastAsia="標楷體"/>
                <w:sz w:val="28"/>
                <w:szCs w:val="28"/>
              </w:rPr>
            </w:pPr>
            <w:r w:rsidRPr="00D86C78">
              <w:rPr>
                <w:rFonts w:eastAsia="標楷體"/>
                <w:sz w:val="28"/>
                <w:szCs w:val="28"/>
              </w:rPr>
              <w:t>SRS</w:t>
            </w:r>
            <w:r w:rsidR="00EE275A" w:rsidRPr="00D86C78">
              <w:rPr>
                <w:rFonts w:eastAsia="標楷體"/>
                <w:sz w:val="28"/>
                <w:szCs w:val="28"/>
              </w:rPr>
              <w:t>-10</w:t>
            </w:r>
          </w:p>
        </w:tc>
      </w:tr>
      <w:tr w:rsidR="00EE275A" w:rsidRPr="00D86C78" w14:paraId="6BFCAC0D" w14:textId="77777777" w:rsidTr="00516946">
        <w:trPr>
          <w:trHeight w:val="243"/>
        </w:trPr>
        <w:tc>
          <w:tcPr>
            <w:tcW w:w="634" w:type="pct"/>
            <w:vMerge w:val="restart"/>
            <w:shd w:val="clear" w:color="auto" w:fill="auto"/>
            <w:tcMar>
              <w:top w:w="15" w:type="dxa"/>
              <w:left w:w="15" w:type="dxa"/>
              <w:bottom w:w="0" w:type="dxa"/>
              <w:right w:w="15" w:type="dxa"/>
            </w:tcMar>
            <w:vAlign w:val="center"/>
            <w:hideMark/>
          </w:tcPr>
          <w:p w14:paraId="5B9DC4AF" w14:textId="77777777" w:rsidR="00EE275A" w:rsidRPr="00D86C78" w:rsidRDefault="00EE275A" w:rsidP="000E1313">
            <w:pPr>
              <w:widowControl/>
              <w:autoSpaceDE/>
              <w:autoSpaceDN/>
              <w:spacing w:before="115"/>
              <w:ind w:left="101"/>
              <w:jc w:val="center"/>
              <w:rPr>
                <w:rFonts w:eastAsia="標楷體"/>
                <w:sz w:val="28"/>
                <w:szCs w:val="28"/>
              </w:rPr>
            </w:pPr>
            <w:r w:rsidRPr="00D86C78">
              <w:rPr>
                <w:rFonts w:eastAsia="標楷體"/>
                <w:sz w:val="28"/>
                <w:szCs w:val="28"/>
              </w:rPr>
              <w:t>可用性</w:t>
            </w:r>
          </w:p>
          <w:p w14:paraId="4E8F5BD9" w14:textId="0A586E1A" w:rsidR="00EE275A" w:rsidRPr="00D86C78" w:rsidRDefault="00EE275A" w:rsidP="000E1313">
            <w:pPr>
              <w:widowControl/>
              <w:autoSpaceDE/>
              <w:autoSpaceDN/>
              <w:spacing w:before="115"/>
              <w:ind w:left="101"/>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6CC383EC" w14:textId="77777777" w:rsidR="00EE275A" w:rsidRPr="00D86C78" w:rsidRDefault="00EE275A" w:rsidP="000E1313">
            <w:pPr>
              <w:widowControl/>
              <w:autoSpaceDE/>
              <w:autoSpaceDN/>
              <w:spacing w:before="115"/>
              <w:ind w:left="115"/>
              <w:rPr>
                <w:rFonts w:eastAsia="標楷體"/>
                <w:sz w:val="28"/>
                <w:szCs w:val="28"/>
              </w:rPr>
            </w:pPr>
            <w:r w:rsidRPr="00D86C78">
              <w:rPr>
                <w:rFonts w:eastAsia="標楷體"/>
                <w:sz w:val="28"/>
                <w:szCs w:val="28"/>
              </w:rPr>
              <w:t>評估服務重要性，設定可用性要求</w:t>
            </w:r>
          </w:p>
        </w:tc>
        <w:tc>
          <w:tcPr>
            <w:tcW w:w="632" w:type="pct"/>
            <w:shd w:val="clear" w:color="auto" w:fill="auto"/>
            <w:tcMar>
              <w:top w:w="15" w:type="dxa"/>
              <w:left w:w="15" w:type="dxa"/>
              <w:bottom w:w="0" w:type="dxa"/>
              <w:right w:w="15" w:type="dxa"/>
            </w:tcMar>
            <w:vAlign w:val="center"/>
            <w:hideMark/>
          </w:tcPr>
          <w:p w14:paraId="23A8EAC0" w14:textId="77777777" w:rsidR="00EE275A" w:rsidRPr="00D86C78" w:rsidRDefault="00EE275A" w:rsidP="000E1313">
            <w:pPr>
              <w:spacing w:before="115"/>
              <w:jc w:val="center"/>
              <w:rPr>
                <w:rFonts w:eastAsia="標楷體"/>
                <w:sz w:val="28"/>
                <w:szCs w:val="28"/>
              </w:rPr>
            </w:pPr>
            <w:r w:rsidRPr="00D86C78">
              <w:rPr>
                <w:rFonts w:eastAsia="標楷體"/>
                <w:sz w:val="28"/>
                <w:szCs w:val="28"/>
              </w:rPr>
              <w:t>不適用</w:t>
            </w:r>
          </w:p>
        </w:tc>
        <w:tc>
          <w:tcPr>
            <w:tcW w:w="627" w:type="pct"/>
            <w:vAlign w:val="center"/>
          </w:tcPr>
          <w:p w14:paraId="22427E86" w14:textId="77777777" w:rsidR="00EE275A" w:rsidRPr="00D86C78" w:rsidRDefault="00EE275A" w:rsidP="00516946">
            <w:pPr>
              <w:jc w:val="center"/>
              <w:rPr>
                <w:rFonts w:eastAsia="標楷體"/>
              </w:rPr>
            </w:pPr>
          </w:p>
        </w:tc>
      </w:tr>
      <w:tr w:rsidR="00EE275A" w:rsidRPr="00D86C78" w14:paraId="706F87FB" w14:textId="77777777" w:rsidTr="00516946">
        <w:trPr>
          <w:trHeight w:val="43"/>
        </w:trPr>
        <w:tc>
          <w:tcPr>
            <w:tcW w:w="634" w:type="pct"/>
            <w:vMerge/>
            <w:vAlign w:val="center"/>
            <w:hideMark/>
          </w:tcPr>
          <w:p w14:paraId="5761529A" w14:textId="77777777" w:rsidR="00EE275A" w:rsidRPr="00D86C78" w:rsidRDefault="00EE275A" w:rsidP="000E1313">
            <w:pPr>
              <w:widowControl/>
              <w:autoSpaceDE/>
              <w:autoSpaceDN/>
              <w:spacing w:before="115"/>
              <w:ind w:left="101"/>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4BAABCBB" w14:textId="77777777" w:rsidR="00EE275A" w:rsidRPr="00D86C78" w:rsidRDefault="00EE275A" w:rsidP="000E1313">
            <w:pPr>
              <w:widowControl/>
              <w:autoSpaceDE/>
              <w:autoSpaceDN/>
              <w:spacing w:before="115" w:line="304" w:lineRule="auto"/>
              <w:ind w:left="101" w:right="72"/>
              <w:rPr>
                <w:rFonts w:eastAsia="標楷體"/>
                <w:sz w:val="28"/>
                <w:szCs w:val="28"/>
              </w:rPr>
            </w:pPr>
            <w:r w:rsidRPr="00D86C78">
              <w:rPr>
                <w:rFonts w:eastAsia="標楷體"/>
                <w:sz w:val="28"/>
                <w:szCs w:val="28"/>
              </w:rPr>
              <w:t>採用「高可用性」</w:t>
            </w:r>
            <w:r w:rsidRPr="00D86C78">
              <w:rPr>
                <w:rFonts w:eastAsia="標楷體"/>
                <w:sz w:val="28"/>
                <w:szCs w:val="28"/>
              </w:rPr>
              <w:t xml:space="preserve">(High Availability) </w:t>
            </w:r>
            <w:r w:rsidRPr="00D86C78">
              <w:rPr>
                <w:rFonts w:eastAsia="標楷體"/>
                <w:sz w:val="28"/>
                <w:szCs w:val="28"/>
              </w:rPr>
              <w:t>架構或機制</w:t>
            </w:r>
          </w:p>
        </w:tc>
        <w:tc>
          <w:tcPr>
            <w:tcW w:w="632" w:type="pct"/>
            <w:shd w:val="clear" w:color="auto" w:fill="auto"/>
            <w:tcMar>
              <w:top w:w="15" w:type="dxa"/>
              <w:left w:w="15" w:type="dxa"/>
              <w:bottom w:w="0" w:type="dxa"/>
              <w:right w:w="15" w:type="dxa"/>
            </w:tcMar>
            <w:vAlign w:val="center"/>
            <w:hideMark/>
          </w:tcPr>
          <w:p w14:paraId="70172327" w14:textId="77777777" w:rsidR="00EE275A" w:rsidRPr="00D86C78" w:rsidRDefault="00EE275A" w:rsidP="000E1313">
            <w:pPr>
              <w:spacing w:before="115"/>
              <w:ind w:left="101"/>
              <w:jc w:val="center"/>
              <w:rPr>
                <w:rFonts w:eastAsia="標楷體"/>
                <w:sz w:val="28"/>
                <w:szCs w:val="28"/>
              </w:rPr>
            </w:pPr>
            <w:r w:rsidRPr="00D86C78">
              <w:rPr>
                <w:rFonts w:eastAsia="標楷體"/>
                <w:sz w:val="28"/>
                <w:szCs w:val="28"/>
              </w:rPr>
              <w:t>不適用</w:t>
            </w:r>
          </w:p>
        </w:tc>
        <w:tc>
          <w:tcPr>
            <w:tcW w:w="627" w:type="pct"/>
            <w:vAlign w:val="center"/>
          </w:tcPr>
          <w:p w14:paraId="42AC8B79" w14:textId="77777777" w:rsidR="00EE275A" w:rsidRPr="00D86C78" w:rsidRDefault="00EE275A" w:rsidP="00516946">
            <w:pPr>
              <w:jc w:val="center"/>
              <w:rPr>
                <w:rFonts w:eastAsia="標楷體"/>
              </w:rPr>
            </w:pPr>
          </w:p>
        </w:tc>
      </w:tr>
      <w:tr w:rsidR="00EE275A" w:rsidRPr="00D86C78" w14:paraId="65BF8C19" w14:textId="77777777" w:rsidTr="00516946">
        <w:trPr>
          <w:trHeight w:val="426"/>
        </w:trPr>
        <w:tc>
          <w:tcPr>
            <w:tcW w:w="634" w:type="pct"/>
            <w:vMerge/>
            <w:vAlign w:val="center"/>
            <w:hideMark/>
          </w:tcPr>
          <w:p w14:paraId="01C09F06" w14:textId="77777777" w:rsidR="00EE275A" w:rsidRPr="00D86C78" w:rsidRDefault="00EE275A" w:rsidP="000E1313">
            <w:pPr>
              <w:widowControl/>
              <w:autoSpaceDE/>
              <w:autoSpaceDN/>
              <w:spacing w:before="115"/>
              <w:ind w:left="101"/>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55A15FF4" w14:textId="77777777" w:rsidR="00EE275A" w:rsidRPr="00D86C78" w:rsidRDefault="00EE275A" w:rsidP="000E1313">
            <w:pPr>
              <w:widowControl/>
              <w:autoSpaceDE/>
              <w:autoSpaceDN/>
              <w:spacing w:before="115"/>
              <w:ind w:left="101"/>
              <w:rPr>
                <w:rFonts w:eastAsia="標楷體"/>
                <w:sz w:val="28"/>
                <w:szCs w:val="28"/>
              </w:rPr>
            </w:pPr>
            <w:r w:rsidRPr="00D86C78">
              <w:rPr>
                <w:rFonts w:eastAsia="標楷體"/>
                <w:sz w:val="28"/>
                <w:szCs w:val="28"/>
              </w:rPr>
              <w:t>重要資料定時</w:t>
            </w:r>
            <w:proofErr w:type="gramStart"/>
            <w:r w:rsidRPr="00D86C78">
              <w:rPr>
                <w:rFonts w:eastAsia="標楷體"/>
                <w:sz w:val="28"/>
                <w:szCs w:val="28"/>
              </w:rPr>
              <w:t>同步至備援</w:t>
            </w:r>
            <w:proofErr w:type="gramEnd"/>
            <w:r w:rsidRPr="00D86C78">
              <w:rPr>
                <w:rFonts w:eastAsia="標楷體"/>
                <w:sz w:val="28"/>
                <w:szCs w:val="28"/>
              </w:rPr>
              <w:t>環境</w:t>
            </w:r>
          </w:p>
        </w:tc>
        <w:tc>
          <w:tcPr>
            <w:tcW w:w="632" w:type="pct"/>
            <w:shd w:val="clear" w:color="auto" w:fill="auto"/>
            <w:tcMar>
              <w:top w:w="15" w:type="dxa"/>
              <w:left w:w="15" w:type="dxa"/>
              <w:bottom w:w="0" w:type="dxa"/>
              <w:right w:w="15" w:type="dxa"/>
            </w:tcMar>
            <w:vAlign w:val="center"/>
            <w:hideMark/>
          </w:tcPr>
          <w:p w14:paraId="2AEAE504" w14:textId="77777777" w:rsidR="00EE275A" w:rsidRPr="00D86C78" w:rsidRDefault="00EE275A" w:rsidP="000E1313">
            <w:pPr>
              <w:spacing w:before="115"/>
              <w:ind w:left="101"/>
              <w:jc w:val="center"/>
              <w:rPr>
                <w:rFonts w:eastAsia="標楷體"/>
                <w:sz w:val="28"/>
                <w:szCs w:val="28"/>
              </w:rPr>
            </w:pPr>
            <w:r w:rsidRPr="00D86C78">
              <w:rPr>
                <w:rFonts w:eastAsia="標楷體"/>
                <w:sz w:val="28"/>
                <w:szCs w:val="28"/>
              </w:rPr>
              <w:t>不適用</w:t>
            </w:r>
          </w:p>
        </w:tc>
        <w:tc>
          <w:tcPr>
            <w:tcW w:w="627" w:type="pct"/>
            <w:vAlign w:val="center"/>
          </w:tcPr>
          <w:p w14:paraId="10609EFA" w14:textId="77777777" w:rsidR="00EE275A" w:rsidRPr="00D86C78" w:rsidRDefault="00EE275A" w:rsidP="00516946">
            <w:pPr>
              <w:jc w:val="center"/>
              <w:rPr>
                <w:rFonts w:eastAsia="標楷體"/>
              </w:rPr>
            </w:pPr>
          </w:p>
        </w:tc>
      </w:tr>
      <w:tr w:rsidR="00EE275A" w:rsidRPr="00D86C78" w14:paraId="7AF1C52B" w14:textId="77777777" w:rsidTr="00516946">
        <w:trPr>
          <w:trHeight w:val="286"/>
        </w:trPr>
        <w:tc>
          <w:tcPr>
            <w:tcW w:w="634" w:type="pct"/>
            <w:vMerge w:val="restart"/>
            <w:shd w:val="clear" w:color="auto" w:fill="auto"/>
            <w:tcMar>
              <w:top w:w="15" w:type="dxa"/>
              <w:left w:w="15" w:type="dxa"/>
              <w:bottom w:w="0" w:type="dxa"/>
              <w:right w:w="15" w:type="dxa"/>
            </w:tcMar>
            <w:vAlign w:val="center"/>
            <w:hideMark/>
          </w:tcPr>
          <w:p w14:paraId="006E8C87" w14:textId="77777777" w:rsidR="00EE275A" w:rsidRPr="00D86C78" w:rsidRDefault="00EE275A" w:rsidP="000E1313">
            <w:pPr>
              <w:widowControl/>
              <w:autoSpaceDE/>
              <w:autoSpaceDN/>
              <w:spacing w:before="115"/>
              <w:ind w:left="101"/>
              <w:jc w:val="center"/>
              <w:rPr>
                <w:rFonts w:eastAsia="標楷體"/>
                <w:sz w:val="28"/>
                <w:szCs w:val="28"/>
              </w:rPr>
            </w:pPr>
            <w:r w:rsidRPr="00D86C78">
              <w:rPr>
                <w:rFonts w:eastAsia="標楷體"/>
                <w:sz w:val="28"/>
                <w:szCs w:val="28"/>
              </w:rPr>
              <w:t>輸入驗證</w:t>
            </w:r>
          </w:p>
          <w:p w14:paraId="2C11CAAC" w14:textId="7D849DD4" w:rsidR="00EE275A" w:rsidRPr="00D86C78" w:rsidRDefault="00EE275A" w:rsidP="000E1313">
            <w:pPr>
              <w:widowControl/>
              <w:autoSpaceDE/>
              <w:autoSpaceDN/>
              <w:spacing w:before="115"/>
              <w:ind w:left="101"/>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4198E1BB" w14:textId="77777777" w:rsidR="00EE275A" w:rsidRPr="00D86C78" w:rsidRDefault="00EE275A" w:rsidP="000E1313">
            <w:pPr>
              <w:widowControl/>
              <w:autoSpaceDE/>
              <w:autoSpaceDN/>
              <w:spacing w:before="115"/>
              <w:ind w:left="115"/>
              <w:rPr>
                <w:rFonts w:eastAsia="標楷體"/>
                <w:sz w:val="28"/>
                <w:szCs w:val="28"/>
              </w:rPr>
            </w:pPr>
            <w:r w:rsidRPr="00D86C78">
              <w:rPr>
                <w:rFonts w:eastAsia="標楷體"/>
                <w:sz w:val="28"/>
                <w:szCs w:val="28"/>
              </w:rPr>
              <w:t>採用過濾機制，以防止輸入惡意命令或資料</w:t>
            </w:r>
          </w:p>
        </w:tc>
        <w:tc>
          <w:tcPr>
            <w:tcW w:w="632" w:type="pct"/>
            <w:shd w:val="clear" w:color="auto" w:fill="auto"/>
            <w:tcMar>
              <w:top w:w="15" w:type="dxa"/>
              <w:left w:w="15" w:type="dxa"/>
              <w:bottom w:w="0" w:type="dxa"/>
              <w:right w:w="15" w:type="dxa"/>
            </w:tcMar>
            <w:vAlign w:val="center"/>
            <w:hideMark/>
          </w:tcPr>
          <w:p w14:paraId="21189F96" w14:textId="77777777" w:rsidR="00EE275A" w:rsidRPr="00D86C78" w:rsidRDefault="00EE275A" w:rsidP="000E1313">
            <w:pPr>
              <w:spacing w:before="115"/>
              <w:jc w:val="center"/>
              <w:rPr>
                <w:rFonts w:eastAsia="標楷體"/>
                <w:sz w:val="28"/>
                <w:szCs w:val="28"/>
              </w:rPr>
            </w:pPr>
            <w:r w:rsidRPr="00D86C78">
              <w:rPr>
                <w:rFonts w:eastAsia="標楷體"/>
                <w:sz w:val="28"/>
                <w:szCs w:val="28"/>
              </w:rPr>
              <w:t>是</w:t>
            </w:r>
          </w:p>
        </w:tc>
        <w:tc>
          <w:tcPr>
            <w:tcW w:w="627" w:type="pct"/>
            <w:vAlign w:val="center"/>
          </w:tcPr>
          <w:p w14:paraId="48AEF4CA" w14:textId="5201870B" w:rsidR="00EE275A" w:rsidRPr="00D86C78" w:rsidRDefault="00927354" w:rsidP="00516946">
            <w:pPr>
              <w:widowControl/>
              <w:autoSpaceDE/>
              <w:autoSpaceDN/>
              <w:spacing w:before="115"/>
              <w:jc w:val="center"/>
              <w:rPr>
                <w:rFonts w:eastAsia="標楷體"/>
              </w:rPr>
            </w:pPr>
            <w:r w:rsidRPr="00D86C78">
              <w:rPr>
                <w:rFonts w:eastAsia="標楷體"/>
                <w:sz w:val="28"/>
                <w:szCs w:val="28"/>
              </w:rPr>
              <w:t>SRS</w:t>
            </w:r>
            <w:r w:rsidR="00EE275A" w:rsidRPr="00D86C78">
              <w:rPr>
                <w:rFonts w:eastAsia="標楷體"/>
                <w:sz w:val="28"/>
                <w:szCs w:val="28"/>
              </w:rPr>
              <w:t>-11</w:t>
            </w:r>
          </w:p>
        </w:tc>
      </w:tr>
      <w:tr w:rsidR="00EE275A" w:rsidRPr="00D86C78" w14:paraId="3EAC5858" w14:textId="77777777" w:rsidTr="00516946">
        <w:trPr>
          <w:trHeight w:val="293"/>
        </w:trPr>
        <w:tc>
          <w:tcPr>
            <w:tcW w:w="634" w:type="pct"/>
            <w:vMerge/>
            <w:vAlign w:val="center"/>
            <w:hideMark/>
          </w:tcPr>
          <w:p w14:paraId="2825F005"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5275AAC9" w14:textId="77777777" w:rsidR="00EE275A" w:rsidRPr="00D86C78" w:rsidRDefault="00EE275A" w:rsidP="005E260B">
            <w:pPr>
              <w:widowControl/>
              <w:autoSpaceDE/>
              <w:autoSpaceDN/>
              <w:spacing w:before="113" w:line="293" w:lineRule="atLeast"/>
              <w:ind w:left="115"/>
              <w:rPr>
                <w:rFonts w:eastAsia="標楷體"/>
                <w:sz w:val="28"/>
                <w:szCs w:val="28"/>
              </w:rPr>
            </w:pPr>
            <w:r w:rsidRPr="00D86C78">
              <w:rPr>
                <w:rFonts w:eastAsia="標楷體"/>
                <w:sz w:val="28"/>
                <w:szCs w:val="28"/>
              </w:rPr>
              <w:t>驗證使用者輸入資料</w:t>
            </w:r>
          </w:p>
        </w:tc>
        <w:tc>
          <w:tcPr>
            <w:tcW w:w="632" w:type="pct"/>
            <w:shd w:val="clear" w:color="auto" w:fill="auto"/>
            <w:tcMar>
              <w:top w:w="15" w:type="dxa"/>
              <w:left w:w="15" w:type="dxa"/>
              <w:bottom w:w="0" w:type="dxa"/>
              <w:right w:w="15" w:type="dxa"/>
            </w:tcMar>
            <w:vAlign w:val="center"/>
            <w:hideMark/>
          </w:tcPr>
          <w:p w14:paraId="0725B8FD" w14:textId="77777777" w:rsidR="00EE275A" w:rsidRPr="00D86C78" w:rsidRDefault="00EE275A" w:rsidP="00B22B9F">
            <w:pPr>
              <w:jc w:val="center"/>
              <w:rPr>
                <w:rFonts w:eastAsia="標楷體"/>
                <w:sz w:val="28"/>
                <w:szCs w:val="28"/>
              </w:rPr>
            </w:pPr>
            <w:r w:rsidRPr="00D86C78">
              <w:rPr>
                <w:rFonts w:eastAsia="標楷體"/>
                <w:sz w:val="28"/>
                <w:szCs w:val="28"/>
              </w:rPr>
              <w:t>是</w:t>
            </w:r>
          </w:p>
        </w:tc>
        <w:tc>
          <w:tcPr>
            <w:tcW w:w="627" w:type="pct"/>
            <w:vAlign w:val="center"/>
          </w:tcPr>
          <w:p w14:paraId="4D367ED4" w14:textId="491BFE8F" w:rsidR="00EE275A" w:rsidRPr="00D86C78" w:rsidRDefault="00927354" w:rsidP="00516946">
            <w:pPr>
              <w:widowControl/>
              <w:autoSpaceDE/>
              <w:autoSpaceDN/>
              <w:spacing w:before="113" w:line="293" w:lineRule="atLeast"/>
              <w:jc w:val="center"/>
              <w:rPr>
                <w:rFonts w:eastAsia="標楷體"/>
                <w:sz w:val="28"/>
                <w:szCs w:val="28"/>
              </w:rPr>
            </w:pPr>
            <w:r w:rsidRPr="00D86C78">
              <w:rPr>
                <w:rFonts w:eastAsia="標楷體"/>
                <w:sz w:val="28"/>
                <w:szCs w:val="28"/>
              </w:rPr>
              <w:t>SRS</w:t>
            </w:r>
            <w:r w:rsidR="00EE275A" w:rsidRPr="00D86C78">
              <w:rPr>
                <w:rFonts w:eastAsia="標楷體"/>
                <w:sz w:val="28"/>
                <w:szCs w:val="28"/>
              </w:rPr>
              <w:t>-12</w:t>
            </w:r>
          </w:p>
        </w:tc>
      </w:tr>
      <w:tr w:rsidR="00EE275A" w:rsidRPr="00D86C78" w14:paraId="46B7564E" w14:textId="77777777" w:rsidTr="00516946">
        <w:trPr>
          <w:trHeight w:val="291"/>
        </w:trPr>
        <w:tc>
          <w:tcPr>
            <w:tcW w:w="634" w:type="pct"/>
            <w:vMerge/>
            <w:vAlign w:val="center"/>
            <w:hideMark/>
          </w:tcPr>
          <w:p w14:paraId="74C5ECD3"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681B5815" w14:textId="77777777" w:rsidR="00EE275A" w:rsidRPr="00D86C78" w:rsidRDefault="00EE275A" w:rsidP="005E260B">
            <w:pPr>
              <w:widowControl/>
              <w:autoSpaceDE/>
              <w:autoSpaceDN/>
              <w:spacing w:before="113" w:line="291" w:lineRule="atLeast"/>
              <w:ind w:left="115"/>
              <w:rPr>
                <w:rFonts w:eastAsia="標楷體"/>
                <w:sz w:val="28"/>
                <w:szCs w:val="28"/>
              </w:rPr>
            </w:pPr>
            <w:r w:rsidRPr="00D86C78">
              <w:rPr>
                <w:rFonts w:eastAsia="標楷體"/>
                <w:sz w:val="28"/>
                <w:szCs w:val="28"/>
              </w:rPr>
              <w:t>驗證外部取得的資料</w:t>
            </w:r>
          </w:p>
        </w:tc>
        <w:tc>
          <w:tcPr>
            <w:tcW w:w="632" w:type="pct"/>
            <w:shd w:val="clear" w:color="auto" w:fill="auto"/>
            <w:tcMar>
              <w:top w:w="15" w:type="dxa"/>
              <w:left w:w="15" w:type="dxa"/>
              <w:bottom w:w="0" w:type="dxa"/>
              <w:right w:w="15" w:type="dxa"/>
            </w:tcMar>
            <w:vAlign w:val="center"/>
            <w:hideMark/>
          </w:tcPr>
          <w:p w14:paraId="7C0EFA29" w14:textId="77777777" w:rsidR="00EE275A" w:rsidRPr="00D86C78" w:rsidRDefault="00EE275A" w:rsidP="00B22B9F">
            <w:pPr>
              <w:jc w:val="center"/>
              <w:rPr>
                <w:rFonts w:eastAsia="標楷體"/>
                <w:sz w:val="28"/>
                <w:szCs w:val="28"/>
              </w:rPr>
            </w:pPr>
            <w:r w:rsidRPr="00D86C78">
              <w:rPr>
                <w:rFonts w:eastAsia="標楷體"/>
                <w:sz w:val="28"/>
                <w:szCs w:val="28"/>
              </w:rPr>
              <w:t>不適用</w:t>
            </w:r>
          </w:p>
        </w:tc>
        <w:tc>
          <w:tcPr>
            <w:tcW w:w="627" w:type="pct"/>
            <w:vAlign w:val="center"/>
          </w:tcPr>
          <w:p w14:paraId="65A0039C" w14:textId="77777777" w:rsidR="00EE275A" w:rsidRPr="00D86C78" w:rsidRDefault="00EE275A" w:rsidP="00516946">
            <w:pPr>
              <w:widowControl/>
              <w:autoSpaceDE/>
              <w:autoSpaceDN/>
              <w:spacing w:before="113" w:line="293" w:lineRule="atLeast"/>
              <w:ind w:left="115"/>
              <w:jc w:val="center"/>
              <w:rPr>
                <w:rFonts w:eastAsia="標楷體"/>
                <w:sz w:val="28"/>
                <w:szCs w:val="28"/>
              </w:rPr>
            </w:pPr>
          </w:p>
        </w:tc>
      </w:tr>
      <w:tr w:rsidR="00EE275A" w:rsidRPr="00D86C78" w14:paraId="3BFBD197" w14:textId="77777777" w:rsidTr="00516946">
        <w:trPr>
          <w:trHeight w:val="292"/>
        </w:trPr>
        <w:tc>
          <w:tcPr>
            <w:tcW w:w="634" w:type="pct"/>
            <w:vMerge/>
            <w:vAlign w:val="center"/>
            <w:hideMark/>
          </w:tcPr>
          <w:p w14:paraId="0276D7FD"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2448BCBC" w14:textId="77777777" w:rsidR="00EE275A" w:rsidRPr="00D86C78" w:rsidRDefault="00EE275A" w:rsidP="005E260B">
            <w:pPr>
              <w:widowControl/>
              <w:autoSpaceDE/>
              <w:autoSpaceDN/>
              <w:spacing w:before="113" w:line="292" w:lineRule="atLeast"/>
              <w:ind w:left="115"/>
              <w:rPr>
                <w:rFonts w:eastAsia="標楷體"/>
                <w:sz w:val="28"/>
                <w:szCs w:val="28"/>
              </w:rPr>
            </w:pPr>
            <w:r w:rsidRPr="00D86C78">
              <w:rPr>
                <w:rFonts w:eastAsia="標楷體"/>
                <w:sz w:val="28"/>
                <w:szCs w:val="28"/>
              </w:rPr>
              <w:t>驗證系統參數合理性</w:t>
            </w:r>
          </w:p>
        </w:tc>
        <w:tc>
          <w:tcPr>
            <w:tcW w:w="632" w:type="pct"/>
            <w:shd w:val="clear" w:color="auto" w:fill="auto"/>
            <w:tcMar>
              <w:top w:w="15" w:type="dxa"/>
              <w:left w:w="15" w:type="dxa"/>
              <w:bottom w:w="0" w:type="dxa"/>
              <w:right w:w="15" w:type="dxa"/>
            </w:tcMar>
            <w:vAlign w:val="center"/>
            <w:hideMark/>
          </w:tcPr>
          <w:p w14:paraId="157D3824" w14:textId="77777777" w:rsidR="00EE275A" w:rsidRPr="00D86C78" w:rsidRDefault="00EE275A" w:rsidP="00B22B9F">
            <w:pPr>
              <w:jc w:val="center"/>
              <w:rPr>
                <w:rFonts w:eastAsia="標楷體"/>
                <w:sz w:val="28"/>
                <w:szCs w:val="28"/>
              </w:rPr>
            </w:pPr>
            <w:r w:rsidRPr="00D86C78">
              <w:rPr>
                <w:rFonts w:eastAsia="標楷體"/>
                <w:sz w:val="28"/>
                <w:szCs w:val="28"/>
              </w:rPr>
              <w:t>是</w:t>
            </w:r>
          </w:p>
        </w:tc>
        <w:tc>
          <w:tcPr>
            <w:tcW w:w="627" w:type="pct"/>
            <w:vAlign w:val="center"/>
          </w:tcPr>
          <w:p w14:paraId="7FDF7E43" w14:textId="3105DDD5" w:rsidR="00EE275A" w:rsidRPr="00D86C78" w:rsidRDefault="00927354" w:rsidP="00516946">
            <w:pPr>
              <w:widowControl/>
              <w:autoSpaceDE/>
              <w:autoSpaceDN/>
              <w:spacing w:before="113" w:line="293" w:lineRule="atLeast"/>
              <w:jc w:val="center"/>
              <w:rPr>
                <w:rFonts w:eastAsia="標楷體"/>
                <w:sz w:val="28"/>
                <w:szCs w:val="28"/>
              </w:rPr>
            </w:pPr>
            <w:r w:rsidRPr="00D86C78">
              <w:rPr>
                <w:rFonts w:eastAsia="標楷體"/>
                <w:sz w:val="28"/>
                <w:szCs w:val="28"/>
              </w:rPr>
              <w:t>SRS</w:t>
            </w:r>
            <w:r w:rsidR="00EE275A" w:rsidRPr="00D86C78">
              <w:rPr>
                <w:rFonts w:eastAsia="標楷體"/>
                <w:sz w:val="28"/>
                <w:szCs w:val="28"/>
              </w:rPr>
              <w:t>-13</w:t>
            </w:r>
          </w:p>
        </w:tc>
      </w:tr>
      <w:tr w:rsidR="00EE275A" w:rsidRPr="00D86C78" w14:paraId="585499BF" w14:textId="77777777" w:rsidTr="00516946">
        <w:trPr>
          <w:trHeight w:val="291"/>
        </w:trPr>
        <w:tc>
          <w:tcPr>
            <w:tcW w:w="634" w:type="pct"/>
            <w:vMerge/>
            <w:vAlign w:val="center"/>
            <w:hideMark/>
          </w:tcPr>
          <w:p w14:paraId="46A4746F"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2E13935A" w14:textId="77777777" w:rsidR="00EE275A" w:rsidRPr="00D86C78" w:rsidRDefault="00EE275A" w:rsidP="005E260B">
            <w:pPr>
              <w:widowControl/>
              <w:autoSpaceDE/>
              <w:autoSpaceDN/>
              <w:spacing w:before="113" w:line="291" w:lineRule="atLeast"/>
              <w:ind w:left="115"/>
              <w:rPr>
                <w:rFonts w:eastAsia="標楷體"/>
                <w:sz w:val="28"/>
                <w:szCs w:val="28"/>
              </w:rPr>
            </w:pPr>
            <w:r w:rsidRPr="00D86C78">
              <w:rPr>
                <w:rFonts w:eastAsia="標楷體"/>
                <w:sz w:val="28"/>
                <w:szCs w:val="28"/>
              </w:rPr>
              <w:t>於伺服器端檢查輸入資料合法性</w:t>
            </w:r>
          </w:p>
        </w:tc>
        <w:tc>
          <w:tcPr>
            <w:tcW w:w="632" w:type="pct"/>
            <w:shd w:val="clear" w:color="auto" w:fill="auto"/>
            <w:tcMar>
              <w:top w:w="15" w:type="dxa"/>
              <w:left w:w="15" w:type="dxa"/>
              <w:bottom w:w="0" w:type="dxa"/>
              <w:right w:w="15" w:type="dxa"/>
            </w:tcMar>
            <w:vAlign w:val="center"/>
            <w:hideMark/>
          </w:tcPr>
          <w:p w14:paraId="4008B30B" w14:textId="77777777" w:rsidR="00EE275A" w:rsidRPr="00D86C78" w:rsidRDefault="00EE275A" w:rsidP="00B22B9F">
            <w:pPr>
              <w:jc w:val="center"/>
              <w:rPr>
                <w:rFonts w:eastAsia="標楷體"/>
                <w:sz w:val="28"/>
                <w:szCs w:val="28"/>
              </w:rPr>
            </w:pPr>
            <w:r w:rsidRPr="00D86C78">
              <w:rPr>
                <w:rFonts w:eastAsia="標楷體"/>
                <w:sz w:val="28"/>
                <w:szCs w:val="28"/>
              </w:rPr>
              <w:t>是</w:t>
            </w:r>
          </w:p>
        </w:tc>
        <w:tc>
          <w:tcPr>
            <w:tcW w:w="627" w:type="pct"/>
            <w:vAlign w:val="center"/>
          </w:tcPr>
          <w:p w14:paraId="28C9948C" w14:textId="1F9EFABD" w:rsidR="00EE275A" w:rsidRPr="00D86C78" w:rsidRDefault="00927354" w:rsidP="00516946">
            <w:pPr>
              <w:widowControl/>
              <w:autoSpaceDE/>
              <w:autoSpaceDN/>
              <w:spacing w:before="113" w:line="293" w:lineRule="atLeast"/>
              <w:jc w:val="center"/>
              <w:rPr>
                <w:rFonts w:eastAsia="標楷體"/>
                <w:sz w:val="28"/>
                <w:szCs w:val="28"/>
              </w:rPr>
            </w:pPr>
            <w:r w:rsidRPr="00D86C78">
              <w:rPr>
                <w:rFonts w:eastAsia="標楷體"/>
                <w:sz w:val="28"/>
                <w:szCs w:val="28"/>
              </w:rPr>
              <w:t>SRS</w:t>
            </w:r>
            <w:r w:rsidR="00EE275A" w:rsidRPr="00D86C78">
              <w:rPr>
                <w:rFonts w:eastAsia="標楷體"/>
                <w:sz w:val="28"/>
                <w:szCs w:val="28"/>
              </w:rPr>
              <w:t>-14</w:t>
            </w:r>
          </w:p>
        </w:tc>
      </w:tr>
      <w:tr w:rsidR="00EE275A" w:rsidRPr="00D86C78" w14:paraId="3C48E3E4" w14:textId="77777777" w:rsidTr="00516946">
        <w:trPr>
          <w:trHeight w:val="806"/>
        </w:trPr>
        <w:tc>
          <w:tcPr>
            <w:tcW w:w="634" w:type="pct"/>
            <w:vMerge w:val="restart"/>
            <w:shd w:val="clear" w:color="auto" w:fill="auto"/>
            <w:tcMar>
              <w:top w:w="15" w:type="dxa"/>
              <w:left w:w="15" w:type="dxa"/>
              <w:bottom w:w="0" w:type="dxa"/>
              <w:right w:w="15" w:type="dxa"/>
            </w:tcMar>
            <w:vAlign w:val="center"/>
            <w:hideMark/>
          </w:tcPr>
          <w:p w14:paraId="409B1AE4" w14:textId="77777777" w:rsidR="00EE275A" w:rsidRPr="00D86C78" w:rsidRDefault="00EE275A" w:rsidP="005E260B">
            <w:pPr>
              <w:widowControl/>
              <w:autoSpaceDE/>
              <w:autoSpaceDN/>
              <w:spacing w:before="115"/>
              <w:ind w:left="101"/>
              <w:jc w:val="center"/>
              <w:rPr>
                <w:rFonts w:eastAsia="標楷體"/>
                <w:sz w:val="28"/>
                <w:szCs w:val="28"/>
              </w:rPr>
            </w:pPr>
            <w:r w:rsidRPr="00D86C78">
              <w:rPr>
                <w:rFonts w:eastAsia="標楷體"/>
                <w:sz w:val="28"/>
                <w:szCs w:val="28"/>
              </w:rPr>
              <w:t>身分認證</w:t>
            </w:r>
          </w:p>
          <w:p w14:paraId="196362E4" w14:textId="16FED5D5" w:rsidR="00EE275A" w:rsidRPr="00D86C78" w:rsidRDefault="00EE275A" w:rsidP="005E260B">
            <w:pPr>
              <w:widowControl/>
              <w:autoSpaceDE/>
              <w:autoSpaceDN/>
              <w:spacing w:before="115"/>
              <w:ind w:left="101"/>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14D571F0" w14:textId="77777777" w:rsidR="00EE275A" w:rsidRPr="00D86C78" w:rsidRDefault="00EE275A" w:rsidP="005E260B">
            <w:pPr>
              <w:widowControl/>
              <w:autoSpaceDE/>
              <w:autoSpaceDN/>
              <w:spacing w:before="115" w:line="304" w:lineRule="auto"/>
              <w:ind w:left="115" w:right="86"/>
              <w:rPr>
                <w:rFonts w:eastAsia="標楷體"/>
                <w:sz w:val="28"/>
                <w:szCs w:val="28"/>
              </w:rPr>
            </w:pPr>
            <w:r w:rsidRPr="00D86C78">
              <w:rPr>
                <w:rFonts w:eastAsia="標楷體"/>
                <w:sz w:val="28"/>
                <w:szCs w:val="28"/>
              </w:rPr>
              <w:t>除了允許匿名存取的功能外，所有功能都必須經過認證才允許存取</w:t>
            </w:r>
          </w:p>
        </w:tc>
        <w:tc>
          <w:tcPr>
            <w:tcW w:w="632" w:type="pct"/>
            <w:shd w:val="clear" w:color="auto" w:fill="auto"/>
            <w:tcMar>
              <w:top w:w="15" w:type="dxa"/>
              <w:left w:w="15" w:type="dxa"/>
              <w:bottom w:w="0" w:type="dxa"/>
              <w:right w:w="15" w:type="dxa"/>
            </w:tcMar>
            <w:vAlign w:val="center"/>
            <w:hideMark/>
          </w:tcPr>
          <w:p w14:paraId="5B80C500" w14:textId="77777777" w:rsidR="00EE275A" w:rsidRPr="00D86C78" w:rsidRDefault="00EE275A" w:rsidP="00B22B9F">
            <w:pPr>
              <w:jc w:val="center"/>
              <w:rPr>
                <w:rFonts w:eastAsia="標楷體"/>
                <w:sz w:val="28"/>
                <w:szCs w:val="28"/>
              </w:rPr>
            </w:pPr>
            <w:r w:rsidRPr="00D86C78">
              <w:rPr>
                <w:rFonts w:eastAsia="標楷體"/>
                <w:sz w:val="28"/>
                <w:szCs w:val="28"/>
              </w:rPr>
              <w:t>是</w:t>
            </w:r>
          </w:p>
        </w:tc>
        <w:tc>
          <w:tcPr>
            <w:tcW w:w="627" w:type="pct"/>
            <w:vAlign w:val="center"/>
          </w:tcPr>
          <w:p w14:paraId="76126F68" w14:textId="74A957EC" w:rsidR="00EE275A" w:rsidRPr="00D86C78" w:rsidRDefault="00927354" w:rsidP="00516946">
            <w:pPr>
              <w:jc w:val="center"/>
              <w:rPr>
                <w:rFonts w:eastAsia="標楷體"/>
                <w:sz w:val="28"/>
                <w:szCs w:val="28"/>
              </w:rPr>
            </w:pPr>
            <w:r w:rsidRPr="00D86C78">
              <w:rPr>
                <w:rFonts w:eastAsia="標楷體"/>
                <w:sz w:val="28"/>
                <w:szCs w:val="28"/>
              </w:rPr>
              <w:t>SRS</w:t>
            </w:r>
            <w:r w:rsidR="00EE275A" w:rsidRPr="00D86C78">
              <w:rPr>
                <w:rFonts w:eastAsia="標楷體"/>
                <w:sz w:val="28"/>
                <w:szCs w:val="28"/>
              </w:rPr>
              <w:t>-15</w:t>
            </w:r>
          </w:p>
        </w:tc>
      </w:tr>
      <w:tr w:rsidR="00EE275A" w:rsidRPr="00D86C78" w14:paraId="5AB6A7E7" w14:textId="77777777" w:rsidTr="00516946">
        <w:trPr>
          <w:trHeight w:val="279"/>
        </w:trPr>
        <w:tc>
          <w:tcPr>
            <w:tcW w:w="634" w:type="pct"/>
            <w:vMerge/>
            <w:vAlign w:val="center"/>
            <w:hideMark/>
          </w:tcPr>
          <w:p w14:paraId="535B6616"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74684609" w14:textId="77777777" w:rsidR="00EE275A" w:rsidRPr="00D86C78" w:rsidRDefault="00EE275A" w:rsidP="005E260B">
            <w:pPr>
              <w:widowControl/>
              <w:autoSpaceDE/>
              <w:autoSpaceDN/>
              <w:spacing w:before="98" w:line="279" w:lineRule="atLeast"/>
              <w:ind w:left="115"/>
              <w:rPr>
                <w:rFonts w:eastAsia="標楷體"/>
                <w:sz w:val="28"/>
                <w:szCs w:val="28"/>
              </w:rPr>
            </w:pPr>
            <w:r w:rsidRPr="00D86C78">
              <w:rPr>
                <w:rFonts w:eastAsia="標楷體"/>
                <w:sz w:val="28"/>
                <w:szCs w:val="28"/>
              </w:rPr>
              <w:t>身分認證機制位於伺服端且採用集中管理機制</w:t>
            </w:r>
          </w:p>
        </w:tc>
        <w:tc>
          <w:tcPr>
            <w:tcW w:w="632" w:type="pct"/>
            <w:shd w:val="clear" w:color="auto" w:fill="auto"/>
            <w:tcMar>
              <w:top w:w="15" w:type="dxa"/>
              <w:left w:w="15" w:type="dxa"/>
              <w:bottom w:w="0" w:type="dxa"/>
              <w:right w:w="15" w:type="dxa"/>
            </w:tcMar>
            <w:vAlign w:val="center"/>
            <w:hideMark/>
          </w:tcPr>
          <w:p w14:paraId="5F53C49F" w14:textId="77777777" w:rsidR="00EE275A" w:rsidRPr="00D86C78" w:rsidRDefault="00EE275A" w:rsidP="00B22B9F">
            <w:pPr>
              <w:jc w:val="center"/>
              <w:rPr>
                <w:rFonts w:eastAsia="標楷體"/>
                <w:sz w:val="28"/>
                <w:szCs w:val="28"/>
              </w:rPr>
            </w:pPr>
            <w:r w:rsidRPr="00D86C78">
              <w:rPr>
                <w:rFonts w:eastAsia="標楷體"/>
                <w:sz w:val="28"/>
                <w:szCs w:val="28"/>
              </w:rPr>
              <w:t>是</w:t>
            </w:r>
          </w:p>
        </w:tc>
        <w:tc>
          <w:tcPr>
            <w:tcW w:w="627" w:type="pct"/>
            <w:vAlign w:val="center"/>
          </w:tcPr>
          <w:p w14:paraId="2BAB039F" w14:textId="7093E446" w:rsidR="00EE275A" w:rsidRPr="00D86C78" w:rsidRDefault="00927354" w:rsidP="00516946">
            <w:pPr>
              <w:jc w:val="center"/>
              <w:rPr>
                <w:rFonts w:eastAsia="標楷體"/>
                <w:sz w:val="28"/>
                <w:szCs w:val="28"/>
              </w:rPr>
            </w:pPr>
            <w:r w:rsidRPr="00D86C78">
              <w:rPr>
                <w:rFonts w:eastAsia="標楷體"/>
                <w:sz w:val="28"/>
                <w:szCs w:val="28"/>
              </w:rPr>
              <w:t>SRS</w:t>
            </w:r>
            <w:r w:rsidR="00EE275A" w:rsidRPr="00D86C78">
              <w:rPr>
                <w:rFonts w:eastAsia="標楷體"/>
                <w:sz w:val="28"/>
                <w:szCs w:val="28"/>
              </w:rPr>
              <w:t>-16</w:t>
            </w:r>
          </w:p>
        </w:tc>
      </w:tr>
      <w:tr w:rsidR="00EE275A" w:rsidRPr="00D86C78" w14:paraId="7A9EF668" w14:textId="77777777" w:rsidTr="00516946">
        <w:trPr>
          <w:trHeight w:val="279"/>
        </w:trPr>
        <w:tc>
          <w:tcPr>
            <w:tcW w:w="634" w:type="pct"/>
            <w:vMerge/>
            <w:vAlign w:val="center"/>
            <w:hideMark/>
          </w:tcPr>
          <w:p w14:paraId="2C542B27"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34082FAA" w14:textId="77777777" w:rsidR="00EE275A" w:rsidRPr="00D86C78" w:rsidRDefault="00EE275A" w:rsidP="005E260B">
            <w:pPr>
              <w:widowControl/>
              <w:autoSpaceDE/>
              <w:autoSpaceDN/>
              <w:spacing w:before="98" w:line="279" w:lineRule="atLeast"/>
              <w:ind w:left="115"/>
              <w:rPr>
                <w:rFonts w:eastAsia="標楷體"/>
                <w:sz w:val="28"/>
                <w:szCs w:val="28"/>
              </w:rPr>
            </w:pPr>
            <w:r w:rsidRPr="00D86C78">
              <w:rPr>
                <w:rFonts w:eastAsia="標楷體"/>
                <w:sz w:val="28"/>
                <w:szCs w:val="28"/>
              </w:rPr>
              <w:t>採用多重因素認證</w:t>
            </w:r>
            <w:r w:rsidRPr="00D86C78">
              <w:rPr>
                <w:rFonts w:eastAsia="標楷體"/>
                <w:sz w:val="28"/>
                <w:szCs w:val="28"/>
              </w:rPr>
              <w:t>(</w:t>
            </w:r>
            <w:r w:rsidRPr="00D86C78">
              <w:rPr>
                <w:rFonts w:eastAsia="標楷體"/>
                <w:sz w:val="28"/>
                <w:szCs w:val="28"/>
              </w:rPr>
              <w:t>兩種以上認證類型</w:t>
            </w:r>
            <w:r w:rsidRPr="00D86C78">
              <w:rPr>
                <w:rFonts w:eastAsia="標楷體"/>
                <w:sz w:val="28"/>
                <w:szCs w:val="28"/>
              </w:rPr>
              <w:t>)</w:t>
            </w:r>
          </w:p>
        </w:tc>
        <w:tc>
          <w:tcPr>
            <w:tcW w:w="632" w:type="pct"/>
            <w:shd w:val="clear" w:color="auto" w:fill="auto"/>
            <w:tcMar>
              <w:top w:w="15" w:type="dxa"/>
              <w:left w:w="15" w:type="dxa"/>
              <w:bottom w:w="0" w:type="dxa"/>
              <w:right w:w="15" w:type="dxa"/>
            </w:tcMar>
            <w:vAlign w:val="center"/>
            <w:hideMark/>
          </w:tcPr>
          <w:p w14:paraId="391964F3" w14:textId="77777777" w:rsidR="00EE275A" w:rsidRPr="00D86C78" w:rsidRDefault="00EE275A" w:rsidP="00B22B9F">
            <w:pPr>
              <w:jc w:val="center"/>
              <w:rPr>
                <w:rFonts w:eastAsia="標楷體"/>
                <w:sz w:val="28"/>
                <w:szCs w:val="28"/>
              </w:rPr>
            </w:pPr>
            <w:r w:rsidRPr="00D86C78">
              <w:rPr>
                <w:rFonts w:eastAsia="標楷體"/>
                <w:sz w:val="28"/>
                <w:szCs w:val="28"/>
              </w:rPr>
              <w:t>是</w:t>
            </w:r>
          </w:p>
        </w:tc>
        <w:tc>
          <w:tcPr>
            <w:tcW w:w="627" w:type="pct"/>
            <w:vAlign w:val="center"/>
          </w:tcPr>
          <w:p w14:paraId="1E42901A" w14:textId="6D4E515A" w:rsidR="00EE275A" w:rsidRPr="00D86C78" w:rsidRDefault="00927354" w:rsidP="00516946">
            <w:pPr>
              <w:jc w:val="center"/>
              <w:rPr>
                <w:rFonts w:eastAsia="標楷體"/>
                <w:sz w:val="28"/>
                <w:szCs w:val="28"/>
              </w:rPr>
            </w:pPr>
            <w:r w:rsidRPr="00D86C78">
              <w:rPr>
                <w:rFonts w:eastAsia="標楷體"/>
                <w:sz w:val="28"/>
                <w:szCs w:val="28"/>
              </w:rPr>
              <w:t>SRS</w:t>
            </w:r>
            <w:r w:rsidR="00EE275A" w:rsidRPr="00D86C78">
              <w:rPr>
                <w:rFonts w:eastAsia="標楷體"/>
                <w:sz w:val="28"/>
                <w:szCs w:val="28"/>
              </w:rPr>
              <w:t>-17</w:t>
            </w:r>
          </w:p>
        </w:tc>
      </w:tr>
      <w:tr w:rsidR="00EE275A" w:rsidRPr="00D86C78" w14:paraId="406E930E" w14:textId="77777777" w:rsidTr="00516946">
        <w:trPr>
          <w:trHeight w:val="494"/>
        </w:trPr>
        <w:tc>
          <w:tcPr>
            <w:tcW w:w="634" w:type="pct"/>
            <w:vMerge/>
            <w:vAlign w:val="center"/>
            <w:hideMark/>
          </w:tcPr>
          <w:p w14:paraId="3F5FE021"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5C261EA3" w14:textId="77777777" w:rsidR="00EE275A" w:rsidRPr="00D86C78" w:rsidRDefault="00EE275A" w:rsidP="005E260B">
            <w:pPr>
              <w:widowControl/>
              <w:autoSpaceDE/>
              <w:autoSpaceDN/>
              <w:spacing w:before="100" w:line="302" w:lineRule="auto"/>
              <w:ind w:left="115" w:right="72"/>
              <w:rPr>
                <w:rFonts w:eastAsia="標楷體"/>
                <w:sz w:val="28"/>
                <w:szCs w:val="28"/>
              </w:rPr>
            </w:pPr>
            <w:r w:rsidRPr="00D86C78">
              <w:rPr>
                <w:rFonts w:eastAsia="標楷體"/>
                <w:sz w:val="28"/>
                <w:szCs w:val="28"/>
              </w:rPr>
              <w:t>採用</w:t>
            </w:r>
            <w:r w:rsidRPr="00D86C78">
              <w:rPr>
                <w:rFonts w:eastAsia="標楷體"/>
                <w:sz w:val="28"/>
                <w:szCs w:val="28"/>
              </w:rPr>
              <w:t xml:space="preserve">CAPTCHA </w:t>
            </w:r>
            <w:r w:rsidRPr="00D86C78">
              <w:rPr>
                <w:rFonts w:eastAsia="標楷體"/>
                <w:sz w:val="28"/>
                <w:szCs w:val="28"/>
              </w:rPr>
              <w:t>機制於身分認證或重要交易行為，以防範自動化程式之嘗試</w:t>
            </w:r>
          </w:p>
        </w:tc>
        <w:tc>
          <w:tcPr>
            <w:tcW w:w="632" w:type="pct"/>
            <w:shd w:val="clear" w:color="auto" w:fill="auto"/>
            <w:tcMar>
              <w:top w:w="15" w:type="dxa"/>
              <w:left w:w="15" w:type="dxa"/>
              <w:bottom w:w="0" w:type="dxa"/>
              <w:right w:w="15" w:type="dxa"/>
            </w:tcMar>
            <w:vAlign w:val="center"/>
            <w:hideMark/>
          </w:tcPr>
          <w:p w14:paraId="3D724C73" w14:textId="77777777" w:rsidR="00EE275A" w:rsidRPr="00D86C78" w:rsidRDefault="00EE275A" w:rsidP="00B22B9F">
            <w:pPr>
              <w:jc w:val="center"/>
              <w:rPr>
                <w:rFonts w:eastAsia="標楷體"/>
                <w:sz w:val="28"/>
                <w:szCs w:val="28"/>
              </w:rPr>
            </w:pPr>
            <w:r w:rsidRPr="00D86C78">
              <w:rPr>
                <w:rFonts w:eastAsia="標楷體"/>
                <w:sz w:val="28"/>
                <w:szCs w:val="28"/>
              </w:rPr>
              <w:t>不適用</w:t>
            </w:r>
          </w:p>
        </w:tc>
        <w:tc>
          <w:tcPr>
            <w:tcW w:w="627" w:type="pct"/>
            <w:vAlign w:val="center"/>
          </w:tcPr>
          <w:p w14:paraId="64EBAD91" w14:textId="77777777" w:rsidR="00EE275A" w:rsidRPr="00D86C78" w:rsidRDefault="00EE275A" w:rsidP="00516946">
            <w:pPr>
              <w:jc w:val="center"/>
              <w:rPr>
                <w:rFonts w:eastAsia="標楷體"/>
                <w:sz w:val="28"/>
                <w:szCs w:val="28"/>
              </w:rPr>
            </w:pPr>
          </w:p>
        </w:tc>
      </w:tr>
      <w:tr w:rsidR="00EE275A" w:rsidRPr="00D86C78" w14:paraId="1C6A0C1E" w14:textId="77777777" w:rsidTr="00516946">
        <w:trPr>
          <w:trHeight w:val="280"/>
        </w:trPr>
        <w:tc>
          <w:tcPr>
            <w:tcW w:w="634" w:type="pct"/>
            <w:vMerge/>
            <w:vAlign w:val="center"/>
            <w:hideMark/>
          </w:tcPr>
          <w:p w14:paraId="6D0C51D5"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0CAC38BD" w14:textId="77777777" w:rsidR="00EE275A" w:rsidRPr="00D86C78" w:rsidRDefault="00EE275A" w:rsidP="005E260B">
            <w:pPr>
              <w:widowControl/>
              <w:autoSpaceDE/>
              <w:autoSpaceDN/>
              <w:spacing w:before="101" w:line="280" w:lineRule="atLeast"/>
              <w:ind w:left="115"/>
              <w:rPr>
                <w:rFonts w:eastAsia="標楷體"/>
                <w:sz w:val="28"/>
                <w:szCs w:val="28"/>
              </w:rPr>
            </w:pPr>
            <w:r w:rsidRPr="00D86C78">
              <w:rPr>
                <w:rFonts w:eastAsia="標楷體"/>
                <w:sz w:val="28"/>
                <w:szCs w:val="28"/>
              </w:rPr>
              <w:t>身分認證相關資訊不以明文傳輸</w:t>
            </w:r>
          </w:p>
        </w:tc>
        <w:tc>
          <w:tcPr>
            <w:tcW w:w="632" w:type="pct"/>
            <w:shd w:val="clear" w:color="auto" w:fill="auto"/>
            <w:tcMar>
              <w:top w:w="15" w:type="dxa"/>
              <w:left w:w="15" w:type="dxa"/>
              <w:bottom w:w="0" w:type="dxa"/>
              <w:right w:w="15" w:type="dxa"/>
            </w:tcMar>
            <w:vAlign w:val="center"/>
            <w:hideMark/>
          </w:tcPr>
          <w:p w14:paraId="460974EA" w14:textId="77777777" w:rsidR="00EE275A" w:rsidRPr="00D86C78" w:rsidRDefault="00EE275A" w:rsidP="00B22B9F">
            <w:pPr>
              <w:jc w:val="center"/>
              <w:rPr>
                <w:rFonts w:eastAsia="標楷體"/>
                <w:sz w:val="28"/>
                <w:szCs w:val="28"/>
              </w:rPr>
            </w:pPr>
            <w:r w:rsidRPr="00D86C78">
              <w:rPr>
                <w:rFonts w:eastAsia="標楷體"/>
                <w:sz w:val="28"/>
                <w:szCs w:val="28"/>
              </w:rPr>
              <w:t>是</w:t>
            </w:r>
          </w:p>
        </w:tc>
        <w:tc>
          <w:tcPr>
            <w:tcW w:w="627" w:type="pct"/>
            <w:vAlign w:val="center"/>
          </w:tcPr>
          <w:p w14:paraId="73D70F12" w14:textId="3F6A5511" w:rsidR="00EE275A" w:rsidRPr="00D86C78" w:rsidRDefault="00927354" w:rsidP="00516946">
            <w:pPr>
              <w:jc w:val="center"/>
              <w:rPr>
                <w:rFonts w:eastAsia="標楷體"/>
                <w:sz w:val="28"/>
                <w:szCs w:val="28"/>
              </w:rPr>
            </w:pPr>
            <w:r w:rsidRPr="00D86C78">
              <w:rPr>
                <w:rFonts w:eastAsia="標楷體"/>
                <w:sz w:val="28"/>
                <w:szCs w:val="28"/>
              </w:rPr>
              <w:t>SRS</w:t>
            </w:r>
            <w:r w:rsidR="00EE275A" w:rsidRPr="00D86C78">
              <w:rPr>
                <w:rFonts w:eastAsia="標楷體"/>
                <w:sz w:val="28"/>
                <w:szCs w:val="28"/>
              </w:rPr>
              <w:t>-18</w:t>
            </w:r>
          </w:p>
        </w:tc>
      </w:tr>
      <w:tr w:rsidR="00EE275A" w:rsidRPr="00D86C78" w14:paraId="527FE345" w14:textId="77777777" w:rsidTr="00516946">
        <w:trPr>
          <w:trHeight w:val="279"/>
        </w:trPr>
        <w:tc>
          <w:tcPr>
            <w:tcW w:w="634" w:type="pct"/>
            <w:vMerge/>
            <w:vAlign w:val="center"/>
            <w:hideMark/>
          </w:tcPr>
          <w:p w14:paraId="2B5FA800"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0FBCDE52" w14:textId="77777777" w:rsidR="00EE275A" w:rsidRPr="00D86C78" w:rsidRDefault="00EE275A" w:rsidP="005E260B">
            <w:pPr>
              <w:widowControl/>
              <w:autoSpaceDE/>
              <w:autoSpaceDN/>
              <w:spacing w:before="98" w:line="279" w:lineRule="atLeast"/>
              <w:ind w:left="115"/>
              <w:rPr>
                <w:rFonts w:eastAsia="標楷體"/>
                <w:sz w:val="28"/>
                <w:szCs w:val="28"/>
              </w:rPr>
            </w:pPr>
            <w:r w:rsidRPr="00D86C78">
              <w:rPr>
                <w:rFonts w:eastAsia="標楷體"/>
                <w:sz w:val="28"/>
                <w:szCs w:val="28"/>
              </w:rPr>
              <w:t>身分認證相關資訊不存</w:t>
            </w:r>
            <w:proofErr w:type="gramStart"/>
            <w:r w:rsidRPr="00D86C78">
              <w:rPr>
                <w:rFonts w:eastAsia="標楷體"/>
                <w:sz w:val="28"/>
                <w:szCs w:val="28"/>
              </w:rPr>
              <w:t>於源碼中</w:t>
            </w:r>
            <w:proofErr w:type="gramEnd"/>
            <w:r w:rsidRPr="00D86C78">
              <w:rPr>
                <w:rFonts w:eastAsia="標楷體"/>
                <w:sz w:val="28"/>
                <w:szCs w:val="28"/>
              </w:rPr>
              <w:t>，並限制存取</w:t>
            </w:r>
          </w:p>
        </w:tc>
        <w:tc>
          <w:tcPr>
            <w:tcW w:w="632" w:type="pct"/>
            <w:shd w:val="clear" w:color="auto" w:fill="auto"/>
            <w:tcMar>
              <w:top w:w="15" w:type="dxa"/>
              <w:left w:w="15" w:type="dxa"/>
              <w:bottom w:w="0" w:type="dxa"/>
              <w:right w:w="15" w:type="dxa"/>
            </w:tcMar>
            <w:vAlign w:val="center"/>
            <w:hideMark/>
          </w:tcPr>
          <w:p w14:paraId="5BA9ACDB" w14:textId="77777777" w:rsidR="00EE275A" w:rsidRPr="00D86C78" w:rsidRDefault="00EE275A" w:rsidP="00B22B9F">
            <w:pPr>
              <w:jc w:val="center"/>
              <w:rPr>
                <w:rFonts w:eastAsia="標楷體"/>
                <w:sz w:val="28"/>
                <w:szCs w:val="28"/>
              </w:rPr>
            </w:pPr>
            <w:r w:rsidRPr="00D86C78">
              <w:rPr>
                <w:rFonts w:eastAsia="標楷體"/>
                <w:sz w:val="28"/>
                <w:szCs w:val="28"/>
              </w:rPr>
              <w:t>是</w:t>
            </w:r>
          </w:p>
        </w:tc>
        <w:tc>
          <w:tcPr>
            <w:tcW w:w="627" w:type="pct"/>
            <w:vAlign w:val="center"/>
          </w:tcPr>
          <w:p w14:paraId="175928D3" w14:textId="0A497717" w:rsidR="00EE275A" w:rsidRPr="00D86C78" w:rsidRDefault="00927354" w:rsidP="00516946">
            <w:pPr>
              <w:jc w:val="center"/>
              <w:rPr>
                <w:rFonts w:eastAsia="標楷體"/>
                <w:sz w:val="28"/>
                <w:szCs w:val="28"/>
              </w:rPr>
            </w:pPr>
            <w:r w:rsidRPr="00D86C78">
              <w:rPr>
                <w:rFonts w:eastAsia="標楷體"/>
                <w:sz w:val="28"/>
                <w:szCs w:val="28"/>
              </w:rPr>
              <w:t>SRS</w:t>
            </w:r>
            <w:r w:rsidR="00EE275A" w:rsidRPr="00D86C78">
              <w:rPr>
                <w:rFonts w:eastAsia="標楷體"/>
                <w:sz w:val="28"/>
                <w:szCs w:val="28"/>
              </w:rPr>
              <w:t>-19</w:t>
            </w:r>
          </w:p>
        </w:tc>
      </w:tr>
      <w:tr w:rsidR="00EE275A" w:rsidRPr="00D86C78" w14:paraId="4618C3E2" w14:textId="77777777" w:rsidTr="00516946">
        <w:trPr>
          <w:trHeight w:val="280"/>
        </w:trPr>
        <w:tc>
          <w:tcPr>
            <w:tcW w:w="634" w:type="pct"/>
            <w:vMerge/>
            <w:vAlign w:val="center"/>
            <w:hideMark/>
          </w:tcPr>
          <w:p w14:paraId="0F3EA5E3"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716EA471" w14:textId="77777777" w:rsidR="00EE275A" w:rsidRPr="00D86C78" w:rsidRDefault="00EE275A" w:rsidP="005E260B">
            <w:pPr>
              <w:widowControl/>
              <w:autoSpaceDE/>
              <w:autoSpaceDN/>
              <w:spacing w:before="100" w:line="280" w:lineRule="atLeast"/>
              <w:ind w:left="115"/>
              <w:rPr>
                <w:rFonts w:eastAsia="標楷體"/>
                <w:sz w:val="28"/>
                <w:szCs w:val="28"/>
              </w:rPr>
            </w:pPr>
            <w:r w:rsidRPr="00D86C78">
              <w:rPr>
                <w:rFonts w:eastAsia="標楷體"/>
                <w:sz w:val="28"/>
                <w:szCs w:val="28"/>
              </w:rPr>
              <w:t>身分認證失敗達一定次數後鎖定該帳號</w:t>
            </w:r>
          </w:p>
        </w:tc>
        <w:tc>
          <w:tcPr>
            <w:tcW w:w="632" w:type="pct"/>
            <w:shd w:val="clear" w:color="auto" w:fill="auto"/>
            <w:tcMar>
              <w:top w:w="15" w:type="dxa"/>
              <w:left w:w="15" w:type="dxa"/>
              <w:bottom w:w="0" w:type="dxa"/>
              <w:right w:w="15" w:type="dxa"/>
            </w:tcMar>
            <w:vAlign w:val="center"/>
            <w:hideMark/>
          </w:tcPr>
          <w:p w14:paraId="3CA77EFC" w14:textId="77777777" w:rsidR="00EE275A" w:rsidRPr="00D86C78" w:rsidRDefault="00EE275A" w:rsidP="00B22B9F">
            <w:pPr>
              <w:jc w:val="center"/>
              <w:rPr>
                <w:rFonts w:eastAsia="標楷體"/>
                <w:sz w:val="28"/>
                <w:szCs w:val="28"/>
              </w:rPr>
            </w:pPr>
            <w:r w:rsidRPr="00D86C78">
              <w:rPr>
                <w:rFonts w:eastAsia="標楷體"/>
                <w:sz w:val="28"/>
                <w:szCs w:val="28"/>
              </w:rPr>
              <w:t>不適用</w:t>
            </w:r>
          </w:p>
        </w:tc>
        <w:tc>
          <w:tcPr>
            <w:tcW w:w="627" w:type="pct"/>
            <w:vAlign w:val="center"/>
          </w:tcPr>
          <w:p w14:paraId="00BF4DD0" w14:textId="77777777" w:rsidR="00EE275A" w:rsidRPr="00D86C78" w:rsidRDefault="00EE275A" w:rsidP="00516946">
            <w:pPr>
              <w:jc w:val="center"/>
              <w:rPr>
                <w:rFonts w:eastAsia="標楷體"/>
                <w:sz w:val="28"/>
                <w:szCs w:val="28"/>
              </w:rPr>
            </w:pPr>
          </w:p>
        </w:tc>
      </w:tr>
      <w:tr w:rsidR="00EE275A" w:rsidRPr="00D86C78" w14:paraId="46F6EF74" w14:textId="77777777" w:rsidTr="00516946">
        <w:trPr>
          <w:trHeight w:val="494"/>
        </w:trPr>
        <w:tc>
          <w:tcPr>
            <w:tcW w:w="634" w:type="pct"/>
            <w:vMerge/>
            <w:vAlign w:val="center"/>
            <w:hideMark/>
          </w:tcPr>
          <w:p w14:paraId="3F1F8C18"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384E559A" w14:textId="77777777" w:rsidR="00EE275A" w:rsidRPr="00D86C78" w:rsidRDefault="00EE275A" w:rsidP="005E260B">
            <w:pPr>
              <w:widowControl/>
              <w:autoSpaceDE/>
              <w:autoSpaceDN/>
              <w:spacing w:before="98" w:line="304" w:lineRule="auto"/>
              <w:ind w:left="115" w:right="86"/>
              <w:rPr>
                <w:rFonts w:eastAsia="標楷體"/>
                <w:sz w:val="28"/>
                <w:szCs w:val="28"/>
              </w:rPr>
            </w:pPr>
            <w:r w:rsidRPr="00D86C78">
              <w:rPr>
                <w:rFonts w:eastAsia="標楷體"/>
                <w:sz w:val="28"/>
                <w:szCs w:val="28"/>
              </w:rPr>
              <w:t>身分認證發生錯誤時，預設不允許存取任何非公開功能</w:t>
            </w:r>
          </w:p>
        </w:tc>
        <w:tc>
          <w:tcPr>
            <w:tcW w:w="632" w:type="pct"/>
            <w:shd w:val="clear" w:color="auto" w:fill="auto"/>
            <w:tcMar>
              <w:top w:w="15" w:type="dxa"/>
              <w:left w:w="15" w:type="dxa"/>
              <w:bottom w:w="0" w:type="dxa"/>
              <w:right w:w="15" w:type="dxa"/>
            </w:tcMar>
            <w:vAlign w:val="center"/>
            <w:hideMark/>
          </w:tcPr>
          <w:p w14:paraId="3036C977" w14:textId="77777777" w:rsidR="00EE275A" w:rsidRPr="00D86C78" w:rsidRDefault="00EE275A" w:rsidP="00B22B9F">
            <w:pPr>
              <w:jc w:val="center"/>
              <w:rPr>
                <w:rFonts w:eastAsia="標楷體"/>
                <w:sz w:val="28"/>
                <w:szCs w:val="28"/>
              </w:rPr>
            </w:pPr>
            <w:r w:rsidRPr="00D86C78">
              <w:rPr>
                <w:rFonts w:eastAsia="標楷體"/>
                <w:sz w:val="28"/>
                <w:szCs w:val="28"/>
              </w:rPr>
              <w:t>不適用</w:t>
            </w:r>
          </w:p>
        </w:tc>
        <w:tc>
          <w:tcPr>
            <w:tcW w:w="627" w:type="pct"/>
            <w:vAlign w:val="center"/>
          </w:tcPr>
          <w:p w14:paraId="40DBAFE0" w14:textId="77777777" w:rsidR="00EE275A" w:rsidRPr="00D86C78" w:rsidRDefault="00EE275A" w:rsidP="00516946">
            <w:pPr>
              <w:jc w:val="center"/>
              <w:rPr>
                <w:rFonts w:eastAsia="標楷體"/>
                <w:sz w:val="28"/>
                <w:szCs w:val="28"/>
              </w:rPr>
            </w:pPr>
          </w:p>
        </w:tc>
      </w:tr>
      <w:tr w:rsidR="00EE275A" w:rsidRPr="00D86C78" w14:paraId="7819AD2F" w14:textId="77777777" w:rsidTr="00516946">
        <w:trPr>
          <w:trHeight w:val="494"/>
        </w:trPr>
        <w:tc>
          <w:tcPr>
            <w:tcW w:w="634" w:type="pct"/>
            <w:vMerge/>
            <w:vAlign w:val="center"/>
            <w:hideMark/>
          </w:tcPr>
          <w:p w14:paraId="0A4D0F22"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494A4499" w14:textId="77777777" w:rsidR="00EE275A" w:rsidRPr="00D86C78" w:rsidRDefault="00EE275A" w:rsidP="005E260B">
            <w:pPr>
              <w:widowControl/>
              <w:autoSpaceDE/>
              <w:autoSpaceDN/>
              <w:spacing w:before="99"/>
              <w:ind w:left="115"/>
              <w:rPr>
                <w:rFonts w:eastAsia="標楷體"/>
                <w:sz w:val="28"/>
                <w:szCs w:val="28"/>
              </w:rPr>
            </w:pPr>
            <w:r w:rsidRPr="00D86C78">
              <w:rPr>
                <w:rFonts w:eastAsia="標楷體"/>
                <w:sz w:val="28"/>
                <w:szCs w:val="28"/>
              </w:rPr>
              <w:t>密碼添加亂數資料</w:t>
            </w:r>
            <w:r w:rsidRPr="00D86C78">
              <w:rPr>
                <w:rFonts w:eastAsia="標楷體"/>
                <w:sz w:val="28"/>
                <w:szCs w:val="28"/>
              </w:rPr>
              <w:t>(Salt)</w:t>
            </w:r>
            <w:r w:rsidRPr="00D86C78">
              <w:rPr>
                <w:rFonts w:eastAsia="標楷體"/>
                <w:sz w:val="28"/>
                <w:szCs w:val="28"/>
              </w:rPr>
              <w:t>後進行雜湊函數</w:t>
            </w:r>
          </w:p>
          <w:p w14:paraId="413672BB" w14:textId="77777777" w:rsidR="00EE275A" w:rsidRPr="00D86C78" w:rsidRDefault="00EE275A" w:rsidP="005E260B">
            <w:pPr>
              <w:widowControl/>
              <w:autoSpaceDE/>
              <w:autoSpaceDN/>
              <w:spacing w:before="110"/>
              <w:ind w:left="115"/>
              <w:rPr>
                <w:rFonts w:eastAsia="標楷體"/>
                <w:sz w:val="28"/>
                <w:szCs w:val="28"/>
              </w:rPr>
            </w:pPr>
            <w:r w:rsidRPr="00D86C78">
              <w:rPr>
                <w:rFonts w:eastAsia="標楷體"/>
                <w:sz w:val="28"/>
                <w:szCs w:val="28"/>
              </w:rPr>
              <w:t>(HASH)</w:t>
            </w:r>
            <w:r w:rsidRPr="00D86C78">
              <w:rPr>
                <w:rFonts w:eastAsia="標楷體"/>
                <w:sz w:val="28"/>
                <w:szCs w:val="28"/>
              </w:rPr>
              <w:t>處理，才加以儲存</w:t>
            </w:r>
          </w:p>
        </w:tc>
        <w:tc>
          <w:tcPr>
            <w:tcW w:w="632" w:type="pct"/>
            <w:shd w:val="clear" w:color="auto" w:fill="auto"/>
            <w:tcMar>
              <w:top w:w="15" w:type="dxa"/>
              <w:left w:w="15" w:type="dxa"/>
              <w:bottom w:w="0" w:type="dxa"/>
              <w:right w:w="15" w:type="dxa"/>
            </w:tcMar>
            <w:vAlign w:val="center"/>
            <w:hideMark/>
          </w:tcPr>
          <w:p w14:paraId="60DC3EE8" w14:textId="77777777" w:rsidR="00EE275A" w:rsidRPr="00D86C78" w:rsidRDefault="00EE275A" w:rsidP="00B22B9F">
            <w:pPr>
              <w:jc w:val="center"/>
              <w:rPr>
                <w:rFonts w:eastAsia="標楷體"/>
                <w:sz w:val="28"/>
                <w:szCs w:val="28"/>
              </w:rPr>
            </w:pPr>
            <w:r w:rsidRPr="00D86C78">
              <w:rPr>
                <w:rFonts w:eastAsia="標楷體"/>
                <w:sz w:val="28"/>
                <w:szCs w:val="28"/>
              </w:rPr>
              <w:t>不適用</w:t>
            </w:r>
          </w:p>
        </w:tc>
        <w:tc>
          <w:tcPr>
            <w:tcW w:w="627" w:type="pct"/>
            <w:vAlign w:val="center"/>
          </w:tcPr>
          <w:p w14:paraId="7C66355A" w14:textId="77777777" w:rsidR="00EE275A" w:rsidRPr="00D86C78" w:rsidRDefault="00EE275A" w:rsidP="00516946">
            <w:pPr>
              <w:jc w:val="center"/>
              <w:rPr>
                <w:rFonts w:eastAsia="標楷體"/>
                <w:sz w:val="28"/>
                <w:szCs w:val="28"/>
              </w:rPr>
            </w:pPr>
          </w:p>
        </w:tc>
      </w:tr>
      <w:tr w:rsidR="00EE275A" w:rsidRPr="00D86C78" w14:paraId="5F31B300" w14:textId="77777777" w:rsidTr="00516946">
        <w:trPr>
          <w:trHeight w:val="494"/>
        </w:trPr>
        <w:tc>
          <w:tcPr>
            <w:tcW w:w="634" w:type="pct"/>
            <w:vMerge/>
            <w:vAlign w:val="center"/>
            <w:hideMark/>
          </w:tcPr>
          <w:p w14:paraId="0C15EF12"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408136EB" w14:textId="77777777" w:rsidR="00EE275A" w:rsidRPr="00D86C78" w:rsidRDefault="00EE275A" w:rsidP="005E260B">
            <w:pPr>
              <w:widowControl/>
              <w:autoSpaceDE/>
              <w:autoSpaceDN/>
              <w:spacing w:before="98" w:line="302" w:lineRule="auto"/>
              <w:ind w:left="115" w:right="72"/>
              <w:rPr>
                <w:rFonts w:eastAsia="標楷體"/>
                <w:sz w:val="28"/>
                <w:szCs w:val="28"/>
              </w:rPr>
            </w:pPr>
            <w:r w:rsidRPr="00D86C78">
              <w:rPr>
                <w:rFonts w:eastAsia="標楷體"/>
                <w:sz w:val="28"/>
                <w:szCs w:val="28"/>
              </w:rPr>
              <w:t>密碼須符合複雜度</w:t>
            </w:r>
            <w:r w:rsidRPr="00D86C78">
              <w:rPr>
                <w:rFonts w:eastAsia="標楷體"/>
                <w:sz w:val="28"/>
                <w:szCs w:val="28"/>
              </w:rPr>
              <w:t>(</w:t>
            </w:r>
            <w:r w:rsidRPr="00D86C78">
              <w:rPr>
                <w:rFonts w:eastAsia="標楷體"/>
                <w:sz w:val="28"/>
                <w:szCs w:val="28"/>
              </w:rPr>
              <w:t>長度限制、具備英文大小寫及特殊字元等</w:t>
            </w:r>
            <w:r w:rsidRPr="00D86C78">
              <w:rPr>
                <w:rFonts w:eastAsia="標楷體"/>
                <w:sz w:val="28"/>
                <w:szCs w:val="28"/>
              </w:rPr>
              <w:t>)</w:t>
            </w:r>
          </w:p>
        </w:tc>
        <w:tc>
          <w:tcPr>
            <w:tcW w:w="632" w:type="pct"/>
            <w:shd w:val="clear" w:color="auto" w:fill="auto"/>
            <w:tcMar>
              <w:top w:w="15" w:type="dxa"/>
              <w:left w:w="15" w:type="dxa"/>
              <w:bottom w:w="0" w:type="dxa"/>
              <w:right w:w="15" w:type="dxa"/>
            </w:tcMar>
            <w:vAlign w:val="center"/>
            <w:hideMark/>
          </w:tcPr>
          <w:p w14:paraId="3824A3BF" w14:textId="77777777" w:rsidR="00EE275A" w:rsidRPr="00D86C78" w:rsidRDefault="00EE275A" w:rsidP="00B22B9F">
            <w:pPr>
              <w:jc w:val="center"/>
              <w:rPr>
                <w:rFonts w:eastAsia="標楷體"/>
                <w:sz w:val="28"/>
                <w:szCs w:val="28"/>
              </w:rPr>
            </w:pPr>
            <w:r w:rsidRPr="00D86C78">
              <w:rPr>
                <w:rFonts w:eastAsia="標楷體"/>
                <w:sz w:val="28"/>
                <w:szCs w:val="28"/>
              </w:rPr>
              <w:t>不適用</w:t>
            </w:r>
          </w:p>
        </w:tc>
        <w:tc>
          <w:tcPr>
            <w:tcW w:w="627" w:type="pct"/>
            <w:vAlign w:val="center"/>
          </w:tcPr>
          <w:p w14:paraId="70AAB013" w14:textId="77777777" w:rsidR="00EE275A" w:rsidRPr="00D86C78" w:rsidRDefault="00EE275A" w:rsidP="00516946">
            <w:pPr>
              <w:jc w:val="center"/>
              <w:rPr>
                <w:rFonts w:eastAsia="標楷體"/>
                <w:sz w:val="28"/>
                <w:szCs w:val="28"/>
              </w:rPr>
            </w:pPr>
          </w:p>
        </w:tc>
      </w:tr>
      <w:tr w:rsidR="00EE275A" w:rsidRPr="00D86C78" w14:paraId="2BA5DD9A" w14:textId="77777777" w:rsidTr="00516946">
        <w:trPr>
          <w:trHeight w:val="280"/>
        </w:trPr>
        <w:tc>
          <w:tcPr>
            <w:tcW w:w="634" w:type="pct"/>
            <w:vMerge/>
            <w:vAlign w:val="center"/>
            <w:hideMark/>
          </w:tcPr>
          <w:p w14:paraId="10ACE8A3"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54655C54" w14:textId="77777777" w:rsidR="00EE275A" w:rsidRPr="00D86C78" w:rsidRDefault="00EE275A" w:rsidP="005E260B">
            <w:pPr>
              <w:widowControl/>
              <w:autoSpaceDE/>
              <w:autoSpaceDN/>
              <w:spacing w:before="98" w:line="280" w:lineRule="atLeast"/>
              <w:ind w:left="115"/>
              <w:rPr>
                <w:rFonts w:eastAsia="標楷體"/>
                <w:sz w:val="28"/>
                <w:szCs w:val="28"/>
              </w:rPr>
            </w:pPr>
            <w:r w:rsidRPr="00D86C78">
              <w:rPr>
                <w:rFonts w:eastAsia="標楷體"/>
                <w:sz w:val="28"/>
                <w:szCs w:val="28"/>
              </w:rPr>
              <w:t>限制需定期更換密碼</w:t>
            </w:r>
          </w:p>
        </w:tc>
        <w:tc>
          <w:tcPr>
            <w:tcW w:w="632" w:type="pct"/>
            <w:shd w:val="clear" w:color="auto" w:fill="auto"/>
            <w:tcMar>
              <w:top w:w="15" w:type="dxa"/>
              <w:left w:w="15" w:type="dxa"/>
              <w:bottom w:w="0" w:type="dxa"/>
              <w:right w:w="15" w:type="dxa"/>
            </w:tcMar>
            <w:vAlign w:val="center"/>
            <w:hideMark/>
          </w:tcPr>
          <w:p w14:paraId="4F93D550" w14:textId="77777777" w:rsidR="00EE275A" w:rsidRPr="00D86C78" w:rsidRDefault="00EE275A" w:rsidP="00B22B9F">
            <w:pPr>
              <w:jc w:val="center"/>
              <w:rPr>
                <w:rFonts w:eastAsia="標楷體"/>
                <w:sz w:val="28"/>
                <w:szCs w:val="28"/>
              </w:rPr>
            </w:pPr>
            <w:r w:rsidRPr="00D86C78">
              <w:rPr>
                <w:rFonts w:eastAsia="標楷體"/>
                <w:sz w:val="28"/>
                <w:szCs w:val="28"/>
              </w:rPr>
              <w:t>不適用</w:t>
            </w:r>
          </w:p>
        </w:tc>
        <w:tc>
          <w:tcPr>
            <w:tcW w:w="627" w:type="pct"/>
            <w:vAlign w:val="center"/>
          </w:tcPr>
          <w:p w14:paraId="756B2CE2" w14:textId="77777777" w:rsidR="00EE275A" w:rsidRPr="00D86C78" w:rsidRDefault="00EE275A" w:rsidP="00516946">
            <w:pPr>
              <w:jc w:val="center"/>
              <w:rPr>
                <w:rFonts w:eastAsia="標楷體"/>
                <w:sz w:val="28"/>
                <w:szCs w:val="28"/>
              </w:rPr>
            </w:pPr>
          </w:p>
        </w:tc>
      </w:tr>
      <w:tr w:rsidR="00EE275A" w:rsidRPr="00D86C78" w14:paraId="3970AE78" w14:textId="77777777" w:rsidTr="00516946">
        <w:trPr>
          <w:trHeight w:val="299"/>
        </w:trPr>
        <w:tc>
          <w:tcPr>
            <w:tcW w:w="634" w:type="pct"/>
            <w:vMerge/>
            <w:vAlign w:val="center"/>
            <w:hideMark/>
          </w:tcPr>
          <w:p w14:paraId="15332E65"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67879D2C" w14:textId="77777777" w:rsidR="00EE275A" w:rsidRPr="00D86C78" w:rsidRDefault="00EE275A" w:rsidP="005E260B">
            <w:pPr>
              <w:widowControl/>
              <w:autoSpaceDE/>
              <w:autoSpaceDN/>
              <w:spacing w:before="137" w:line="299" w:lineRule="atLeast"/>
              <w:ind w:left="115"/>
              <w:rPr>
                <w:rFonts w:eastAsia="標楷體"/>
                <w:sz w:val="28"/>
                <w:szCs w:val="28"/>
              </w:rPr>
            </w:pPr>
            <w:r w:rsidRPr="00D86C78">
              <w:rPr>
                <w:rFonts w:eastAsia="標楷體"/>
                <w:sz w:val="28"/>
                <w:szCs w:val="28"/>
              </w:rPr>
              <w:t>重要交易行為要求再次身分認證</w:t>
            </w:r>
          </w:p>
        </w:tc>
        <w:tc>
          <w:tcPr>
            <w:tcW w:w="632" w:type="pct"/>
            <w:shd w:val="clear" w:color="auto" w:fill="auto"/>
            <w:tcMar>
              <w:top w:w="15" w:type="dxa"/>
              <w:left w:w="15" w:type="dxa"/>
              <w:bottom w:w="0" w:type="dxa"/>
              <w:right w:w="15" w:type="dxa"/>
            </w:tcMar>
            <w:vAlign w:val="center"/>
            <w:hideMark/>
          </w:tcPr>
          <w:p w14:paraId="58A5A1EF" w14:textId="77777777" w:rsidR="00EE275A" w:rsidRPr="00D86C78" w:rsidRDefault="00EE275A" w:rsidP="00B22B9F">
            <w:pPr>
              <w:jc w:val="center"/>
              <w:rPr>
                <w:rFonts w:eastAsia="標楷體"/>
                <w:sz w:val="28"/>
                <w:szCs w:val="28"/>
              </w:rPr>
            </w:pPr>
            <w:r w:rsidRPr="00D86C78">
              <w:rPr>
                <w:rFonts w:eastAsia="標楷體"/>
                <w:sz w:val="28"/>
                <w:szCs w:val="28"/>
              </w:rPr>
              <w:t>不適用</w:t>
            </w:r>
          </w:p>
        </w:tc>
        <w:tc>
          <w:tcPr>
            <w:tcW w:w="627" w:type="pct"/>
            <w:vAlign w:val="center"/>
          </w:tcPr>
          <w:p w14:paraId="65423ED0" w14:textId="77777777" w:rsidR="00EE275A" w:rsidRPr="00D86C78" w:rsidRDefault="00EE275A" w:rsidP="00516946">
            <w:pPr>
              <w:jc w:val="center"/>
              <w:rPr>
                <w:rFonts w:eastAsia="標楷體"/>
                <w:sz w:val="28"/>
                <w:szCs w:val="28"/>
              </w:rPr>
            </w:pPr>
          </w:p>
        </w:tc>
      </w:tr>
      <w:tr w:rsidR="00EE275A" w:rsidRPr="00D86C78" w14:paraId="72E0F792" w14:textId="77777777" w:rsidTr="00516946">
        <w:trPr>
          <w:trHeight w:val="363"/>
        </w:trPr>
        <w:tc>
          <w:tcPr>
            <w:tcW w:w="634" w:type="pct"/>
            <w:vMerge w:val="restart"/>
            <w:shd w:val="clear" w:color="auto" w:fill="auto"/>
            <w:tcMar>
              <w:top w:w="15" w:type="dxa"/>
              <w:left w:w="15" w:type="dxa"/>
              <w:bottom w:w="0" w:type="dxa"/>
              <w:right w:w="15" w:type="dxa"/>
            </w:tcMar>
            <w:vAlign w:val="center"/>
            <w:hideMark/>
          </w:tcPr>
          <w:p w14:paraId="32E20391" w14:textId="63826036" w:rsidR="00EE275A" w:rsidRPr="00D86C78" w:rsidRDefault="00EE275A" w:rsidP="005E260B">
            <w:pPr>
              <w:widowControl/>
              <w:autoSpaceDE/>
              <w:autoSpaceDN/>
              <w:spacing w:before="120"/>
              <w:ind w:left="101"/>
              <w:jc w:val="center"/>
              <w:rPr>
                <w:rFonts w:eastAsia="標楷體"/>
                <w:sz w:val="28"/>
                <w:szCs w:val="28"/>
              </w:rPr>
            </w:pPr>
            <w:r w:rsidRPr="00D86C78">
              <w:rPr>
                <w:rFonts w:eastAsia="標楷體"/>
                <w:sz w:val="28"/>
                <w:szCs w:val="28"/>
              </w:rPr>
              <w:t>授權與存取控制</w:t>
            </w:r>
          </w:p>
        </w:tc>
        <w:tc>
          <w:tcPr>
            <w:tcW w:w="3107" w:type="pct"/>
            <w:shd w:val="clear" w:color="auto" w:fill="auto"/>
            <w:tcMar>
              <w:top w:w="15" w:type="dxa"/>
              <w:left w:w="15" w:type="dxa"/>
              <w:bottom w:w="0" w:type="dxa"/>
              <w:right w:w="15" w:type="dxa"/>
            </w:tcMar>
            <w:vAlign w:val="center"/>
            <w:hideMark/>
          </w:tcPr>
          <w:p w14:paraId="23AFA094" w14:textId="77777777" w:rsidR="00EE275A" w:rsidRPr="00D86C78" w:rsidRDefault="00EE275A" w:rsidP="005E260B">
            <w:pPr>
              <w:widowControl/>
              <w:autoSpaceDE/>
              <w:autoSpaceDN/>
              <w:spacing w:before="120"/>
              <w:ind w:left="115"/>
              <w:rPr>
                <w:rFonts w:eastAsia="標楷體"/>
                <w:sz w:val="28"/>
                <w:szCs w:val="28"/>
              </w:rPr>
            </w:pPr>
            <w:r w:rsidRPr="00D86C78">
              <w:rPr>
                <w:rFonts w:eastAsia="標楷體"/>
                <w:sz w:val="28"/>
                <w:szCs w:val="28"/>
              </w:rPr>
              <w:t>採用伺服端的集中管理機制檢查使用者授權</w:t>
            </w:r>
          </w:p>
        </w:tc>
        <w:tc>
          <w:tcPr>
            <w:tcW w:w="632" w:type="pct"/>
            <w:shd w:val="clear" w:color="auto" w:fill="auto"/>
            <w:tcMar>
              <w:top w:w="15" w:type="dxa"/>
              <w:left w:w="15" w:type="dxa"/>
              <w:bottom w:w="0" w:type="dxa"/>
              <w:right w:w="15" w:type="dxa"/>
            </w:tcMar>
            <w:vAlign w:val="center"/>
            <w:hideMark/>
          </w:tcPr>
          <w:p w14:paraId="23B00B82" w14:textId="77777777" w:rsidR="00EE275A" w:rsidRPr="00D86C78" w:rsidRDefault="00EE275A" w:rsidP="00B22B9F">
            <w:pPr>
              <w:jc w:val="center"/>
              <w:rPr>
                <w:rFonts w:eastAsia="標楷體"/>
                <w:sz w:val="28"/>
                <w:szCs w:val="28"/>
              </w:rPr>
            </w:pPr>
            <w:r w:rsidRPr="00D86C78">
              <w:rPr>
                <w:rFonts w:eastAsia="標楷體"/>
                <w:sz w:val="28"/>
                <w:szCs w:val="28"/>
              </w:rPr>
              <w:t>是</w:t>
            </w:r>
          </w:p>
        </w:tc>
        <w:tc>
          <w:tcPr>
            <w:tcW w:w="627" w:type="pct"/>
            <w:vAlign w:val="center"/>
          </w:tcPr>
          <w:p w14:paraId="33B6477B" w14:textId="5243B37C" w:rsidR="00EE275A" w:rsidRPr="00D86C78" w:rsidRDefault="00927354" w:rsidP="00516946">
            <w:pPr>
              <w:jc w:val="center"/>
              <w:rPr>
                <w:rFonts w:eastAsia="標楷體"/>
                <w:sz w:val="28"/>
                <w:szCs w:val="28"/>
              </w:rPr>
            </w:pPr>
            <w:r w:rsidRPr="00D86C78">
              <w:rPr>
                <w:rFonts w:eastAsia="標楷體"/>
                <w:sz w:val="28"/>
                <w:szCs w:val="28"/>
              </w:rPr>
              <w:t>SRS</w:t>
            </w:r>
            <w:r w:rsidR="00EE275A" w:rsidRPr="00D86C78">
              <w:rPr>
                <w:rFonts w:eastAsia="標楷體"/>
                <w:sz w:val="28"/>
                <w:szCs w:val="28"/>
              </w:rPr>
              <w:t>-20</w:t>
            </w:r>
          </w:p>
        </w:tc>
      </w:tr>
      <w:tr w:rsidR="00EE275A" w:rsidRPr="00D86C78" w14:paraId="5372443C" w14:textId="77777777" w:rsidTr="00516946">
        <w:trPr>
          <w:trHeight w:val="362"/>
        </w:trPr>
        <w:tc>
          <w:tcPr>
            <w:tcW w:w="634" w:type="pct"/>
            <w:vMerge/>
            <w:vAlign w:val="center"/>
            <w:hideMark/>
          </w:tcPr>
          <w:p w14:paraId="3B869D97"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365885F1" w14:textId="77777777" w:rsidR="00EE275A" w:rsidRPr="00D86C78" w:rsidRDefault="00EE275A" w:rsidP="005E260B">
            <w:pPr>
              <w:widowControl/>
              <w:autoSpaceDE/>
              <w:autoSpaceDN/>
              <w:spacing w:before="120"/>
              <w:ind w:left="115"/>
              <w:rPr>
                <w:rFonts w:eastAsia="標楷體"/>
                <w:sz w:val="28"/>
                <w:szCs w:val="28"/>
              </w:rPr>
            </w:pPr>
            <w:r w:rsidRPr="00D86C78">
              <w:rPr>
                <w:rFonts w:eastAsia="標楷體"/>
                <w:sz w:val="28"/>
                <w:szCs w:val="28"/>
              </w:rPr>
              <w:t>執行功能或存取資源前，檢查使用者授權</w:t>
            </w:r>
          </w:p>
        </w:tc>
        <w:tc>
          <w:tcPr>
            <w:tcW w:w="632" w:type="pct"/>
            <w:shd w:val="clear" w:color="auto" w:fill="auto"/>
            <w:tcMar>
              <w:top w:w="15" w:type="dxa"/>
              <w:left w:w="15" w:type="dxa"/>
              <w:bottom w:w="0" w:type="dxa"/>
              <w:right w:w="15" w:type="dxa"/>
            </w:tcMar>
            <w:vAlign w:val="center"/>
            <w:hideMark/>
          </w:tcPr>
          <w:p w14:paraId="7D175174" w14:textId="77777777" w:rsidR="00EE275A" w:rsidRPr="00D86C78" w:rsidRDefault="00EE275A" w:rsidP="00B22B9F">
            <w:pPr>
              <w:jc w:val="center"/>
              <w:rPr>
                <w:rFonts w:eastAsia="標楷體"/>
                <w:sz w:val="28"/>
                <w:szCs w:val="28"/>
              </w:rPr>
            </w:pPr>
            <w:r w:rsidRPr="00D86C78">
              <w:rPr>
                <w:rFonts w:eastAsia="標楷體"/>
                <w:sz w:val="28"/>
                <w:szCs w:val="28"/>
              </w:rPr>
              <w:t>是</w:t>
            </w:r>
          </w:p>
        </w:tc>
        <w:tc>
          <w:tcPr>
            <w:tcW w:w="627" w:type="pct"/>
            <w:vAlign w:val="center"/>
          </w:tcPr>
          <w:p w14:paraId="029CC65B" w14:textId="25E1609A" w:rsidR="00EE275A" w:rsidRPr="00D86C78" w:rsidRDefault="00927354" w:rsidP="00516946">
            <w:pPr>
              <w:jc w:val="center"/>
              <w:rPr>
                <w:rFonts w:eastAsia="標楷體"/>
                <w:sz w:val="28"/>
                <w:szCs w:val="28"/>
              </w:rPr>
            </w:pPr>
            <w:r w:rsidRPr="00D86C78">
              <w:rPr>
                <w:rFonts w:eastAsia="標楷體"/>
                <w:sz w:val="28"/>
                <w:szCs w:val="28"/>
              </w:rPr>
              <w:t>SRS</w:t>
            </w:r>
            <w:r w:rsidR="00EE275A" w:rsidRPr="00D86C78">
              <w:rPr>
                <w:rFonts w:eastAsia="標楷體"/>
                <w:sz w:val="28"/>
                <w:szCs w:val="28"/>
              </w:rPr>
              <w:t>-21</w:t>
            </w:r>
          </w:p>
        </w:tc>
      </w:tr>
      <w:tr w:rsidR="00EE275A" w:rsidRPr="00D86C78" w14:paraId="39832676" w14:textId="77777777" w:rsidTr="00516946">
        <w:trPr>
          <w:trHeight w:val="629"/>
        </w:trPr>
        <w:tc>
          <w:tcPr>
            <w:tcW w:w="634" w:type="pct"/>
            <w:vMerge/>
            <w:vAlign w:val="center"/>
            <w:hideMark/>
          </w:tcPr>
          <w:p w14:paraId="61B08DF6"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4D42F0E1" w14:textId="77777777" w:rsidR="00EE275A" w:rsidRPr="00D86C78" w:rsidRDefault="00EE275A" w:rsidP="005E260B">
            <w:pPr>
              <w:widowControl/>
              <w:autoSpaceDE/>
              <w:autoSpaceDN/>
              <w:spacing w:before="120" w:line="304" w:lineRule="auto"/>
              <w:ind w:left="115" w:right="86"/>
              <w:rPr>
                <w:rFonts w:eastAsia="標楷體"/>
                <w:sz w:val="28"/>
                <w:szCs w:val="28"/>
              </w:rPr>
            </w:pPr>
            <w:r w:rsidRPr="00D86C78">
              <w:rPr>
                <w:rFonts w:eastAsia="標楷體"/>
                <w:sz w:val="28"/>
                <w:szCs w:val="28"/>
              </w:rPr>
              <w:t>除特殊管理者權限外，其他角色或權限無法修改授權資料及存取控制列表</w:t>
            </w:r>
            <w:r w:rsidRPr="00D86C78">
              <w:rPr>
                <w:rFonts w:eastAsia="標楷體"/>
                <w:sz w:val="28"/>
                <w:szCs w:val="28"/>
              </w:rPr>
              <w:t>(ACL)</w:t>
            </w:r>
          </w:p>
        </w:tc>
        <w:tc>
          <w:tcPr>
            <w:tcW w:w="632" w:type="pct"/>
            <w:shd w:val="clear" w:color="auto" w:fill="auto"/>
            <w:tcMar>
              <w:top w:w="15" w:type="dxa"/>
              <w:left w:w="15" w:type="dxa"/>
              <w:bottom w:w="0" w:type="dxa"/>
              <w:right w:w="15" w:type="dxa"/>
            </w:tcMar>
            <w:vAlign w:val="center"/>
            <w:hideMark/>
          </w:tcPr>
          <w:p w14:paraId="1C1FD1C4" w14:textId="77777777" w:rsidR="00EE275A" w:rsidRPr="00D86C78" w:rsidRDefault="00EE275A" w:rsidP="00B22B9F">
            <w:pPr>
              <w:jc w:val="center"/>
              <w:rPr>
                <w:rFonts w:eastAsia="標楷體"/>
                <w:sz w:val="28"/>
                <w:szCs w:val="28"/>
              </w:rPr>
            </w:pPr>
            <w:r w:rsidRPr="00D86C78">
              <w:rPr>
                <w:rFonts w:eastAsia="標楷體"/>
                <w:sz w:val="28"/>
                <w:szCs w:val="28"/>
              </w:rPr>
              <w:t>不適用</w:t>
            </w:r>
          </w:p>
        </w:tc>
        <w:tc>
          <w:tcPr>
            <w:tcW w:w="627" w:type="pct"/>
            <w:vAlign w:val="center"/>
          </w:tcPr>
          <w:p w14:paraId="0BBF0082" w14:textId="77777777" w:rsidR="00EE275A" w:rsidRPr="00D86C78" w:rsidRDefault="00EE275A" w:rsidP="00516946">
            <w:pPr>
              <w:jc w:val="center"/>
              <w:rPr>
                <w:rFonts w:eastAsia="標楷體"/>
                <w:sz w:val="28"/>
                <w:szCs w:val="28"/>
              </w:rPr>
            </w:pPr>
          </w:p>
        </w:tc>
      </w:tr>
      <w:tr w:rsidR="00EE275A" w:rsidRPr="00D86C78" w14:paraId="36C80BFA" w14:textId="77777777" w:rsidTr="00516946">
        <w:trPr>
          <w:trHeight w:val="363"/>
        </w:trPr>
        <w:tc>
          <w:tcPr>
            <w:tcW w:w="634" w:type="pct"/>
            <w:vMerge/>
            <w:vAlign w:val="center"/>
            <w:hideMark/>
          </w:tcPr>
          <w:p w14:paraId="77674F49"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51599C3A" w14:textId="77777777" w:rsidR="00EE275A" w:rsidRPr="00D86C78" w:rsidRDefault="00EE275A" w:rsidP="005E260B">
            <w:pPr>
              <w:widowControl/>
              <w:autoSpaceDE/>
              <w:autoSpaceDN/>
              <w:spacing w:before="121"/>
              <w:ind w:left="115"/>
              <w:rPr>
                <w:rFonts w:eastAsia="標楷體"/>
                <w:sz w:val="28"/>
                <w:szCs w:val="28"/>
              </w:rPr>
            </w:pPr>
            <w:r w:rsidRPr="00D86C78">
              <w:rPr>
                <w:rFonts w:eastAsia="標楷體"/>
                <w:sz w:val="28"/>
                <w:szCs w:val="28"/>
              </w:rPr>
              <w:t>使用者</w:t>
            </w:r>
            <w:r w:rsidRPr="00D86C78">
              <w:rPr>
                <w:rFonts w:eastAsia="標楷體"/>
                <w:sz w:val="28"/>
                <w:szCs w:val="28"/>
              </w:rPr>
              <w:t>/</w:t>
            </w:r>
            <w:r w:rsidRPr="00D86C78">
              <w:rPr>
                <w:rFonts w:eastAsia="標楷體"/>
                <w:sz w:val="28"/>
                <w:szCs w:val="28"/>
              </w:rPr>
              <w:t>角色賦予所需的最小權限</w:t>
            </w:r>
          </w:p>
        </w:tc>
        <w:tc>
          <w:tcPr>
            <w:tcW w:w="632" w:type="pct"/>
            <w:shd w:val="clear" w:color="auto" w:fill="auto"/>
            <w:tcMar>
              <w:top w:w="15" w:type="dxa"/>
              <w:left w:w="15" w:type="dxa"/>
              <w:bottom w:w="0" w:type="dxa"/>
              <w:right w:w="15" w:type="dxa"/>
            </w:tcMar>
            <w:vAlign w:val="center"/>
            <w:hideMark/>
          </w:tcPr>
          <w:p w14:paraId="75CB4EE2" w14:textId="77777777" w:rsidR="00EE275A" w:rsidRPr="00D86C78" w:rsidRDefault="00EE275A" w:rsidP="00B22B9F">
            <w:pPr>
              <w:jc w:val="center"/>
              <w:rPr>
                <w:rFonts w:eastAsia="標楷體"/>
                <w:sz w:val="28"/>
                <w:szCs w:val="28"/>
              </w:rPr>
            </w:pPr>
            <w:r w:rsidRPr="00D86C78">
              <w:rPr>
                <w:rFonts w:eastAsia="標楷體"/>
                <w:sz w:val="28"/>
                <w:szCs w:val="28"/>
              </w:rPr>
              <w:t>不適用</w:t>
            </w:r>
          </w:p>
        </w:tc>
        <w:tc>
          <w:tcPr>
            <w:tcW w:w="627" w:type="pct"/>
            <w:vAlign w:val="center"/>
          </w:tcPr>
          <w:p w14:paraId="139E30EF" w14:textId="77777777" w:rsidR="00EE275A" w:rsidRPr="00D86C78" w:rsidRDefault="00EE275A" w:rsidP="00516946">
            <w:pPr>
              <w:jc w:val="center"/>
              <w:rPr>
                <w:rFonts w:eastAsia="標楷體"/>
                <w:sz w:val="28"/>
                <w:szCs w:val="28"/>
              </w:rPr>
            </w:pPr>
          </w:p>
        </w:tc>
      </w:tr>
      <w:tr w:rsidR="00EE275A" w:rsidRPr="00D86C78" w14:paraId="637242B9" w14:textId="77777777" w:rsidTr="00516946">
        <w:trPr>
          <w:trHeight w:val="629"/>
        </w:trPr>
        <w:tc>
          <w:tcPr>
            <w:tcW w:w="634" w:type="pct"/>
            <w:vMerge/>
            <w:vAlign w:val="center"/>
            <w:hideMark/>
          </w:tcPr>
          <w:p w14:paraId="338056C7"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5D8DEBC7" w14:textId="77777777" w:rsidR="00EE275A" w:rsidRPr="00D86C78" w:rsidRDefault="00EE275A" w:rsidP="005E260B">
            <w:pPr>
              <w:widowControl/>
              <w:autoSpaceDE/>
              <w:autoSpaceDN/>
              <w:spacing w:before="120" w:line="302" w:lineRule="auto"/>
              <w:ind w:left="115" w:right="187"/>
              <w:rPr>
                <w:rFonts w:eastAsia="標楷體"/>
                <w:sz w:val="28"/>
                <w:szCs w:val="28"/>
              </w:rPr>
            </w:pPr>
            <w:r w:rsidRPr="00D86C78">
              <w:rPr>
                <w:rFonts w:eastAsia="標楷體"/>
                <w:sz w:val="28"/>
                <w:szCs w:val="28"/>
              </w:rPr>
              <w:t>軟體程序</w:t>
            </w:r>
            <w:r w:rsidRPr="00D86C78">
              <w:rPr>
                <w:rFonts w:eastAsia="標楷體"/>
                <w:sz w:val="28"/>
                <w:szCs w:val="28"/>
              </w:rPr>
              <w:t>(process)</w:t>
            </w:r>
            <w:r w:rsidRPr="00D86C78">
              <w:rPr>
                <w:rFonts w:eastAsia="標楷體"/>
                <w:sz w:val="28"/>
                <w:szCs w:val="28"/>
              </w:rPr>
              <w:t>以最小的權限執行，不以系統管理員或最高權限執行</w:t>
            </w:r>
          </w:p>
        </w:tc>
        <w:tc>
          <w:tcPr>
            <w:tcW w:w="632" w:type="pct"/>
            <w:shd w:val="clear" w:color="auto" w:fill="auto"/>
            <w:tcMar>
              <w:top w:w="15" w:type="dxa"/>
              <w:left w:w="15" w:type="dxa"/>
              <w:bottom w:w="0" w:type="dxa"/>
              <w:right w:w="15" w:type="dxa"/>
            </w:tcMar>
            <w:vAlign w:val="center"/>
            <w:hideMark/>
          </w:tcPr>
          <w:p w14:paraId="289B292E" w14:textId="77777777" w:rsidR="00EE275A" w:rsidRPr="00D86C78" w:rsidRDefault="00EE275A" w:rsidP="00B22B9F">
            <w:pPr>
              <w:jc w:val="center"/>
              <w:rPr>
                <w:rFonts w:eastAsia="標楷體"/>
                <w:sz w:val="28"/>
                <w:szCs w:val="28"/>
              </w:rPr>
            </w:pPr>
            <w:r w:rsidRPr="00D86C78">
              <w:rPr>
                <w:rFonts w:eastAsia="標楷體"/>
                <w:sz w:val="28"/>
                <w:szCs w:val="28"/>
              </w:rPr>
              <w:t>是</w:t>
            </w:r>
          </w:p>
        </w:tc>
        <w:tc>
          <w:tcPr>
            <w:tcW w:w="627" w:type="pct"/>
            <w:vAlign w:val="center"/>
          </w:tcPr>
          <w:p w14:paraId="63879529" w14:textId="3E678EE3" w:rsidR="00EE275A" w:rsidRPr="00D86C78" w:rsidRDefault="00927354" w:rsidP="00516946">
            <w:pPr>
              <w:jc w:val="center"/>
              <w:rPr>
                <w:rFonts w:eastAsia="標楷體"/>
                <w:sz w:val="28"/>
                <w:szCs w:val="28"/>
              </w:rPr>
            </w:pPr>
            <w:r w:rsidRPr="00D86C78">
              <w:rPr>
                <w:rFonts w:eastAsia="標楷體"/>
                <w:sz w:val="28"/>
                <w:szCs w:val="28"/>
              </w:rPr>
              <w:t>SRS</w:t>
            </w:r>
            <w:r w:rsidR="00EE275A" w:rsidRPr="00D86C78">
              <w:rPr>
                <w:rFonts w:eastAsia="標楷體"/>
                <w:sz w:val="28"/>
                <w:szCs w:val="28"/>
              </w:rPr>
              <w:t>-22</w:t>
            </w:r>
          </w:p>
        </w:tc>
      </w:tr>
      <w:tr w:rsidR="00EE275A" w:rsidRPr="00D86C78" w14:paraId="1DA57383" w14:textId="77777777" w:rsidTr="00516946">
        <w:trPr>
          <w:trHeight w:val="362"/>
        </w:trPr>
        <w:tc>
          <w:tcPr>
            <w:tcW w:w="634" w:type="pct"/>
            <w:vMerge/>
            <w:vAlign w:val="center"/>
            <w:hideMark/>
          </w:tcPr>
          <w:p w14:paraId="3176A493"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2F946E6D" w14:textId="77777777" w:rsidR="00EE275A" w:rsidRPr="00D86C78" w:rsidRDefault="00EE275A" w:rsidP="005E260B">
            <w:pPr>
              <w:widowControl/>
              <w:autoSpaceDE/>
              <w:autoSpaceDN/>
              <w:spacing w:before="120"/>
              <w:ind w:left="115"/>
              <w:rPr>
                <w:rFonts w:eastAsia="標楷體"/>
                <w:sz w:val="28"/>
                <w:szCs w:val="28"/>
              </w:rPr>
            </w:pPr>
            <w:r w:rsidRPr="00D86C78">
              <w:rPr>
                <w:rFonts w:eastAsia="標楷體"/>
                <w:sz w:val="28"/>
                <w:szCs w:val="28"/>
              </w:rPr>
              <w:t>重要行為由多人</w:t>
            </w:r>
            <w:r w:rsidRPr="00D86C78">
              <w:rPr>
                <w:rFonts w:eastAsia="標楷體"/>
                <w:sz w:val="28"/>
                <w:szCs w:val="28"/>
              </w:rPr>
              <w:t>/</w:t>
            </w:r>
            <w:r w:rsidRPr="00D86C78">
              <w:rPr>
                <w:rFonts w:eastAsia="標楷體"/>
                <w:sz w:val="28"/>
                <w:szCs w:val="28"/>
              </w:rPr>
              <w:t>角色授權後才得以進行</w:t>
            </w:r>
          </w:p>
        </w:tc>
        <w:tc>
          <w:tcPr>
            <w:tcW w:w="632" w:type="pct"/>
            <w:shd w:val="clear" w:color="auto" w:fill="auto"/>
            <w:tcMar>
              <w:top w:w="15" w:type="dxa"/>
              <w:left w:w="15" w:type="dxa"/>
              <w:bottom w:w="0" w:type="dxa"/>
              <w:right w:w="15" w:type="dxa"/>
            </w:tcMar>
            <w:vAlign w:val="center"/>
            <w:hideMark/>
          </w:tcPr>
          <w:p w14:paraId="6C5D08F6" w14:textId="77777777" w:rsidR="00EE275A" w:rsidRPr="00D86C78" w:rsidRDefault="00EE275A" w:rsidP="00B22B9F">
            <w:pPr>
              <w:jc w:val="center"/>
              <w:rPr>
                <w:rFonts w:eastAsia="標楷體"/>
                <w:sz w:val="28"/>
                <w:szCs w:val="28"/>
              </w:rPr>
            </w:pPr>
            <w:r w:rsidRPr="00D86C78">
              <w:rPr>
                <w:rFonts w:eastAsia="標楷體"/>
                <w:sz w:val="28"/>
                <w:szCs w:val="28"/>
              </w:rPr>
              <w:t>不適用</w:t>
            </w:r>
          </w:p>
        </w:tc>
        <w:tc>
          <w:tcPr>
            <w:tcW w:w="627" w:type="pct"/>
            <w:vAlign w:val="center"/>
          </w:tcPr>
          <w:p w14:paraId="482DBC81" w14:textId="77777777" w:rsidR="00EE275A" w:rsidRPr="00D86C78" w:rsidRDefault="00EE275A" w:rsidP="00516946">
            <w:pPr>
              <w:jc w:val="center"/>
              <w:rPr>
                <w:rFonts w:eastAsia="標楷體"/>
                <w:sz w:val="28"/>
                <w:szCs w:val="28"/>
              </w:rPr>
            </w:pPr>
          </w:p>
        </w:tc>
      </w:tr>
      <w:tr w:rsidR="00EE275A" w:rsidRPr="00D86C78" w14:paraId="7DFCEF16" w14:textId="77777777" w:rsidTr="00516946">
        <w:trPr>
          <w:trHeight w:val="896"/>
        </w:trPr>
        <w:tc>
          <w:tcPr>
            <w:tcW w:w="634" w:type="pct"/>
            <w:vMerge w:val="restart"/>
            <w:shd w:val="clear" w:color="auto" w:fill="auto"/>
            <w:tcMar>
              <w:top w:w="15" w:type="dxa"/>
              <w:left w:w="15" w:type="dxa"/>
              <w:bottom w:w="0" w:type="dxa"/>
              <w:right w:w="15" w:type="dxa"/>
            </w:tcMar>
            <w:vAlign w:val="center"/>
            <w:hideMark/>
          </w:tcPr>
          <w:p w14:paraId="6F4D297A" w14:textId="77777777" w:rsidR="00EE275A" w:rsidRPr="00D86C78" w:rsidRDefault="00EE275A" w:rsidP="005E260B">
            <w:pPr>
              <w:widowControl/>
              <w:autoSpaceDE/>
              <w:autoSpaceDN/>
              <w:spacing w:before="120"/>
              <w:ind w:left="101"/>
              <w:jc w:val="center"/>
              <w:rPr>
                <w:rFonts w:eastAsia="標楷體"/>
                <w:sz w:val="28"/>
                <w:szCs w:val="28"/>
              </w:rPr>
            </w:pPr>
            <w:r w:rsidRPr="00D86C78">
              <w:rPr>
                <w:rFonts w:eastAsia="標楷體"/>
                <w:sz w:val="28"/>
                <w:szCs w:val="28"/>
              </w:rPr>
              <w:t>日誌紀錄</w:t>
            </w:r>
          </w:p>
          <w:p w14:paraId="7E3D12B2" w14:textId="0C8B197B" w:rsidR="00EE275A" w:rsidRPr="00D86C78" w:rsidRDefault="00EE275A" w:rsidP="005E260B">
            <w:pPr>
              <w:widowControl/>
              <w:autoSpaceDE/>
              <w:autoSpaceDN/>
              <w:spacing w:before="120"/>
              <w:ind w:left="101"/>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08032DBB" w14:textId="77777777" w:rsidR="00EE275A" w:rsidRPr="00D86C78" w:rsidRDefault="00EE275A" w:rsidP="005E260B">
            <w:pPr>
              <w:widowControl/>
              <w:autoSpaceDE/>
              <w:autoSpaceDN/>
              <w:spacing w:before="120" w:line="304" w:lineRule="auto"/>
              <w:ind w:left="115" w:right="86"/>
              <w:jc w:val="both"/>
              <w:rPr>
                <w:rFonts w:eastAsia="標楷體"/>
                <w:sz w:val="28"/>
                <w:szCs w:val="28"/>
              </w:rPr>
            </w:pPr>
            <w:r w:rsidRPr="00D86C78">
              <w:rPr>
                <w:rFonts w:eastAsia="標楷體"/>
                <w:sz w:val="28"/>
                <w:szCs w:val="28"/>
              </w:rPr>
              <w:t>認證失敗、存取失敗、輸入驗證失敗、重要行為、重要資料異動、功能錯誤及管理者行為進行</w:t>
            </w:r>
            <w:r w:rsidRPr="00D86C78">
              <w:rPr>
                <w:rFonts w:eastAsia="標楷體"/>
                <w:sz w:val="28"/>
                <w:szCs w:val="28"/>
              </w:rPr>
              <w:t xml:space="preserve"> Log </w:t>
            </w:r>
            <w:r w:rsidRPr="00D86C78">
              <w:rPr>
                <w:rFonts w:eastAsia="標楷體"/>
                <w:sz w:val="28"/>
                <w:szCs w:val="28"/>
              </w:rPr>
              <w:t>記錄</w:t>
            </w:r>
          </w:p>
        </w:tc>
        <w:tc>
          <w:tcPr>
            <w:tcW w:w="632" w:type="pct"/>
            <w:shd w:val="clear" w:color="auto" w:fill="auto"/>
            <w:tcMar>
              <w:top w:w="15" w:type="dxa"/>
              <w:left w:w="15" w:type="dxa"/>
              <w:bottom w:w="0" w:type="dxa"/>
              <w:right w:w="15" w:type="dxa"/>
            </w:tcMar>
            <w:vAlign w:val="center"/>
            <w:hideMark/>
          </w:tcPr>
          <w:p w14:paraId="7CFE042B" w14:textId="77777777" w:rsidR="00EE275A" w:rsidRPr="00D86C78" w:rsidRDefault="00EE275A" w:rsidP="00B22B9F">
            <w:pPr>
              <w:jc w:val="center"/>
              <w:rPr>
                <w:rFonts w:eastAsia="標楷體"/>
                <w:sz w:val="28"/>
                <w:szCs w:val="28"/>
              </w:rPr>
            </w:pPr>
            <w:r w:rsidRPr="00D86C78">
              <w:rPr>
                <w:rFonts w:eastAsia="標楷體"/>
                <w:sz w:val="28"/>
                <w:szCs w:val="28"/>
              </w:rPr>
              <w:t>是</w:t>
            </w:r>
          </w:p>
        </w:tc>
        <w:tc>
          <w:tcPr>
            <w:tcW w:w="627" w:type="pct"/>
            <w:vAlign w:val="center"/>
          </w:tcPr>
          <w:p w14:paraId="37F2F064" w14:textId="006BB0BA" w:rsidR="00EE275A" w:rsidRPr="00D86C78" w:rsidRDefault="00927354" w:rsidP="00516946">
            <w:pPr>
              <w:jc w:val="center"/>
              <w:rPr>
                <w:rFonts w:eastAsia="標楷體"/>
                <w:sz w:val="28"/>
                <w:szCs w:val="28"/>
              </w:rPr>
            </w:pPr>
            <w:r w:rsidRPr="00D86C78">
              <w:rPr>
                <w:rFonts w:eastAsia="標楷體"/>
                <w:sz w:val="28"/>
                <w:szCs w:val="28"/>
              </w:rPr>
              <w:t>SRS</w:t>
            </w:r>
            <w:r w:rsidR="00EE275A" w:rsidRPr="00D86C78">
              <w:rPr>
                <w:rFonts w:eastAsia="標楷體"/>
                <w:sz w:val="28"/>
                <w:szCs w:val="28"/>
              </w:rPr>
              <w:t>-23</w:t>
            </w:r>
          </w:p>
        </w:tc>
      </w:tr>
      <w:tr w:rsidR="00EE275A" w:rsidRPr="00D86C78" w14:paraId="4732C9ED" w14:textId="77777777" w:rsidTr="00516946">
        <w:trPr>
          <w:trHeight w:val="1430"/>
        </w:trPr>
        <w:tc>
          <w:tcPr>
            <w:tcW w:w="634" w:type="pct"/>
            <w:vMerge/>
            <w:vAlign w:val="center"/>
            <w:hideMark/>
          </w:tcPr>
          <w:p w14:paraId="6B6D191F"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5369BD76" w14:textId="77777777" w:rsidR="00EE275A" w:rsidRPr="00D86C78" w:rsidRDefault="00EE275A" w:rsidP="005E260B">
            <w:pPr>
              <w:widowControl/>
              <w:autoSpaceDE/>
              <w:autoSpaceDN/>
              <w:spacing w:before="123" w:line="304" w:lineRule="auto"/>
              <w:ind w:left="115" w:right="72"/>
              <w:rPr>
                <w:rFonts w:eastAsia="標楷體"/>
                <w:sz w:val="28"/>
                <w:szCs w:val="28"/>
              </w:rPr>
            </w:pPr>
            <w:r w:rsidRPr="00D86C78">
              <w:rPr>
                <w:rFonts w:eastAsia="標楷體"/>
                <w:sz w:val="28"/>
                <w:szCs w:val="28"/>
              </w:rPr>
              <w:t xml:space="preserve">Log </w:t>
            </w:r>
            <w:r w:rsidRPr="00D86C78">
              <w:rPr>
                <w:rFonts w:eastAsia="標楷體"/>
                <w:sz w:val="28"/>
                <w:szCs w:val="28"/>
              </w:rPr>
              <w:t>紀錄考慮包含以下項目</w:t>
            </w:r>
            <w:r w:rsidRPr="00D86C78">
              <w:rPr>
                <w:rFonts w:eastAsia="標楷體"/>
                <w:sz w:val="28"/>
                <w:szCs w:val="28"/>
              </w:rPr>
              <w:t xml:space="preserve"> 1.</w:t>
            </w:r>
            <w:r w:rsidRPr="00D86C78">
              <w:rPr>
                <w:rFonts w:eastAsia="標楷體"/>
                <w:sz w:val="28"/>
                <w:szCs w:val="28"/>
              </w:rPr>
              <w:t>識別使用者之</w:t>
            </w:r>
            <w:r w:rsidRPr="00D86C78">
              <w:rPr>
                <w:rFonts w:eastAsia="標楷體"/>
                <w:sz w:val="28"/>
                <w:szCs w:val="28"/>
              </w:rPr>
              <w:t>ID(</w:t>
            </w:r>
            <w:r w:rsidRPr="00D86C78">
              <w:rPr>
                <w:rFonts w:eastAsia="標楷體"/>
                <w:sz w:val="28"/>
                <w:szCs w:val="28"/>
              </w:rPr>
              <w:t>不可為個資類型</w:t>
            </w:r>
            <w:r w:rsidRPr="00D86C78">
              <w:rPr>
                <w:rFonts w:eastAsia="標楷體"/>
                <w:sz w:val="28"/>
                <w:szCs w:val="28"/>
              </w:rPr>
              <w:t>)</w:t>
            </w:r>
            <w:r w:rsidRPr="00D86C78">
              <w:rPr>
                <w:rFonts w:eastAsia="標楷體"/>
                <w:sz w:val="28"/>
                <w:szCs w:val="28"/>
              </w:rPr>
              <w:t>。</w:t>
            </w:r>
            <w:r w:rsidRPr="00D86C78">
              <w:rPr>
                <w:rFonts w:eastAsia="標楷體"/>
                <w:sz w:val="28"/>
                <w:szCs w:val="28"/>
              </w:rPr>
              <w:t>2.</w:t>
            </w:r>
            <w:r w:rsidRPr="00D86C78">
              <w:rPr>
                <w:rFonts w:eastAsia="標楷體"/>
                <w:sz w:val="28"/>
                <w:szCs w:val="28"/>
              </w:rPr>
              <w:t>經系統校時後的時間戳記。</w:t>
            </w:r>
            <w:r w:rsidRPr="00D86C78">
              <w:rPr>
                <w:rFonts w:eastAsia="標楷體"/>
                <w:sz w:val="28"/>
                <w:szCs w:val="28"/>
              </w:rPr>
              <w:t>3.</w:t>
            </w:r>
            <w:r w:rsidRPr="00D86C78">
              <w:rPr>
                <w:rFonts w:eastAsia="標楷體"/>
                <w:sz w:val="28"/>
                <w:szCs w:val="28"/>
              </w:rPr>
              <w:t>執行的功能或存取的資源。</w:t>
            </w:r>
            <w:r w:rsidRPr="00D86C78">
              <w:rPr>
                <w:rFonts w:eastAsia="標楷體"/>
                <w:sz w:val="28"/>
                <w:szCs w:val="28"/>
              </w:rPr>
              <w:t>4.</w:t>
            </w:r>
            <w:r w:rsidRPr="00D86C78">
              <w:rPr>
                <w:rFonts w:eastAsia="標楷體"/>
                <w:sz w:val="28"/>
                <w:szCs w:val="28"/>
              </w:rPr>
              <w:t>事件類型</w:t>
            </w:r>
            <w:r w:rsidRPr="00D86C78">
              <w:rPr>
                <w:rFonts w:eastAsia="標楷體"/>
                <w:sz w:val="28"/>
                <w:szCs w:val="28"/>
              </w:rPr>
              <w:t>(</w:t>
            </w:r>
            <w:r w:rsidRPr="00D86C78">
              <w:rPr>
                <w:rFonts w:eastAsia="標楷體"/>
                <w:sz w:val="28"/>
                <w:szCs w:val="28"/>
              </w:rPr>
              <w:t>例如，成功或失敗</w:t>
            </w:r>
            <w:r w:rsidRPr="00D86C78">
              <w:rPr>
                <w:rFonts w:eastAsia="標楷體"/>
                <w:sz w:val="28"/>
                <w:szCs w:val="28"/>
              </w:rPr>
              <w:t>)</w:t>
            </w:r>
            <w:r w:rsidRPr="00D86C78">
              <w:rPr>
                <w:rFonts w:eastAsia="標楷體"/>
                <w:sz w:val="28"/>
                <w:szCs w:val="28"/>
              </w:rPr>
              <w:t>。</w:t>
            </w:r>
            <w:r w:rsidRPr="00D86C78">
              <w:rPr>
                <w:rFonts w:eastAsia="標楷體"/>
                <w:sz w:val="28"/>
                <w:szCs w:val="28"/>
              </w:rPr>
              <w:t>5.</w:t>
            </w:r>
            <w:r w:rsidRPr="00D86C78">
              <w:rPr>
                <w:rFonts w:eastAsia="標楷體"/>
                <w:sz w:val="28"/>
                <w:szCs w:val="28"/>
              </w:rPr>
              <w:t>事件優先權</w:t>
            </w:r>
            <w:r w:rsidRPr="00D86C78">
              <w:rPr>
                <w:rFonts w:eastAsia="標楷體"/>
                <w:sz w:val="28"/>
                <w:szCs w:val="28"/>
              </w:rPr>
              <w:t>(priority)</w:t>
            </w:r>
            <w:r w:rsidRPr="00D86C78">
              <w:rPr>
                <w:rFonts w:eastAsia="標楷體"/>
                <w:sz w:val="28"/>
                <w:szCs w:val="28"/>
              </w:rPr>
              <w:t>。</w:t>
            </w:r>
            <w:r w:rsidRPr="00D86C78">
              <w:rPr>
                <w:rFonts w:eastAsia="標楷體"/>
                <w:sz w:val="28"/>
                <w:szCs w:val="28"/>
              </w:rPr>
              <w:t xml:space="preserve">6. </w:t>
            </w:r>
            <w:r w:rsidRPr="00D86C78">
              <w:rPr>
                <w:rFonts w:eastAsia="標楷體"/>
                <w:sz w:val="28"/>
                <w:szCs w:val="28"/>
              </w:rPr>
              <w:t>事件詳細描述。</w:t>
            </w:r>
            <w:r w:rsidRPr="00D86C78">
              <w:rPr>
                <w:rFonts w:eastAsia="標楷體"/>
                <w:sz w:val="28"/>
                <w:szCs w:val="28"/>
              </w:rPr>
              <w:t>7.</w:t>
            </w:r>
            <w:r w:rsidRPr="00D86C78">
              <w:rPr>
                <w:rFonts w:eastAsia="標楷體"/>
                <w:sz w:val="28"/>
                <w:szCs w:val="28"/>
              </w:rPr>
              <w:t>事件代碼。</w:t>
            </w:r>
            <w:r w:rsidRPr="00D86C78">
              <w:rPr>
                <w:rFonts w:eastAsia="標楷體"/>
                <w:sz w:val="28"/>
                <w:szCs w:val="28"/>
              </w:rPr>
              <w:t>8.</w:t>
            </w:r>
            <w:r w:rsidRPr="00D86C78">
              <w:rPr>
                <w:rFonts w:eastAsia="標楷體"/>
                <w:sz w:val="28"/>
                <w:szCs w:val="28"/>
              </w:rPr>
              <w:t>網路位址</w:t>
            </w:r>
          </w:p>
        </w:tc>
        <w:tc>
          <w:tcPr>
            <w:tcW w:w="632" w:type="pct"/>
            <w:shd w:val="clear" w:color="auto" w:fill="auto"/>
            <w:tcMar>
              <w:top w:w="15" w:type="dxa"/>
              <w:left w:w="15" w:type="dxa"/>
              <w:bottom w:w="0" w:type="dxa"/>
              <w:right w:w="15" w:type="dxa"/>
            </w:tcMar>
            <w:vAlign w:val="center"/>
            <w:hideMark/>
          </w:tcPr>
          <w:p w14:paraId="1A9633CF" w14:textId="77777777" w:rsidR="00EE275A" w:rsidRPr="00D86C78" w:rsidRDefault="00EE275A" w:rsidP="00B22B9F">
            <w:pPr>
              <w:jc w:val="center"/>
              <w:rPr>
                <w:rFonts w:eastAsia="標楷體"/>
                <w:sz w:val="28"/>
                <w:szCs w:val="28"/>
              </w:rPr>
            </w:pPr>
            <w:r w:rsidRPr="00D86C78">
              <w:rPr>
                <w:rFonts w:eastAsia="標楷體"/>
                <w:sz w:val="28"/>
                <w:szCs w:val="28"/>
              </w:rPr>
              <w:t>不適用</w:t>
            </w:r>
          </w:p>
        </w:tc>
        <w:tc>
          <w:tcPr>
            <w:tcW w:w="627" w:type="pct"/>
            <w:vAlign w:val="center"/>
          </w:tcPr>
          <w:p w14:paraId="0F4E3ACF" w14:textId="77777777" w:rsidR="00EE275A" w:rsidRPr="00D86C78" w:rsidRDefault="00EE275A" w:rsidP="00516946">
            <w:pPr>
              <w:jc w:val="center"/>
              <w:rPr>
                <w:rFonts w:eastAsia="標楷體"/>
                <w:sz w:val="28"/>
                <w:szCs w:val="28"/>
              </w:rPr>
            </w:pPr>
          </w:p>
        </w:tc>
      </w:tr>
      <w:tr w:rsidR="00EE275A" w:rsidRPr="00D86C78" w14:paraId="72422288" w14:textId="77777777" w:rsidTr="00516946">
        <w:trPr>
          <w:trHeight w:val="363"/>
        </w:trPr>
        <w:tc>
          <w:tcPr>
            <w:tcW w:w="634" w:type="pct"/>
            <w:vMerge/>
            <w:vAlign w:val="center"/>
            <w:hideMark/>
          </w:tcPr>
          <w:p w14:paraId="027961D1"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05AA44CE" w14:textId="77777777" w:rsidR="00EE275A" w:rsidRPr="00D86C78" w:rsidRDefault="00EE275A" w:rsidP="005E260B">
            <w:pPr>
              <w:widowControl/>
              <w:autoSpaceDE/>
              <w:autoSpaceDN/>
              <w:spacing w:before="123"/>
              <w:ind w:left="115"/>
              <w:rPr>
                <w:rFonts w:eastAsia="標楷體"/>
                <w:sz w:val="28"/>
                <w:szCs w:val="28"/>
              </w:rPr>
            </w:pPr>
            <w:r w:rsidRPr="00D86C78">
              <w:rPr>
                <w:rFonts w:eastAsia="標楷體"/>
                <w:sz w:val="28"/>
                <w:szCs w:val="28"/>
              </w:rPr>
              <w:t>採用單一的</w:t>
            </w:r>
            <w:r w:rsidRPr="00D86C78">
              <w:rPr>
                <w:rFonts w:eastAsia="標楷體"/>
                <w:sz w:val="28"/>
                <w:szCs w:val="28"/>
              </w:rPr>
              <w:t xml:space="preserve">Log </w:t>
            </w:r>
            <w:r w:rsidRPr="00D86C78">
              <w:rPr>
                <w:rFonts w:eastAsia="標楷體"/>
                <w:sz w:val="28"/>
                <w:szCs w:val="28"/>
              </w:rPr>
              <w:t>機制，確保輸出格式的一致性</w:t>
            </w:r>
          </w:p>
        </w:tc>
        <w:tc>
          <w:tcPr>
            <w:tcW w:w="632" w:type="pct"/>
            <w:shd w:val="clear" w:color="auto" w:fill="auto"/>
            <w:tcMar>
              <w:top w:w="15" w:type="dxa"/>
              <w:left w:w="15" w:type="dxa"/>
              <w:bottom w:w="0" w:type="dxa"/>
              <w:right w:w="15" w:type="dxa"/>
            </w:tcMar>
            <w:vAlign w:val="center"/>
            <w:hideMark/>
          </w:tcPr>
          <w:p w14:paraId="701E36F3" w14:textId="77777777" w:rsidR="00EE275A" w:rsidRPr="00D86C78" w:rsidRDefault="00EE275A" w:rsidP="00B22B9F">
            <w:pPr>
              <w:jc w:val="center"/>
              <w:rPr>
                <w:rFonts w:eastAsia="標楷體"/>
                <w:sz w:val="28"/>
                <w:szCs w:val="28"/>
              </w:rPr>
            </w:pPr>
            <w:r w:rsidRPr="00D86C78">
              <w:rPr>
                <w:rFonts w:eastAsia="標楷體"/>
                <w:sz w:val="28"/>
                <w:szCs w:val="28"/>
              </w:rPr>
              <w:t>不適用</w:t>
            </w:r>
          </w:p>
        </w:tc>
        <w:tc>
          <w:tcPr>
            <w:tcW w:w="627" w:type="pct"/>
            <w:vAlign w:val="center"/>
          </w:tcPr>
          <w:p w14:paraId="522F0E3D" w14:textId="77777777" w:rsidR="00EE275A" w:rsidRPr="00D86C78" w:rsidRDefault="00EE275A" w:rsidP="00516946">
            <w:pPr>
              <w:jc w:val="center"/>
              <w:rPr>
                <w:rFonts w:eastAsia="標楷體"/>
                <w:sz w:val="28"/>
                <w:szCs w:val="28"/>
              </w:rPr>
            </w:pPr>
          </w:p>
        </w:tc>
      </w:tr>
      <w:tr w:rsidR="00EE275A" w:rsidRPr="00D86C78" w14:paraId="0EFD96C0" w14:textId="77777777" w:rsidTr="00516946">
        <w:trPr>
          <w:trHeight w:val="363"/>
        </w:trPr>
        <w:tc>
          <w:tcPr>
            <w:tcW w:w="634" w:type="pct"/>
            <w:vMerge/>
            <w:vAlign w:val="center"/>
            <w:hideMark/>
          </w:tcPr>
          <w:p w14:paraId="6E33BC95"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51D67FA9" w14:textId="77777777" w:rsidR="00EE275A" w:rsidRPr="00D86C78" w:rsidRDefault="00EE275A" w:rsidP="005E260B">
            <w:pPr>
              <w:widowControl/>
              <w:autoSpaceDE/>
              <w:autoSpaceDN/>
              <w:spacing w:before="120"/>
              <w:ind w:left="115"/>
              <w:rPr>
                <w:rFonts w:eastAsia="標楷體"/>
                <w:sz w:val="28"/>
                <w:szCs w:val="28"/>
              </w:rPr>
            </w:pPr>
            <w:r w:rsidRPr="00D86C78">
              <w:rPr>
                <w:rFonts w:eastAsia="標楷體"/>
                <w:sz w:val="28"/>
                <w:szCs w:val="28"/>
              </w:rPr>
              <w:t xml:space="preserve">Log </w:t>
            </w:r>
            <w:r w:rsidRPr="00D86C78">
              <w:rPr>
                <w:rFonts w:eastAsia="標楷體"/>
                <w:sz w:val="28"/>
                <w:szCs w:val="28"/>
              </w:rPr>
              <w:t>進行適當保護及備份，避免未經授權存取</w:t>
            </w:r>
          </w:p>
        </w:tc>
        <w:tc>
          <w:tcPr>
            <w:tcW w:w="632" w:type="pct"/>
            <w:shd w:val="clear" w:color="auto" w:fill="auto"/>
            <w:tcMar>
              <w:top w:w="15" w:type="dxa"/>
              <w:left w:w="15" w:type="dxa"/>
              <w:bottom w:w="0" w:type="dxa"/>
              <w:right w:w="15" w:type="dxa"/>
            </w:tcMar>
            <w:vAlign w:val="center"/>
            <w:hideMark/>
          </w:tcPr>
          <w:p w14:paraId="2CEC6703" w14:textId="77777777" w:rsidR="00EE275A" w:rsidRPr="00D86C78" w:rsidRDefault="00EE275A" w:rsidP="00B22B9F">
            <w:pPr>
              <w:jc w:val="center"/>
              <w:rPr>
                <w:rFonts w:eastAsia="標楷體"/>
                <w:sz w:val="28"/>
                <w:szCs w:val="28"/>
              </w:rPr>
            </w:pPr>
            <w:r w:rsidRPr="00D86C78">
              <w:rPr>
                <w:rFonts w:eastAsia="標楷體"/>
                <w:sz w:val="28"/>
                <w:szCs w:val="28"/>
              </w:rPr>
              <w:t>不適用</w:t>
            </w:r>
          </w:p>
        </w:tc>
        <w:tc>
          <w:tcPr>
            <w:tcW w:w="627" w:type="pct"/>
            <w:vAlign w:val="center"/>
          </w:tcPr>
          <w:p w14:paraId="0438B828" w14:textId="77777777" w:rsidR="00EE275A" w:rsidRPr="00D86C78" w:rsidRDefault="00EE275A" w:rsidP="00516946">
            <w:pPr>
              <w:jc w:val="center"/>
              <w:rPr>
                <w:rFonts w:eastAsia="標楷體"/>
                <w:sz w:val="28"/>
                <w:szCs w:val="28"/>
              </w:rPr>
            </w:pPr>
          </w:p>
        </w:tc>
      </w:tr>
      <w:tr w:rsidR="00EE275A" w:rsidRPr="00D86C78" w14:paraId="2988BCB3" w14:textId="77777777" w:rsidTr="00516946">
        <w:trPr>
          <w:trHeight w:val="311"/>
        </w:trPr>
        <w:tc>
          <w:tcPr>
            <w:tcW w:w="634" w:type="pct"/>
            <w:vMerge w:val="restart"/>
            <w:shd w:val="clear" w:color="auto" w:fill="auto"/>
            <w:tcMar>
              <w:top w:w="15" w:type="dxa"/>
              <w:left w:w="15" w:type="dxa"/>
              <w:bottom w:w="0" w:type="dxa"/>
              <w:right w:w="15" w:type="dxa"/>
            </w:tcMar>
            <w:vAlign w:val="center"/>
            <w:hideMark/>
          </w:tcPr>
          <w:p w14:paraId="318CEA6A" w14:textId="77777777" w:rsidR="00EE275A" w:rsidRPr="00D86C78" w:rsidRDefault="00EE275A" w:rsidP="005E260B">
            <w:pPr>
              <w:widowControl/>
              <w:autoSpaceDE/>
              <w:autoSpaceDN/>
              <w:spacing w:before="120" w:line="311" w:lineRule="atLeast"/>
              <w:ind w:left="101"/>
              <w:jc w:val="center"/>
              <w:rPr>
                <w:rFonts w:eastAsia="標楷體"/>
                <w:sz w:val="28"/>
                <w:szCs w:val="28"/>
              </w:rPr>
            </w:pPr>
            <w:r w:rsidRPr="00D86C78">
              <w:rPr>
                <w:rFonts w:eastAsia="標楷體"/>
                <w:sz w:val="28"/>
                <w:szCs w:val="28"/>
              </w:rPr>
              <w:t>會話管理</w:t>
            </w:r>
          </w:p>
          <w:p w14:paraId="0609B3DC" w14:textId="60E23D4F" w:rsidR="00EE275A" w:rsidRPr="00D86C78" w:rsidRDefault="00EE275A" w:rsidP="005E260B">
            <w:pPr>
              <w:widowControl/>
              <w:autoSpaceDE/>
              <w:autoSpaceDN/>
              <w:spacing w:before="120" w:line="311" w:lineRule="atLeast"/>
              <w:ind w:left="101"/>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3D45C01C" w14:textId="77777777" w:rsidR="00EE275A" w:rsidRPr="00D86C78" w:rsidRDefault="00EE275A" w:rsidP="005E260B">
            <w:pPr>
              <w:widowControl/>
              <w:autoSpaceDE/>
              <w:autoSpaceDN/>
              <w:spacing w:before="120" w:line="311" w:lineRule="atLeast"/>
              <w:ind w:left="115"/>
              <w:rPr>
                <w:rFonts w:eastAsia="標楷體"/>
                <w:sz w:val="28"/>
                <w:szCs w:val="28"/>
              </w:rPr>
            </w:pPr>
            <w:r w:rsidRPr="00D86C78">
              <w:rPr>
                <w:rFonts w:eastAsia="標楷體"/>
                <w:sz w:val="28"/>
                <w:szCs w:val="28"/>
              </w:rPr>
              <w:t>會話識別碼</w:t>
            </w:r>
            <w:r w:rsidRPr="00D86C78">
              <w:rPr>
                <w:rFonts w:eastAsia="標楷體"/>
                <w:sz w:val="28"/>
                <w:szCs w:val="28"/>
              </w:rPr>
              <w:t>(Session ID)</w:t>
            </w:r>
            <w:r w:rsidRPr="00D86C78">
              <w:rPr>
                <w:rFonts w:eastAsia="標楷體"/>
                <w:sz w:val="28"/>
                <w:szCs w:val="28"/>
              </w:rPr>
              <w:t>是隨機產生且不可預測</w:t>
            </w:r>
          </w:p>
        </w:tc>
        <w:tc>
          <w:tcPr>
            <w:tcW w:w="632" w:type="pct"/>
            <w:shd w:val="clear" w:color="auto" w:fill="auto"/>
            <w:tcMar>
              <w:top w:w="15" w:type="dxa"/>
              <w:left w:w="15" w:type="dxa"/>
              <w:bottom w:w="0" w:type="dxa"/>
              <w:right w:w="15" w:type="dxa"/>
            </w:tcMar>
            <w:vAlign w:val="center"/>
            <w:hideMark/>
          </w:tcPr>
          <w:p w14:paraId="37E7CD10" w14:textId="77777777" w:rsidR="00EE275A" w:rsidRPr="00D86C78" w:rsidRDefault="00EE275A" w:rsidP="00B22B9F">
            <w:pPr>
              <w:jc w:val="center"/>
              <w:rPr>
                <w:rFonts w:eastAsia="標楷體"/>
                <w:sz w:val="28"/>
                <w:szCs w:val="28"/>
              </w:rPr>
            </w:pPr>
            <w:r w:rsidRPr="00D86C78">
              <w:rPr>
                <w:rFonts w:eastAsia="標楷體"/>
                <w:sz w:val="28"/>
                <w:szCs w:val="28"/>
              </w:rPr>
              <w:t>是</w:t>
            </w:r>
          </w:p>
        </w:tc>
        <w:tc>
          <w:tcPr>
            <w:tcW w:w="627" w:type="pct"/>
            <w:vAlign w:val="center"/>
          </w:tcPr>
          <w:p w14:paraId="52B29EF3" w14:textId="32A5098A" w:rsidR="00EE275A" w:rsidRPr="00D86C78" w:rsidRDefault="00927354" w:rsidP="00516946">
            <w:pPr>
              <w:jc w:val="center"/>
              <w:rPr>
                <w:rFonts w:eastAsia="標楷體"/>
                <w:sz w:val="28"/>
                <w:szCs w:val="28"/>
              </w:rPr>
            </w:pPr>
            <w:r w:rsidRPr="00D86C78">
              <w:rPr>
                <w:rFonts w:eastAsia="標楷體"/>
                <w:sz w:val="28"/>
                <w:szCs w:val="28"/>
              </w:rPr>
              <w:t>SRS</w:t>
            </w:r>
            <w:r w:rsidR="00EE275A" w:rsidRPr="00D86C78">
              <w:rPr>
                <w:rFonts w:eastAsia="標楷體"/>
                <w:sz w:val="28"/>
                <w:szCs w:val="28"/>
              </w:rPr>
              <w:t>-24</w:t>
            </w:r>
          </w:p>
        </w:tc>
      </w:tr>
      <w:tr w:rsidR="00EE275A" w:rsidRPr="00D86C78" w14:paraId="7D8AB576" w14:textId="77777777" w:rsidTr="00516946">
        <w:trPr>
          <w:trHeight w:val="301"/>
        </w:trPr>
        <w:tc>
          <w:tcPr>
            <w:tcW w:w="634" w:type="pct"/>
            <w:vMerge/>
            <w:vAlign w:val="center"/>
            <w:hideMark/>
          </w:tcPr>
          <w:p w14:paraId="7DBBF27E"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2E52D950" w14:textId="77777777" w:rsidR="00EE275A" w:rsidRPr="00D86C78" w:rsidRDefault="00EE275A" w:rsidP="005E260B">
            <w:pPr>
              <w:widowControl/>
              <w:autoSpaceDE/>
              <w:autoSpaceDN/>
              <w:spacing w:before="105" w:line="301" w:lineRule="atLeast"/>
              <w:ind w:left="115"/>
              <w:rPr>
                <w:rFonts w:eastAsia="標楷體"/>
                <w:sz w:val="28"/>
                <w:szCs w:val="28"/>
              </w:rPr>
            </w:pPr>
            <w:r w:rsidRPr="00D86C78">
              <w:rPr>
                <w:rFonts w:eastAsia="標楷體"/>
                <w:sz w:val="28"/>
                <w:szCs w:val="28"/>
              </w:rPr>
              <w:t>使用者的會話階段，設定在合理的時間內失效</w:t>
            </w:r>
          </w:p>
        </w:tc>
        <w:tc>
          <w:tcPr>
            <w:tcW w:w="632" w:type="pct"/>
            <w:shd w:val="clear" w:color="auto" w:fill="auto"/>
            <w:tcMar>
              <w:top w:w="15" w:type="dxa"/>
              <w:left w:w="15" w:type="dxa"/>
              <w:bottom w:w="0" w:type="dxa"/>
              <w:right w:w="15" w:type="dxa"/>
            </w:tcMar>
            <w:vAlign w:val="center"/>
            <w:hideMark/>
          </w:tcPr>
          <w:p w14:paraId="3B67B08C" w14:textId="77777777" w:rsidR="00EE275A" w:rsidRPr="00D86C78" w:rsidRDefault="00EE275A" w:rsidP="00B22B9F">
            <w:pPr>
              <w:jc w:val="center"/>
              <w:rPr>
                <w:rFonts w:eastAsia="標楷體"/>
                <w:sz w:val="28"/>
                <w:szCs w:val="28"/>
              </w:rPr>
            </w:pPr>
            <w:r w:rsidRPr="00D86C78">
              <w:rPr>
                <w:rFonts w:eastAsia="標楷體"/>
                <w:sz w:val="28"/>
                <w:szCs w:val="28"/>
              </w:rPr>
              <w:t>不適用</w:t>
            </w:r>
          </w:p>
        </w:tc>
        <w:tc>
          <w:tcPr>
            <w:tcW w:w="627" w:type="pct"/>
            <w:vAlign w:val="center"/>
          </w:tcPr>
          <w:p w14:paraId="13ECC693" w14:textId="77777777" w:rsidR="00EE275A" w:rsidRPr="00D86C78" w:rsidRDefault="00EE275A" w:rsidP="00516946">
            <w:pPr>
              <w:jc w:val="center"/>
              <w:rPr>
                <w:rFonts w:eastAsia="標楷體"/>
                <w:sz w:val="28"/>
                <w:szCs w:val="28"/>
              </w:rPr>
            </w:pPr>
          </w:p>
        </w:tc>
      </w:tr>
      <w:tr w:rsidR="00EE275A" w:rsidRPr="00D86C78" w14:paraId="5E6211FE" w14:textId="77777777" w:rsidTr="00516946">
        <w:trPr>
          <w:trHeight w:val="315"/>
        </w:trPr>
        <w:tc>
          <w:tcPr>
            <w:tcW w:w="634" w:type="pct"/>
            <w:vMerge/>
            <w:vAlign w:val="center"/>
            <w:hideMark/>
          </w:tcPr>
          <w:p w14:paraId="4D607BAF"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0975C052" w14:textId="77777777" w:rsidR="00EE275A" w:rsidRPr="00D86C78" w:rsidRDefault="00EE275A" w:rsidP="005E260B">
            <w:pPr>
              <w:widowControl/>
              <w:autoSpaceDE/>
              <w:autoSpaceDN/>
              <w:spacing w:before="113" w:line="315" w:lineRule="atLeast"/>
              <w:ind w:left="115"/>
              <w:rPr>
                <w:rFonts w:eastAsia="標楷體"/>
                <w:sz w:val="28"/>
                <w:szCs w:val="28"/>
              </w:rPr>
            </w:pPr>
            <w:r w:rsidRPr="00D86C78">
              <w:rPr>
                <w:rFonts w:eastAsia="標楷體"/>
                <w:sz w:val="28"/>
                <w:szCs w:val="28"/>
              </w:rPr>
              <w:t>使用者的會話階段，使用者登出後失效</w:t>
            </w:r>
          </w:p>
        </w:tc>
        <w:tc>
          <w:tcPr>
            <w:tcW w:w="632" w:type="pct"/>
            <w:shd w:val="clear" w:color="auto" w:fill="auto"/>
            <w:tcMar>
              <w:top w:w="15" w:type="dxa"/>
              <w:left w:w="15" w:type="dxa"/>
              <w:bottom w:w="0" w:type="dxa"/>
              <w:right w:w="15" w:type="dxa"/>
            </w:tcMar>
            <w:vAlign w:val="center"/>
            <w:hideMark/>
          </w:tcPr>
          <w:p w14:paraId="055FB1CE" w14:textId="77777777" w:rsidR="00EE275A" w:rsidRPr="00D86C78" w:rsidRDefault="00EE275A" w:rsidP="00B22B9F">
            <w:pPr>
              <w:jc w:val="center"/>
              <w:rPr>
                <w:rFonts w:eastAsia="標楷體"/>
                <w:sz w:val="28"/>
                <w:szCs w:val="28"/>
              </w:rPr>
            </w:pPr>
            <w:r w:rsidRPr="00D86C78">
              <w:rPr>
                <w:rFonts w:eastAsia="標楷體"/>
                <w:sz w:val="28"/>
                <w:szCs w:val="28"/>
              </w:rPr>
              <w:t>不適用</w:t>
            </w:r>
          </w:p>
        </w:tc>
        <w:tc>
          <w:tcPr>
            <w:tcW w:w="627" w:type="pct"/>
            <w:vAlign w:val="center"/>
          </w:tcPr>
          <w:p w14:paraId="4334DF29" w14:textId="77777777" w:rsidR="00EE275A" w:rsidRPr="00D86C78" w:rsidRDefault="00EE275A" w:rsidP="00516946">
            <w:pPr>
              <w:jc w:val="center"/>
              <w:rPr>
                <w:rFonts w:eastAsia="標楷體"/>
                <w:sz w:val="28"/>
                <w:szCs w:val="28"/>
              </w:rPr>
            </w:pPr>
          </w:p>
        </w:tc>
      </w:tr>
      <w:tr w:rsidR="00EE275A" w:rsidRPr="00D86C78" w14:paraId="5C612A87" w14:textId="77777777" w:rsidTr="00516946">
        <w:trPr>
          <w:trHeight w:val="544"/>
        </w:trPr>
        <w:tc>
          <w:tcPr>
            <w:tcW w:w="634" w:type="pct"/>
            <w:vMerge/>
            <w:vAlign w:val="center"/>
            <w:hideMark/>
          </w:tcPr>
          <w:p w14:paraId="73591EE7"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3D0377C2" w14:textId="77777777" w:rsidR="00EE275A" w:rsidRPr="00D86C78" w:rsidRDefault="00EE275A" w:rsidP="005E260B">
            <w:pPr>
              <w:widowControl/>
              <w:autoSpaceDE/>
              <w:autoSpaceDN/>
              <w:spacing w:before="113" w:line="302" w:lineRule="auto"/>
              <w:ind w:left="115" w:right="72"/>
              <w:rPr>
                <w:rFonts w:eastAsia="標楷體"/>
                <w:sz w:val="28"/>
                <w:szCs w:val="28"/>
              </w:rPr>
            </w:pPr>
            <w:r w:rsidRPr="00D86C78">
              <w:rPr>
                <w:rFonts w:eastAsia="標楷體"/>
                <w:sz w:val="28"/>
                <w:szCs w:val="28"/>
              </w:rPr>
              <w:t>使用者重新登入後，會話識別碼</w:t>
            </w:r>
            <w:r w:rsidRPr="00D86C78">
              <w:rPr>
                <w:rFonts w:eastAsia="標楷體"/>
                <w:sz w:val="28"/>
                <w:szCs w:val="28"/>
              </w:rPr>
              <w:t>(Session ID)</w:t>
            </w:r>
            <w:r w:rsidRPr="00D86C78">
              <w:rPr>
                <w:rFonts w:eastAsia="標楷體"/>
                <w:sz w:val="28"/>
                <w:szCs w:val="28"/>
              </w:rPr>
              <w:t>會改變</w:t>
            </w:r>
          </w:p>
        </w:tc>
        <w:tc>
          <w:tcPr>
            <w:tcW w:w="632" w:type="pct"/>
            <w:shd w:val="clear" w:color="auto" w:fill="auto"/>
            <w:tcMar>
              <w:top w:w="15" w:type="dxa"/>
              <w:left w:w="15" w:type="dxa"/>
              <w:bottom w:w="0" w:type="dxa"/>
              <w:right w:w="15" w:type="dxa"/>
            </w:tcMar>
            <w:vAlign w:val="center"/>
            <w:hideMark/>
          </w:tcPr>
          <w:p w14:paraId="4916206C" w14:textId="77777777" w:rsidR="00EE275A" w:rsidRPr="00D86C78" w:rsidRDefault="00EE275A" w:rsidP="00B22B9F">
            <w:pPr>
              <w:jc w:val="center"/>
              <w:rPr>
                <w:rFonts w:eastAsia="標楷體"/>
                <w:sz w:val="28"/>
                <w:szCs w:val="28"/>
              </w:rPr>
            </w:pPr>
            <w:r w:rsidRPr="00D86C78">
              <w:rPr>
                <w:rFonts w:eastAsia="標楷體"/>
                <w:sz w:val="28"/>
                <w:szCs w:val="28"/>
              </w:rPr>
              <w:t>不適用</w:t>
            </w:r>
          </w:p>
        </w:tc>
        <w:tc>
          <w:tcPr>
            <w:tcW w:w="627" w:type="pct"/>
            <w:vAlign w:val="center"/>
          </w:tcPr>
          <w:p w14:paraId="70E6ABFE" w14:textId="77777777" w:rsidR="00EE275A" w:rsidRPr="00D86C78" w:rsidRDefault="00EE275A" w:rsidP="00516946">
            <w:pPr>
              <w:jc w:val="center"/>
              <w:rPr>
                <w:rFonts w:eastAsia="標楷體"/>
                <w:sz w:val="28"/>
                <w:szCs w:val="28"/>
              </w:rPr>
            </w:pPr>
          </w:p>
        </w:tc>
      </w:tr>
      <w:tr w:rsidR="00EE275A" w:rsidRPr="00D86C78" w14:paraId="5D64F870" w14:textId="77777777" w:rsidTr="00516946">
        <w:trPr>
          <w:trHeight w:val="545"/>
        </w:trPr>
        <w:tc>
          <w:tcPr>
            <w:tcW w:w="634" w:type="pct"/>
            <w:vMerge/>
            <w:vAlign w:val="center"/>
            <w:hideMark/>
          </w:tcPr>
          <w:p w14:paraId="16A9759B"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7E1178BF" w14:textId="77777777" w:rsidR="00EE275A" w:rsidRPr="00D86C78" w:rsidRDefault="00EE275A" w:rsidP="005E260B">
            <w:pPr>
              <w:widowControl/>
              <w:autoSpaceDE/>
              <w:autoSpaceDN/>
              <w:spacing w:before="115" w:line="302" w:lineRule="auto"/>
              <w:ind w:left="115" w:right="130"/>
              <w:rPr>
                <w:rFonts w:eastAsia="標楷體"/>
                <w:sz w:val="28"/>
                <w:szCs w:val="28"/>
              </w:rPr>
            </w:pPr>
            <w:r w:rsidRPr="00D86C78">
              <w:rPr>
                <w:rFonts w:eastAsia="標楷體"/>
                <w:sz w:val="28"/>
                <w:szCs w:val="28"/>
              </w:rPr>
              <w:t>不將會話識別碼</w:t>
            </w:r>
            <w:r w:rsidRPr="00D86C78">
              <w:rPr>
                <w:rFonts w:eastAsia="標楷體"/>
                <w:sz w:val="28"/>
                <w:szCs w:val="28"/>
              </w:rPr>
              <w:t>(Session ID)</w:t>
            </w:r>
            <w:r w:rsidRPr="00D86C78">
              <w:rPr>
                <w:rFonts w:eastAsia="標楷體"/>
                <w:sz w:val="28"/>
                <w:szCs w:val="28"/>
              </w:rPr>
              <w:t>或使用者</w:t>
            </w:r>
            <w:r w:rsidRPr="00D86C78">
              <w:rPr>
                <w:rFonts w:eastAsia="標楷體"/>
                <w:sz w:val="28"/>
                <w:szCs w:val="28"/>
              </w:rPr>
              <w:t xml:space="preserve"> ID </w:t>
            </w:r>
            <w:r w:rsidRPr="00D86C78">
              <w:rPr>
                <w:rFonts w:eastAsia="標楷體"/>
                <w:sz w:val="28"/>
                <w:szCs w:val="28"/>
              </w:rPr>
              <w:t>顯示於使用者可以改寫處</w:t>
            </w:r>
          </w:p>
        </w:tc>
        <w:tc>
          <w:tcPr>
            <w:tcW w:w="632" w:type="pct"/>
            <w:shd w:val="clear" w:color="auto" w:fill="auto"/>
            <w:tcMar>
              <w:top w:w="15" w:type="dxa"/>
              <w:left w:w="15" w:type="dxa"/>
              <w:bottom w:w="0" w:type="dxa"/>
              <w:right w:w="15" w:type="dxa"/>
            </w:tcMar>
            <w:vAlign w:val="center"/>
            <w:hideMark/>
          </w:tcPr>
          <w:p w14:paraId="7F52357D" w14:textId="77777777" w:rsidR="00EE275A" w:rsidRPr="00D86C78" w:rsidRDefault="00EE275A" w:rsidP="00B22B9F">
            <w:pPr>
              <w:jc w:val="center"/>
              <w:rPr>
                <w:rFonts w:eastAsia="標楷體"/>
                <w:sz w:val="28"/>
                <w:szCs w:val="28"/>
              </w:rPr>
            </w:pPr>
            <w:r w:rsidRPr="00D86C78">
              <w:rPr>
                <w:rFonts w:eastAsia="標楷體"/>
                <w:sz w:val="28"/>
                <w:szCs w:val="28"/>
              </w:rPr>
              <w:t>不適用</w:t>
            </w:r>
          </w:p>
        </w:tc>
        <w:tc>
          <w:tcPr>
            <w:tcW w:w="627" w:type="pct"/>
            <w:vAlign w:val="center"/>
          </w:tcPr>
          <w:p w14:paraId="0FDAF13A" w14:textId="77777777" w:rsidR="00EE275A" w:rsidRPr="00D86C78" w:rsidRDefault="00EE275A" w:rsidP="00516946">
            <w:pPr>
              <w:jc w:val="center"/>
              <w:rPr>
                <w:rFonts w:eastAsia="標楷體"/>
                <w:sz w:val="28"/>
                <w:szCs w:val="28"/>
              </w:rPr>
            </w:pPr>
          </w:p>
        </w:tc>
      </w:tr>
      <w:tr w:rsidR="00EE275A" w:rsidRPr="00D86C78" w14:paraId="18216D48" w14:textId="77777777" w:rsidTr="00516946">
        <w:trPr>
          <w:trHeight w:val="545"/>
        </w:trPr>
        <w:tc>
          <w:tcPr>
            <w:tcW w:w="634" w:type="pct"/>
            <w:vMerge w:val="restart"/>
            <w:shd w:val="clear" w:color="auto" w:fill="auto"/>
            <w:tcMar>
              <w:top w:w="15" w:type="dxa"/>
              <w:left w:w="15" w:type="dxa"/>
              <w:bottom w:w="0" w:type="dxa"/>
              <w:right w:w="15" w:type="dxa"/>
            </w:tcMar>
            <w:vAlign w:val="center"/>
            <w:hideMark/>
          </w:tcPr>
          <w:p w14:paraId="059BCDA3" w14:textId="77777777" w:rsidR="00EE275A" w:rsidRPr="00D86C78" w:rsidRDefault="00EE275A" w:rsidP="005E260B">
            <w:pPr>
              <w:widowControl/>
              <w:autoSpaceDE/>
              <w:autoSpaceDN/>
              <w:spacing w:before="115"/>
              <w:ind w:left="101"/>
              <w:jc w:val="center"/>
              <w:rPr>
                <w:rFonts w:eastAsia="標楷體"/>
                <w:sz w:val="28"/>
                <w:szCs w:val="28"/>
              </w:rPr>
            </w:pPr>
            <w:r w:rsidRPr="00D86C78">
              <w:rPr>
                <w:rFonts w:eastAsia="標楷體"/>
                <w:sz w:val="28"/>
                <w:szCs w:val="28"/>
              </w:rPr>
              <w:t>錯誤及例外管理</w:t>
            </w:r>
          </w:p>
          <w:p w14:paraId="452C9DBD" w14:textId="0E88CC8E" w:rsidR="00EE275A" w:rsidRPr="00D86C78" w:rsidRDefault="00EE275A" w:rsidP="005E260B">
            <w:pPr>
              <w:widowControl/>
              <w:autoSpaceDE/>
              <w:autoSpaceDN/>
              <w:spacing w:before="115"/>
              <w:ind w:left="101"/>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5BAC25FD" w14:textId="77777777" w:rsidR="00EE275A" w:rsidRPr="00D86C78" w:rsidRDefault="00EE275A" w:rsidP="005E260B">
            <w:pPr>
              <w:widowControl/>
              <w:autoSpaceDE/>
              <w:autoSpaceDN/>
              <w:spacing w:before="115" w:line="304" w:lineRule="auto"/>
              <w:ind w:left="115" w:right="86"/>
              <w:rPr>
                <w:rFonts w:eastAsia="標楷體"/>
                <w:sz w:val="28"/>
                <w:szCs w:val="28"/>
              </w:rPr>
            </w:pPr>
            <w:r w:rsidRPr="00D86C78">
              <w:rPr>
                <w:rFonts w:eastAsia="標楷體"/>
                <w:sz w:val="28"/>
                <w:szCs w:val="28"/>
              </w:rPr>
              <w:t>所有的功能都會進行錯誤及例外處理，並將資源正確釋放</w:t>
            </w:r>
          </w:p>
        </w:tc>
        <w:tc>
          <w:tcPr>
            <w:tcW w:w="632" w:type="pct"/>
            <w:shd w:val="clear" w:color="auto" w:fill="auto"/>
            <w:tcMar>
              <w:top w:w="15" w:type="dxa"/>
              <w:left w:w="15" w:type="dxa"/>
              <w:bottom w:w="0" w:type="dxa"/>
              <w:right w:w="15" w:type="dxa"/>
            </w:tcMar>
            <w:vAlign w:val="center"/>
            <w:hideMark/>
          </w:tcPr>
          <w:p w14:paraId="763A3BF0" w14:textId="77777777" w:rsidR="00EE275A" w:rsidRPr="00D86C78" w:rsidRDefault="00EE275A" w:rsidP="00B22B9F">
            <w:pPr>
              <w:jc w:val="center"/>
              <w:rPr>
                <w:rFonts w:eastAsia="標楷體"/>
                <w:sz w:val="28"/>
                <w:szCs w:val="28"/>
              </w:rPr>
            </w:pPr>
            <w:r w:rsidRPr="00D86C78">
              <w:rPr>
                <w:rFonts w:eastAsia="標楷體"/>
                <w:sz w:val="28"/>
                <w:szCs w:val="28"/>
              </w:rPr>
              <w:t>是</w:t>
            </w:r>
          </w:p>
        </w:tc>
        <w:tc>
          <w:tcPr>
            <w:tcW w:w="627" w:type="pct"/>
            <w:vAlign w:val="center"/>
          </w:tcPr>
          <w:p w14:paraId="331A6F02" w14:textId="1B3DF321" w:rsidR="00EE275A" w:rsidRPr="00D86C78" w:rsidRDefault="00927354" w:rsidP="00516946">
            <w:pPr>
              <w:jc w:val="center"/>
              <w:rPr>
                <w:rFonts w:eastAsia="標楷體"/>
                <w:sz w:val="28"/>
                <w:szCs w:val="28"/>
              </w:rPr>
            </w:pPr>
            <w:r w:rsidRPr="00D86C78">
              <w:rPr>
                <w:rFonts w:eastAsia="標楷體"/>
                <w:sz w:val="28"/>
                <w:szCs w:val="28"/>
              </w:rPr>
              <w:t>SRS</w:t>
            </w:r>
            <w:r w:rsidR="00EE275A" w:rsidRPr="00D86C78">
              <w:rPr>
                <w:rFonts w:eastAsia="標楷體"/>
                <w:sz w:val="28"/>
                <w:szCs w:val="28"/>
              </w:rPr>
              <w:t>-25</w:t>
            </w:r>
          </w:p>
        </w:tc>
      </w:tr>
      <w:tr w:rsidR="00EE275A" w:rsidRPr="00D86C78" w14:paraId="59AB1F96" w14:textId="77777777" w:rsidTr="00516946">
        <w:trPr>
          <w:trHeight w:val="398"/>
        </w:trPr>
        <w:tc>
          <w:tcPr>
            <w:tcW w:w="634" w:type="pct"/>
            <w:vMerge/>
            <w:vAlign w:val="center"/>
            <w:hideMark/>
          </w:tcPr>
          <w:p w14:paraId="556A168E"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61F036A7" w14:textId="77777777" w:rsidR="00EE275A" w:rsidRPr="00D86C78" w:rsidRDefault="00EE275A" w:rsidP="005E260B">
            <w:pPr>
              <w:widowControl/>
              <w:autoSpaceDE/>
              <w:autoSpaceDN/>
              <w:spacing w:before="115" w:line="302" w:lineRule="auto"/>
              <w:ind w:left="115" w:right="86"/>
              <w:jc w:val="both"/>
              <w:rPr>
                <w:rFonts w:eastAsia="標楷體"/>
                <w:sz w:val="28"/>
                <w:szCs w:val="28"/>
              </w:rPr>
            </w:pPr>
            <w:r w:rsidRPr="00D86C78">
              <w:rPr>
                <w:rFonts w:eastAsia="標楷體"/>
                <w:sz w:val="28"/>
                <w:szCs w:val="28"/>
              </w:rPr>
              <w:t>軟體發生錯誤時，使用者</w:t>
            </w:r>
            <w:proofErr w:type="gramStart"/>
            <w:r w:rsidRPr="00D86C78">
              <w:rPr>
                <w:rFonts w:eastAsia="標楷體"/>
                <w:sz w:val="28"/>
                <w:szCs w:val="28"/>
              </w:rPr>
              <w:t>頁面僅顯示</w:t>
            </w:r>
            <w:proofErr w:type="gramEnd"/>
            <w:r w:rsidRPr="00D86C78">
              <w:rPr>
                <w:rFonts w:eastAsia="標楷體"/>
                <w:sz w:val="28"/>
                <w:szCs w:val="28"/>
              </w:rPr>
              <w:t>簡短的錯誤訊息及代碼，不包含詳細的錯誤訊息或除錯用訊息</w:t>
            </w:r>
          </w:p>
        </w:tc>
        <w:tc>
          <w:tcPr>
            <w:tcW w:w="632" w:type="pct"/>
            <w:shd w:val="clear" w:color="auto" w:fill="auto"/>
            <w:tcMar>
              <w:top w:w="15" w:type="dxa"/>
              <w:left w:w="15" w:type="dxa"/>
              <w:bottom w:w="0" w:type="dxa"/>
              <w:right w:w="15" w:type="dxa"/>
            </w:tcMar>
            <w:vAlign w:val="center"/>
            <w:hideMark/>
          </w:tcPr>
          <w:p w14:paraId="576D822D" w14:textId="77777777" w:rsidR="00EE275A" w:rsidRPr="00D86C78" w:rsidRDefault="00EE275A" w:rsidP="00B22B9F">
            <w:pPr>
              <w:jc w:val="center"/>
              <w:rPr>
                <w:rFonts w:eastAsia="標楷體"/>
                <w:sz w:val="28"/>
                <w:szCs w:val="28"/>
              </w:rPr>
            </w:pPr>
            <w:r w:rsidRPr="00D86C78">
              <w:rPr>
                <w:rFonts w:eastAsia="標楷體"/>
                <w:sz w:val="28"/>
                <w:szCs w:val="28"/>
              </w:rPr>
              <w:t>不適用</w:t>
            </w:r>
          </w:p>
        </w:tc>
        <w:tc>
          <w:tcPr>
            <w:tcW w:w="627" w:type="pct"/>
            <w:vAlign w:val="center"/>
          </w:tcPr>
          <w:p w14:paraId="1F27EC90" w14:textId="77777777" w:rsidR="00EE275A" w:rsidRPr="00D86C78" w:rsidRDefault="00EE275A" w:rsidP="00516946">
            <w:pPr>
              <w:jc w:val="center"/>
              <w:rPr>
                <w:rFonts w:eastAsia="標楷體"/>
                <w:sz w:val="28"/>
                <w:szCs w:val="28"/>
              </w:rPr>
            </w:pPr>
          </w:p>
        </w:tc>
      </w:tr>
      <w:tr w:rsidR="00EE275A" w:rsidRPr="00D86C78" w14:paraId="40F5C54D" w14:textId="77777777" w:rsidTr="00516946">
        <w:trPr>
          <w:trHeight w:val="313"/>
        </w:trPr>
        <w:tc>
          <w:tcPr>
            <w:tcW w:w="634" w:type="pct"/>
            <w:vMerge/>
            <w:vAlign w:val="center"/>
            <w:hideMark/>
          </w:tcPr>
          <w:p w14:paraId="14E79E14" w14:textId="77777777" w:rsidR="00EE275A" w:rsidRPr="00D86C78" w:rsidRDefault="00EE275A" w:rsidP="005E260B">
            <w:pPr>
              <w:widowControl/>
              <w:autoSpaceDE/>
              <w:autoSpaceDN/>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14A81DEA" w14:textId="77777777" w:rsidR="00EE275A" w:rsidRPr="00D86C78" w:rsidRDefault="00EE275A" w:rsidP="005E260B">
            <w:pPr>
              <w:widowControl/>
              <w:autoSpaceDE/>
              <w:autoSpaceDN/>
              <w:spacing w:before="113" w:line="313" w:lineRule="atLeast"/>
              <w:ind w:left="115"/>
              <w:rPr>
                <w:rFonts w:eastAsia="標楷體"/>
                <w:sz w:val="28"/>
                <w:szCs w:val="28"/>
              </w:rPr>
            </w:pPr>
            <w:r w:rsidRPr="00D86C78">
              <w:rPr>
                <w:rFonts w:eastAsia="標楷體"/>
                <w:sz w:val="28"/>
                <w:szCs w:val="28"/>
              </w:rPr>
              <w:t>嚴重錯誤採用通知機制</w:t>
            </w:r>
            <w:r w:rsidRPr="00D86C78">
              <w:rPr>
                <w:rFonts w:eastAsia="標楷體"/>
                <w:sz w:val="28"/>
                <w:szCs w:val="28"/>
              </w:rPr>
              <w:t>(</w:t>
            </w:r>
            <w:r w:rsidRPr="00D86C78">
              <w:rPr>
                <w:rFonts w:eastAsia="標楷體"/>
                <w:sz w:val="28"/>
                <w:szCs w:val="28"/>
              </w:rPr>
              <w:t>例如電子郵件或簡訊</w:t>
            </w:r>
            <w:r w:rsidRPr="00D86C78">
              <w:rPr>
                <w:rFonts w:eastAsia="標楷體"/>
                <w:sz w:val="28"/>
                <w:szCs w:val="28"/>
              </w:rPr>
              <w:t>)</w:t>
            </w:r>
          </w:p>
        </w:tc>
        <w:tc>
          <w:tcPr>
            <w:tcW w:w="632" w:type="pct"/>
            <w:shd w:val="clear" w:color="auto" w:fill="auto"/>
            <w:tcMar>
              <w:top w:w="15" w:type="dxa"/>
              <w:left w:w="15" w:type="dxa"/>
              <w:bottom w:w="0" w:type="dxa"/>
              <w:right w:w="15" w:type="dxa"/>
            </w:tcMar>
            <w:vAlign w:val="center"/>
            <w:hideMark/>
          </w:tcPr>
          <w:p w14:paraId="109059C6" w14:textId="77777777" w:rsidR="00EE275A" w:rsidRPr="00D86C78" w:rsidRDefault="00EE275A" w:rsidP="00B22B9F">
            <w:pPr>
              <w:jc w:val="center"/>
              <w:rPr>
                <w:rFonts w:eastAsia="標楷體"/>
                <w:sz w:val="28"/>
                <w:szCs w:val="28"/>
              </w:rPr>
            </w:pPr>
            <w:r w:rsidRPr="00D86C78">
              <w:rPr>
                <w:rFonts w:eastAsia="標楷體"/>
                <w:sz w:val="28"/>
                <w:szCs w:val="28"/>
              </w:rPr>
              <w:t>不適用</w:t>
            </w:r>
          </w:p>
        </w:tc>
        <w:tc>
          <w:tcPr>
            <w:tcW w:w="627" w:type="pct"/>
            <w:vAlign w:val="center"/>
          </w:tcPr>
          <w:p w14:paraId="0CD0CA83" w14:textId="77777777" w:rsidR="00EE275A" w:rsidRPr="00D86C78" w:rsidRDefault="00EE275A" w:rsidP="00516946">
            <w:pPr>
              <w:jc w:val="center"/>
              <w:rPr>
                <w:rFonts w:eastAsia="標楷體"/>
                <w:sz w:val="28"/>
                <w:szCs w:val="28"/>
              </w:rPr>
            </w:pPr>
          </w:p>
        </w:tc>
      </w:tr>
      <w:tr w:rsidR="00EE275A" w:rsidRPr="00D86C78" w14:paraId="2D3DCEA0" w14:textId="77777777" w:rsidTr="00516946">
        <w:trPr>
          <w:trHeight w:val="308"/>
        </w:trPr>
        <w:tc>
          <w:tcPr>
            <w:tcW w:w="634" w:type="pct"/>
            <w:vMerge w:val="restart"/>
            <w:shd w:val="clear" w:color="auto" w:fill="auto"/>
            <w:tcMar>
              <w:top w:w="15" w:type="dxa"/>
              <w:left w:w="15" w:type="dxa"/>
              <w:bottom w:w="0" w:type="dxa"/>
              <w:right w:w="15" w:type="dxa"/>
            </w:tcMar>
            <w:vAlign w:val="center"/>
            <w:hideMark/>
          </w:tcPr>
          <w:p w14:paraId="2F9F0047" w14:textId="77777777" w:rsidR="00EE275A" w:rsidRPr="00D86C78" w:rsidRDefault="00EE275A" w:rsidP="005E260B">
            <w:pPr>
              <w:widowControl/>
              <w:autoSpaceDE/>
              <w:autoSpaceDN/>
              <w:spacing w:before="113" w:line="308" w:lineRule="atLeast"/>
              <w:ind w:left="101"/>
              <w:jc w:val="center"/>
              <w:rPr>
                <w:rFonts w:eastAsia="標楷體"/>
                <w:sz w:val="28"/>
                <w:szCs w:val="28"/>
              </w:rPr>
            </w:pPr>
            <w:r w:rsidRPr="00D86C78">
              <w:rPr>
                <w:rFonts w:eastAsia="標楷體"/>
                <w:sz w:val="28"/>
                <w:szCs w:val="28"/>
              </w:rPr>
              <w:t>組態管理</w:t>
            </w:r>
          </w:p>
          <w:p w14:paraId="01DA6D74" w14:textId="3761008F" w:rsidR="00EE275A" w:rsidRPr="00D86C78" w:rsidRDefault="00EE275A" w:rsidP="005E260B">
            <w:pPr>
              <w:widowControl/>
              <w:autoSpaceDE/>
              <w:autoSpaceDN/>
              <w:spacing w:before="113" w:line="308" w:lineRule="atLeast"/>
              <w:ind w:left="101"/>
              <w:jc w:val="center"/>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33A59D75" w14:textId="77777777" w:rsidR="00EE275A" w:rsidRPr="00D86C78" w:rsidRDefault="00EE275A" w:rsidP="005E260B">
            <w:pPr>
              <w:widowControl/>
              <w:autoSpaceDE/>
              <w:autoSpaceDN/>
              <w:spacing w:before="113" w:line="308" w:lineRule="atLeast"/>
              <w:ind w:left="115"/>
              <w:rPr>
                <w:rFonts w:eastAsia="標楷體"/>
                <w:sz w:val="28"/>
                <w:szCs w:val="28"/>
              </w:rPr>
            </w:pPr>
            <w:r w:rsidRPr="00D86C78">
              <w:rPr>
                <w:rFonts w:eastAsia="標楷體"/>
                <w:sz w:val="28"/>
                <w:szCs w:val="28"/>
              </w:rPr>
              <w:t>管理者介面限制存取來源或不允許遠端存取</w:t>
            </w:r>
          </w:p>
        </w:tc>
        <w:tc>
          <w:tcPr>
            <w:tcW w:w="632" w:type="pct"/>
            <w:shd w:val="clear" w:color="auto" w:fill="auto"/>
            <w:tcMar>
              <w:top w:w="15" w:type="dxa"/>
              <w:left w:w="15" w:type="dxa"/>
              <w:bottom w:w="0" w:type="dxa"/>
              <w:right w:w="15" w:type="dxa"/>
            </w:tcMar>
            <w:vAlign w:val="center"/>
            <w:hideMark/>
          </w:tcPr>
          <w:p w14:paraId="739672AF" w14:textId="77777777" w:rsidR="00EE275A" w:rsidRPr="00D86C78" w:rsidRDefault="00EE275A" w:rsidP="00B22B9F">
            <w:pPr>
              <w:jc w:val="center"/>
              <w:rPr>
                <w:rFonts w:eastAsia="標楷體"/>
                <w:sz w:val="28"/>
                <w:szCs w:val="28"/>
              </w:rPr>
            </w:pPr>
            <w:r w:rsidRPr="00D86C78">
              <w:rPr>
                <w:rFonts w:eastAsia="標楷體"/>
                <w:sz w:val="28"/>
                <w:szCs w:val="28"/>
              </w:rPr>
              <w:t>不適用</w:t>
            </w:r>
          </w:p>
        </w:tc>
        <w:tc>
          <w:tcPr>
            <w:tcW w:w="627" w:type="pct"/>
            <w:vAlign w:val="center"/>
          </w:tcPr>
          <w:p w14:paraId="6DBAAAF8" w14:textId="77777777" w:rsidR="00EE275A" w:rsidRPr="00D86C78" w:rsidRDefault="00EE275A" w:rsidP="00516946">
            <w:pPr>
              <w:jc w:val="center"/>
              <w:rPr>
                <w:rFonts w:eastAsia="標楷體"/>
                <w:sz w:val="28"/>
                <w:szCs w:val="28"/>
              </w:rPr>
            </w:pPr>
          </w:p>
        </w:tc>
      </w:tr>
      <w:tr w:rsidR="00EE275A" w:rsidRPr="00D86C78" w14:paraId="2950DFC9" w14:textId="77777777" w:rsidTr="00516946">
        <w:trPr>
          <w:trHeight w:val="532"/>
        </w:trPr>
        <w:tc>
          <w:tcPr>
            <w:tcW w:w="634" w:type="pct"/>
            <w:vMerge/>
            <w:vAlign w:val="center"/>
            <w:hideMark/>
          </w:tcPr>
          <w:p w14:paraId="372CA492" w14:textId="77777777" w:rsidR="00EE275A" w:rsidRPr="00D86C78" w:rsidRDefault="00EE275A" w:rsidP="005E260B">
            <w:pPr>
              <w:widowControl/>
              <w:autoSpaceDE/>
              <w:autoSpaceDN/>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46B243B7" w14:textId="77777777" w:rsidR="00EE275A" w:rsidRPr="00D86C78" w:rsidRDefault="00EE275A" w:rsidP="005E260B">
            <w:pPr>
              <w:widowControl/>
              <w:autoSpaceDE/>
              <w:autoSpaceDN/>
              <w:spacing w:before="98" w:line="302" w:lineRule="auto"/>
              <w:ind w:left="115" w:right="86"/>
              <w:rPr>
                <w:rFonts w:eastAsia="標楷體"/>
                <w:sz w:val="28"/>
                <w:szCs w:val="28"/>
              </w:rPr>
            </w:pPr>
            <w:r w:rsidRPr="00D86C78">
              <w:rPr>
                <w:rFonts w:eastAsia="標楷體"/>
                <w:sz w:val="28"/>
                <w:szCs w:val="28"/>
              </w:rPr>
              <w:t>參數設定或系統設定存放處，限制存取或進行適當保護</w:t>
            </w:r>
          </w:p>
        </w:tc>
        <w:tc>
          <w:tcPr>
            <w:tcW w:w="632" w:type="pct"/>
            <w:shd w:val="clear" w:color="auto" w:fill="auto"/>
            <w:tcMar>
              <w:top w:w="15" w:type="dxa"/>
              <w:left w:w="15" w:type="dxa"/>
              <w:bottom w:w="0" w:type="dxa"/>
              <w:right w:w="15" w:type="dxa"/>
            </w:tcMar>
            <w:vAlign w:val="center"/>
            <w:hideMark/>
          </w:tcPr>
          <w:p w14:paraId="3FDC92AE" w14:textId="77777777" w:rsidR="00EE275A" w:rsidRPr="00D86C78" w:rsidRDefault="00EE275A" w:rsidP="00B22B9F">
            <w:pPr>
              <w:jc w:val="center"/>
              <w:rPr>
                <w:rFonts w:eastAsia="標楷體"/>
                <w:sz w:val="28"/>
                <w:szCs w:val="28"/>
              </w:rPr>
            </w:pPr>
            <w:r w:rsidRPr="00D86C78">
              <w:rPr>
                <w:rFonts w:eastAsia="標楷體"/>
                <w:sz w:val="28"/>
                <w:szCs w:val="28"/>
              </w:rPr>
              <w:t>不適用</w:t>
            </w:r>
          </w:p>
        </w:tc>
        <w:tc>
          <w:tcPr>
            <w:tcW w:w="627" w:type="pct"/>
            <w:vAlign w:val="center"/>
          </w:tcPr>
          <w:p w14:paraId="0BF3F6D4" w14:textId="77777777" w:rsidR="00EE275A" w:rsidRPr="00D86C78" w:rsidRDefault="00EE275A" w:rsidP="00516946">
            <w:pPr>
              <w:jc w:val="center"/>
              <w:rPr>
                <w:rFonts w:eastAsia="標楷體"/>
                <w:sz w:val="28"/>
                <w:szCs w:val="28"/>
              </w:rPr>
            </w:pPr>
          </w:p>
        </w:tc>
      </w:tr>
      <w:tr w:rsidR="00EE275A" w:rsidRPr="00D86C78" w14:paraId="53E3780D" w14:textId="77777777" w:rsidTr="00516946">
        <w:trPr>
          <w:trHeight w:val="300"/>
        </w:trPr>
        <w:tc>
          <w:tcPr>
            <w:tcW w:w="634" w:type="pct"/>
            <w:vMerge/>
            <w:vAlign w:val="center"/>
            <w:hideMark/>
          </w:tcPr>
          <w:p w14:paraId="1EA5E169" w14:textId="77777777" w:rsidR="00EE275A" w:rsidRPr="00D86C78" w:rsidRDefault="00EE275A" w:rsidP="005E260B">
            <w:pPr>
              <w:widowControl/>
              <w:autoSpaceDE/>
              <w:autoSpaceDN/>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5CC5463F" w14:textId="77777777" w:rsidR="00EE275A" w:rsidRPr="00D86C78" w:rsidRDefault="00EE275A" w:rsidP="005E260B">
            <w:pPr>
              <w:widowControl/>
              <w:autoSpaceDE/>
              <w:autoSpaceDN/>
              <w:spacing w:before="98" w:line="300" w:lineRule="atLeast"/>
              <w:ind w:left="115"/>
              <w:rPr>
                <w:rFonts w:eastAsia="標楷體"/>
                <w:sz w:val="28"/>
                <w:szCs w:val="28"/>
              </w:rPr>
            </w:pPr>
            <w:r w:rsidRPr="00D86C78">
              <w:rPr>
                <w:rFonts w:eastAsia="標楷體"/>
                <w:sz w:val="28"/>
                <w:szCs w:val="28"/>
              </w:rPr>
              <w:t>依賴的外部元件或軟體，不使用預設帳號密碼</w:t>
            </w:r>
          </w:p>
        </w:tc>
        <w:tc>
          <w:tcPr>
            <w:tcW w:w="632" w:type="pct"/>
            <w:shd w:val="clear" w:color="auto" w:fill="auto"/>
            <w:tcMar>
              <w:top w:w="15" w:type="dxa"/>
              <w:left w:w="15" w:type="dxa"/>
              <w:bottom w:w="0" w:type="dxa"/>
              <w:right w:w="15" w:type="dxa"/>
            </w:tcMar>
            <w:vAlign w:val="center"/>
            <w:hideMark/>
          </w:tcPr>
          <w:p w14:paraId="1724B535" w14:textId="77777777" w:rsidR="00EE275A" w:rsidRPr="00D86C78" w:rsidRDefault="00EE275A" w:rsidP="00B22B9F">
            <w:pPr>
              <w:jc w:val="center"/>
              <w:rPr>
                <w:rFonts w:eastAsia="標楷體"/>
                <w:sz w:val="28"/>
                <w:szCs w:val="28"/>
              </w:rPr>
            </w:pPr>
            <w:r w:rsidRPr="00D86C78">
              <w:rPr>
                <w:rFonts w:eastAsia="標楷體"/>
                <w:sz w:val="28"/>
                <w:szCs w:val="28"/>
              </w:rPr>
              <w:t>是</w:t>
            </w:r>
          </w:p>
        </w:tc>
        <w:tc>
          <w:tcPr>
            <w:tcW w:w="627" w:type="pct"/>
            <w:vAlign w:val="center"/>
          </w:tcPr>
          <w:p w14:paraId="76486F51" w14:textId="741315F3" w:rsidR="00EE275A" w:rsidRPr="00D86C78" w:rsidRDefault="00927354" w:rsidP="00516946">
            <w:pPr>
              <w:jc w:val="center"/>
              <w:rPr>
                <w:rFonts w:eastAsia="標楷體"/>
                <w:sz w:val="28"/>
                <w:szCs w:val="28"/>
              </w:rPr>
            </w:pPr>
            <w:r w:rsidRPr="00D86C78">
              <w:rPr>
                <w:rFonts w:eastAsia="標楷體"/>
                <w:sz w:val="28"/>
                <w:szCs w:val="28"/>
              </w:rPr>
              <w:t>SRS</w:t>
            </w:r>
            <w:r w:rsidR="00EE275A" w:rsidRPr="00D86C78">
              <w:rPr>
                <w:rFonts w:eastAsia="標楷體"/>
                <w:sz w:val="28"/>
                <w:szCs w:val="28"/>
              </w:rPr>
              <w:t>-26</w:t>
            </w:r>
          </w:p>
        </w:tc>
      </w:tr>
      <w:tr w:rsidR="00EE275A" w:rsidRPr="00D86C78" w14:paraId="015889E4" w14:textId="77777777" w:rsidTr="00516946">
        <w:trPr>
          <w:trHeight w:val="532"/>
        </w:trPr>
        <w:tc>
          <w:tcPr>
            <w:tcW w:w="634" w:type="pct"/>
            <w:vMerge/>
            <w:vAlign w:val="center"/>
            <w:hideMark/>
          </w:tcPr>
          <w:p w14:paraId="58816DDA" w14:textId="77777777" w:rsidR="00EE275A" w:rsidRPr="00D86C78" w:rsidRDefault="00EE275A" w:rsidP="005E260B">
            <w:pPr>
              <w:widowControl/>
              <w:autoSpaceDE/>
              <w:autoSpaceDN/>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786029F2" w14:textId="77777777" w:rsidR="00EE275A" w:rsidRPr="00D86C78" w:rsidRDefault="00EE275A" w:rsidP="005E260B">
            <w:pPr>
              <w:widowControl/>
              <w:autoSpaceDE/>
              <w:autoSpaceDN/>
              <w:spacing w:before="98" w:line="304" w:lineRule="auto"/>
              <w:ind w:left="115" w:right="86"/>
              <w:rPr>
                <w:rFonts w:eastAsia="標楷體"/>
                <w:sz w:val="28"/>
                <w:szCs w:val="28"/>
              </w:rPr>
            </w:pPr>
            <w:r w:rsidRPr="00D86C78">
              <w:rPr>
                <w:rFonts w:eastAsia="標楷體"/>
                <w:sz w:val="28"/>
                <w:szCs w:val="28"/>
              </w:rPr>
              <w:t>作業平台定期更新、關閉不必要服務、注意安全設定</w:t>
            </w:r>
          </w:p>
        </w:tc>
        <w:tc>
          <w:tcPr>
            <w:tcW w:w="632" w:type="pct"/>
            <w:shd w:val="clear" w:color="auto" w:fill="auto"/>
            <w:tcMar>
              <w:top w:w="15" w:type="dxa"/>
              <w:left w:w="15" w:type="dxa"/>
              <w:bottom w:w="0" w:type="dxa"/>
              <w:right w:w="15" w:type="dxa"/>
            </w:tcMar>
            <w:vAlign w:val="center"/>
            <w:hideMark/>
          </w:tcPr>
          <w:p w14:paraId="1C361C62" w14:textId="77777777" w:rsidR="00EE275A" w:rsidRPr="00D86C78" w:rsidRDefault="00EE275A" w:rsidP="00B22B9F">
            <w:pPr>
              <w:jc w:val="center"/>
              <w:rPr>
                <w:rFonts w:eastAsia="標楷體"/>
                <w:sz w:val="28"/>
                <w:szCs w:val="28"/>
              </w:rPr>
            </w:pPr>
            <w:r w:rsidRPr="00D86C78">
              <w:rPr>
                <w:rFonts w:eastAsia="標楷體"/>
                <w:sz w:val="28"/>
                <w:szCs w:val="28"/>
              </w:rPr>
              <w:t>是</w:t>
            </w:r>
          </w:p>
        </w:tc>
        <w:tc>
          <w:tcPr>
            <w:tcW w:w="627" w:type="pct"/>
            <w:vAlign w:val="center"/>
          </w:tcPr>
          <w:p w14:paraId="62EB8BA1" w14:textId="25F6471E" w:rsidR="00EE275A" w:rsidRPr="00D86C78" w:rsidRDefault="00927354" w:rsidP="00516946">
            <w:pPr>
              <w:jc w:val="center"/>
              <w:rPr>
                <w:rFonts w:eastAsia="標楷體"/>
                <w:sz w:val="28"/>
                <w:szCs w:val="28"/>
              </w:rPr>
            </w:pPr>
            <w:r w:rsidRPr="00D86C78">
              <w:rPr>
                <w:rFonts w:eastAsia="標楷體"/>
                <w:sz w:val="28"/>
                <w:szCs w:val="28"/>
              </w:rPr>
              <w:t>SRS</w:t>
            </w:r>
            <w:r w:rsidR="00EE275A" w:rsidRPr="00D86C78">
              <w:rPr>
                <w:rFonts w:eastAsia="標楷體"/>
                <w:sz w:val="28"/>
                <w:szCs w:val="28"/>
              </w:rPr>
              <w:t>-27</w:t>
            </w:r>
          </w:p>
        </w:tc>
      </w:tr>
      <w:tr w:rsidR="00EE275A" w:rsidRPr="00D86C78" w14:paraId="48D3035D" w14:textId="77777777" w:rsidTr="00516946">
        <w:trPr>
          <w:trHeight w:val="538"/>
        </w:trPr>
        <w:tc>
          <w:tcPr>
            <w:tcW w:w="634" w:type="pct"/>
            <w:vMerge/>
            <w:vAlign w:val="center"/>
            <w:hideMark/>
          </w:tcPr>
          <w:p w14:paraId="3CAEA09B" w14:textId="77777777" w:rsidR="00EE275A" w:rsidRPr="00D86C78" w:rsidRDefault="00EE275A" w:rsidP="005E260B">
            <w:pPr>
              <w:widowControl/>
              <w:autoSpaceDE/>
              <w:autoSpaceDN/>
              <w:rPr>
                <w:rFonts w:eastAsia="標楷體"/>
                <w:sz w:val="28"/>
                <w:szCs w:val="28"/>
              </w:rPr>
            </w:pPr>
          </w:p>
        </w:tc>
        <w:tc>
          <w:tcPr>
            <w:tcW w:w="3107" w:type="pct"/>
            <w:shd w:val="clear" w:color="auto" w:fill="auto"/>
            <w:tcMar>
              <w:top w:w="15" w:type="dxa"/>
              <w:left w:w="15" w:type="dxa"/>
              <w:bottom w:w="0" w:type="dxa"/>
              <w:right w:w="15" w:type="dxa"/>
            </w:tcMar>
            <w:vAlign w:val="center"/>
            <w:hideMark/>
          </w:tcPr>
          <w:p w14:paraId="12543DAB" w14:textId="77777777" w:rsidR="00EE275A" w:rsidRPr="00D86C78" w:rsidRDefault="00EE275A" w:rsidP="005E260B">
            <w:pPr>
              <w:widowControl/>
              <w:autoSpaceDE/>
              <w:autoSpaceDN/>
              <w:spacing w:before="98" w:line="304" w:lineRule="auto"/>
              <w:ind w:left="115" w:right="360"/>
              <w:rPr>
                <w:rFonts w:eastAsia="標楷體"/>
                <w:sz w:val="28"/>
                <w:szCs w:val="28"/>
              </w:rPr>
            </w:pPr>
            <w:r w:rsidRPr="00D86C78">
              <w:rPr>
                <w:rFonts w:eastAsia="標楷體"/>
                <w:sz w:val="28"/>
                <w:szCs w:val="28"/>
              </w:rPr>
              <w:t>依賴的外部元件或軟體，注意其安全漏洞通告，必要時評估更新</w:t>
            </w:r>
          </w:p>
        </w:tc>
        <w:tc>
          <w:tcPr>
            <w:tcW w:w="632" w:type="pct"/>
            <w:shd w:val="clear" w:color="auto" w:fill="auto"/>
            <w:tcMar>
              <w:top w:w="15" w:type="dxa"/>
              <w:left w:w="15" w:type="dxa"/>
              <w:bottom w:w="0" w:type="dxa"/>
              <w:right w:w="15" w:type="dxa"/>
            </w:tcMar>
            <w:vAlign w:val="center"/>
            <w:hideMark/>
          </w:tcPr>
          <w:p w14:paraId="44CE8284" w14:textId="77777777" w:rsidR="00EE275A" w:rsidRPr="00D86C78" w:rsidRDefault="00EE275A" w:rsidP="00B22B9F">
            <w:pPr>
              <w:jc w:val="center"/>
              <w:rPr>
                <w:rFonts w:eastAsia="標楷體"/>
                <w:sz w:val="28"/>
                <w:szCs w:val="28"/>
              </w:rPr>
            </w:pPr>
            <w:r w:rsidRPr="00D86C78">
              <w:rPr>
                <w:rFonts w:eastAsia="標楷體"/>
                <w:sz w:val="28"/>
                <w:szCs w:val="28"/>
              </w:rPr>
              <w:t>是</w:t>
            </w:r>
          </w:p>
        </w:tc>
        <w:tc>
          <w:tcPr>
            <w:tcW w:w="627" w:type="pct"/>
            <w:vAlign w:val="center"/>
          </w:tcPr>
          <w:p w14:paraId="4171E10A" w14:textId="71856811" w:rsidR="00EE275A" w:rsidRPr="00D86C78" w:rsidRDefault="00927354" w:rsidP="00516946">
            <w:pPr>
              <w:jc w:val="center"/>
              <w:rPr>
                <w:rFonts w:eastAsia="標楷體"/>
                <w:sz w:val="28"/>
                <w:szCs w:val="28"/>
              </w:rPr>
            </w:pPr>
            <w:r w:rsidRPr="00D86C78">
              <w:rPr>
                <w:rFonts w:eastAsia="標楷體"/>
                <w:sz w:val="28"/>
                <w:szCs w:val="28"/>
              </w:rPr>
              <w:t>SRS</w:t>
            </w:r>
            <w:r w:rsidR="00EE275A" w:rsidRPr="00D86C78">
              <w:rPr>
                <w:rFonts w:eastAsia="標楷體"/>
                <w:sz w:val="28"/>
                <w:szCs w:val="28"/>
              </w:rPr>
              <w:t>-28</w:t>
            </w:r>
          </w:p>
        </w:tc>
      </w:tr>
    </w:tbl>
    <w:p w14:paraId="0005BB72" w14:textId="77777777" w:rsidR="00D014FA" w:rsidRPr="00D86C78" w:rsidRDefault="00D014FA" w:rsidP="00CF670F">
      <w:pPr>
        <w:rPr>
          <w:rFonts w:eastAsia="標楷體"/>
          <w:bCs/>
          <w:kern w:val="2"/>
          <w:sz w:val="28"/>
          <w:szCs w:val="36"/>
        </w:rPr>
      </w:pPr>
    </w:p>
    <w:p w14:paraId="2CB02828" w14:textId="4C0A149D" w:rsidR="00E008BD" w:rsidRPr="00D86C78" w:rsidRDefault="00E008BD" w:rsidP="00E74BE1">
      <w:pPr>
        <w:jc w:val="both"/>
        <w:rPr>
          <w:rFonts w:eastAsia="標楷體"/>
          <w:sz w:val="28"/>
          <w:szCs w:val="28"/>
        </w:rPr>
      </w:pPr>
      <w:r w:rsidRPr="00D86C78">
        <w:rPr>
          <w:rFonts w:eastAsia="標楷體"/>
          <w:sz w:val="28"/>
          <w:szCs w:val="28"/>
          <w:highlight w:val="cyan"/>
        </w:rPr>
        <w:t>[</w:t>
      </w:r>
      <w:r w:rsidRPr="00D86C78">
        <w:rPr>
          <w:rFonts w:eastAsia="標楷體"/>
          <w:kern w:val="2"/>
          <w:sz w:val="28"/>
          <w:szCs w:val="24"/>
          <w:highlight w:val="cyan"/>
        </w:rPr>
        <w:t>填寫重點：</w:t>
      </w:r>
      <w:r w:rsidRPr="00D86C78">
        <w:rPr>
          <w:rFonts w:eastAsia="標楷體"/>
          <w:sz w:val="28"/>
          <w:szCs w:val="28"/>
          <w:highlight w:val="cyan"/>
        </w:rPr>
        <w:t>根據檢核表答案為</w:t>
      </w:r>
      <w:r w:rsidR="00D014FA" w:rsidRPr="00D86C78">
        <w:rPr>
          <w:rFonts w:eastAsia="標楷體"/>
          <w:sz w:val="28"/>
          <w:szCs w:val="28"/>
          <w:highlight w:val="cyan"/>
        </w:rPr>
        <w:t>“</w:t>
      </w:r>
      <w:r w:rsidRPr="00D86C78">
        <w:rPr>
          <w:rFonts w:eastAsia="標楷體"/>
          <w:sz w:val="28"/>
          <w:szCs w:val="28"/>
          <w:highlight w:val="cyan"/>
        </w:rPr>
        <w:t>是</w:t>
      </w:r>
      <w:r w:rsidR="00D014FA" w:rsidRPr="00D86C78">
        <w:rPr>
          <w:rFonts w:eastAsia="標楷體"/>
          <w:sz w:val="28"/>
          <w:szCs w:val="28"/>
          <w:highlight w:val="cyan"/>
        </w:rPr>
        <w:t>”</w:t>
      </w:r>
      <w:r w:rsidRPr="00D86C78">
        <w:rPr>
          <w:rFonts w:eastAsia="標楷體"/>
          <w:sz w:val="28"/>
          <w:szCs w:val="28"/>
          <w:highlight w:val="cyan"/>
        </w:rPr>
        <w:t>的項目進行需求分析說明需要達成之功能</w:t>
      </w:r>
      <w:r w:rsidR="003B0B6B" w:rsidRPr="00D86C78">
        <w:rPr>
          <w:rFonts w:eastAsia="標楷體"/>
          <w:sz w:val="28"/>
          <w:szCs w:val="28"/>
          <w:highlight w:val="cyan"/>
        </w:rPr>
        <w:t>，例如機密性中要求機敏資料傳輸時，採用加密機制，則</w:t>
      </w:r>
      <w:r w:rsidR="00CC2D76" w:rsidRPr="00D86C78">
        <w:rPr>
          <w:rFonts w:eastAsia="標楷體"/>
          <w:sz w:val="28"/>
          <w:szCs w:val="28"/>
          <w:highlight w:val="cyan"/>
        </w:rPr>
        <w:t>此需求</w:t>
      </w:r>
      <w:r w:rsidR="003B0B6B" w:rsidRPr="00D86C78">
        <w:rPr>
          <w:rFonts w:eastAsia="標楷體"/>
          <w:sz w:val="28"/>
          <w:szCs w:val="28"/>
          <w:highlight w:val="cyan"/>
        </w:rPr>
        <w:t>即為資料傳輸前須先完成加密以保障資料安全</w:t>
      </w:r>
      <w:r w:rsidRPr="00D86C78">
        <w:rPr>
          <w:rFonts w:eastAsia="標楷體"/>
          <w:sz w:val="28"/>
          <w:szCs w:val="28"/>
          <w:highlight w:val="cyan"/>
        </w:rPr>
        <w:t>]</w:t>
      </w:r>
    </w:p>
    <w:p w14:paraId="4D0AA6DC" w14:textId="77777777" w:rsidR="00E008BD" w:rsidRPr="00D86C78" w:rsidRDefault="00E008BD" w:rsidP="00CF670F">
      <w:pPr>
        <w:rPr>
          <w:rFonts w:eastAsia="標楷體"/>
          <w:bCs/>
          <w:kern w:val="2"/>
          <w:sz w:val="28"/>
          <w:szCs w:val="36"/>
        </w:rPr>
      </w:pPr>
    </w:p>
    <w:p w14:paraId="2DA5A301" w14:textId="6279CEF2" w:rsidR="00BB2FD6" w:rsidRPr="00D86C78" w:rsidRDefault="007F7A08" w:rsidP="00BB2FD6">
      <w:pPr>
        <w:rPr>
          <w:rFonts w:eastAsia="標楷體"/>
          <w:sz w:val="28"/>
          <w:szCs w:val="28"/>
        </w:rPr>
      </w:pPr>
      <w:r w:rsidRPr="00D86C78">
        <w:rPr>
          <w:rFonts w:eastAsia="標楷體"/>
          <w:sz w:val="28"/>
          <w:szCs w:val="28"/>
        </w:rPr>
        <w:lastRenderedPageBreak/>
        <w:t>本產品根據上述自主檢查表，確認</w:t>
      </w:r>
      <w:r w:rsidR="005E260B" w:rsidRPr="00D86C78">
        <w:rPr>
          <w:rFonts w:eastAsia="標楷體"/>
          <w:sz w:val="28"/>
          <w:szCs w:val="28"/>
        </w:rPr>
        <w:t>網路</w:t>
      </w:r>
      <w:r w:rsidRPr="00D86C78">
        <w:rPr>
          <w:rFonts w:eastAsia="標楷體"/>
          <w:sz w:val="28"/>
          <w:szCs w:val="28"/>
        </w:rPr>
        <w:t>安全要求如</w:t>
      </w:r>
      <w:r w:rsidR="00BB2FD6" w:rsidRPr="00D86C78">
        <w:rPr>
          <w:rFonts w:eastAsia="標楷體"/>
          <w:sz w:val="28"/>
          <w:szCs w:val="28"/>
        </w:rPr>
        <w:fldChar w:fldCharType="begin"/>
      </w:r>
      <w:r w:rsidR="00BB2FD6" w:rsidRPr="00D86C78">
        <w:rPr>
          <w:rFonts w:eastAsia="標楷體"/>
          <w:sz w:val="28"/>
          <w:szCs w:val="28"/>
        </w:rPr>
        <w:instrText xml:space="preserve"> REF _Ref82523454 \h  \* MERGEFORMAT </w:instrText>
      </w:r>
      <w:r w:rsidR="00BB2FD6" w:rsidRPr="00D86C78">
        <w:rPr>
          <w:rFonts w:eastAsia="標楷體"/>
          <w:sz w:val="28"/>
          <w:szCs w:val="28"/>
        </w:rPr>
      </w:r>
      <w:r w:rsidR="00BB2FD6" w:rsidRPr="00D86C78">
        <w:rPr>
          <w:rFonts w:eastAsia="標楷體"/>
          <w:sz w:val="28"/>
          <w:szCs w:val="28"/>
        </w:rPr>
        <w:fldChar w:fldCharType="separate"/>
      </w:r>
      <w:r w:rsidR="002E088A" w:rsidRPr="00D86C78">
        <w:rPr>
          <w:rFonts w:eastAsia="標楷體"/>
          <w:sz w:val="28"/>
          <w:szCs w:val="28"/>
        </w:rPr>
        <w:t>表</w:t>
      </w:r>
      <w:r w:rsidR="002E088A" w:rsidRPr="00D86C78">
        <w:rPr>
          <w:rFonts w:eastAsia="標楷體"/>
          <w:sz w:val="28"/>
          <w:szCs w:val="28"/>
        </w:rPr>
        <w:t>2.2.</w:t>
      </w:r>
      <w:r w:rsidR="002E088A">
        <w:rPr>
          <w:rFonts w:eastAsia="標楷體"/>
          <w:sz w:val="28"/>
          <w:szCs w:val="28"/>
        </w:rPr>
        <w:t>2</w:t>
      </w:r>
      <w:r w:rsidR="00BB2FD6" w:rsidRPr="00D86C78">
        <w:rPr>
          <w:rFonts w:eastAsia="標楷體"/>
          <w:sz w:val="28"/>
          <w:szCs w:val="28"/>
        </w:rPr>
        <w:fldChar w:fldCharType="end"/>
      </w:r>
      <w:r w:rsidR="00BB2FD6" w:rsidRPr="00D86C78">
        <w:rPr>
          <w:rFonts w:eastAsia="標楷體"/>
          <w:sz w:val="28"/>
          <w:szCs w:val="28"/>
        </w:rPr>
        <w:t>：</w:t>
      </w:r>
    </w:p>
    <w:p w14:paraId="4D524FA5" w14:textId="343790BC" w:rsidR="00AD5536" w:rsidRPr="00D86C78" w:rsidRDefault="00BB2FD6" w:rsidP="00BB2FD6">
      <w:pPr>
        <w:pStyle w:val="af0"/>
        <w:jc w:val="center"/>
        <w:rPr>
          <w:rFonts w:eastAsia="標楷體"/>
          <w:bCs/>
          <w:kern w:val="2"/>
          <w:sz w:val="28"/>
          <w:szCs w:val="28"/>
        </w:rPr>
      </w:pPr>
      <w:bookmarkStart w:id="49" w:name="_Ref82523454"/>
      <w:r w:rsidRPr="00D86C78">
        <w:rPr>
          <w:rFonts w:eastAsia="標楷體"/>
          <w:sz w:val="28"/>
          <w:szCs w:val="28"/>
        </w:rPr>
        <w:t>表</w:t>
      </w:r>
      <w:r w:rsidRPr="00D86C78">
        <w:rPr>
          <w:rFonts w:eastAsia="標楷體"/>
          <w:sz w:val="28"/>
          <w:szCs w:val="28"/>
        </w:rPr>
        <w:t>2.2.</w:t>
      </w:r>
      <w:r w:rsidRPr="00D86C78">
        <w:rPr>
          <w:rFonts w:eastAsia="標楷體"/>
          <w:sz w:val="28"/>
          <w:szCs w:val="28"/>
        </w:rPr>
        <w:fldChar w:fldCharType="begin"/>
      </w:r>
      <w:r w:rsidRPr="00D86C78">
        <w:rPr>
          <w:rFonts w:eastAsia="標楷體"/>
          <w:sz w:val="28"/>
          <w:szCs w:val="28"/>
        </w:rPr>
        <w:instrText xml:space="preserve"> SEQ </w:instrText>
      </w:r>
      <w:r w:rsidRPr="00D86C78">
        <w:rPr>
          <w:rFonts w:eastAsia="標楷體"/>
          <w:sz w:val="28"/>
          <w:szCs w:val="28"/>
        </w:rPr>
        <w:instrText>表</w:instrText>
      </w:r>
      <w:r w:rsidRPr="00D86C78">
        <w:rPr>
          <w:rFonts w:eastAsia="標楷體"/>
          <w:sz w:val="28"/>
          <w:szCs w:val="28"/>
        </w:rPr>
        <w:instrText xml:space="preserve">2.2. \* ARABIC </w:instrText>
      </w:r>
      <w:r w:rsidRPr="00D86C78">
        <w:rPr>
          <w:rFonts w:eastAsia="標楷體"/>
          <w:sz w:val="28"/>
          <w:szCs w:val="28"/>
        </w:rPr>
        <w:fldChar w:fldCharType="separate"/>
      </w:r>
      <w:r w:rsidR="002E088A">
        <w:rPr>
          <w:rFonts w:eastAsia="標楷體"/>
          <w:noProof/>
          <w:sz w:val="28"/>
          <w:szCs w:val="28"/>
        </w:rPr>
        <w:t>2</w:t>
      </w:r>
      <w:r w:rsidRPr="00D86C78">
        <w:rPr>
          <w:rFonts w:eastAsia="標楷體"/>
          <w:sz w:val="28"/>
          <w:szCs w:val="28"/>
        </w:rPr>
        <w:fldChar w:fldCharType="end"/>
      </w:r>
      <w:bookmarkEnd w:id="49"/>
      <w:r w:rsidRPr="00D86C78">
        <w:rPr>
          <w:rFonts w:eastAsia="標楷體"/>
          <w:sz w:val="28"/>
          <w:szCs w:val="28"/>
        </w:rPr>
        <w:t>、適用項目需求分析</w:t>
      </w:r>
    </w:p>
    <w:tbl>
      <w:tblPr>
        <w:tblStyle w:val="32"/>
        <w:tblW w:w="0" w:type="auto"/>
        <w:tblLook w:val="04A0" w:firstRow="1" w:lastRow="0" w:firstColumn="1" w:lastColumn="0" w:noHBand="0" w:noVBand="1"/>
      </w:tblPr>
      <w:tblGrid>
        <w:gridCol w:w="1696"/>
        <w:gridCol w:w="8335"/>
      </w:tblGrid>
      <w:tr w:rsidR="00AD5536" w:rsidRPr="00D86C78" w14:paraId="360958B7" w14:textId="77777777" w:rsidTr="00EC154C">
        <w:tc>
          <w:tcPr>
            <w:tcW w:w="1696" w:type="dxa"/>
            <w:shd w:val="clear" w:color="auto" w:fill="F2F2F2" w:themeFill="background1" w:themeFillShade="F2"/>
          </w:tcPr>
          <w:p w14:paraId="69C644FB" w14:textId="77777777" w:rsidR="007F7A08" w:rsidRPr="00D86C78" w:rsidRDefault="007F7A08" w:rsidP="00CF670F">
            <w:pPr>
              <w:rPr>
                <w:rFonts w:eastAsia="標楷體"/>
                <w:sz w:val="28"/>
                <w:szCs w:val="28"/>
              </w:rPr>
            </w:pPr>
            <w:r w:rsidRPr="00D86C78">
              <w:rPr>
                <w:rFonts w:eastAsia="標楷體"/>
                <w:sz w:val="28"/>
                <w:szCs w:val="28"/>
              </w:rPr>
              <w:t>SRS</w:t>
            </w:r>
            <w:r w:rsidRPr="00D86C78">
              <w:rPr>
                <w:rFonts w:eastAsia="標楷體"/>
                <w:sz w:val="28"/>
                <w:szCs w:val="28"/>
              </w:rPr>
              <w:t>編號</w:t>
            </w:r>
          </w:p>
          <w:p w14:paraId="76513B6E" w14:textId="77C9CFC6" w:rsidR="00AD5536" w:rsidRPr="00D86C78" w:rsidRDefault="00AD5536" w:rsidP="00CF670F">
            <w:pPr>
              <w:rPr>
                <w:rFonts w:eastAsia="標楷體"/>
                <w:sz w:val="28"/>
                <w:szCs w:val="28"/>
              </w:rPr>
            </w:pPr>
            <w:r w:rsidRPr="00D86C78">
              <w:rPr>
                <w:rFonts w:eastAsia="標楷體"/>
                <w:sz w:val="28"/>
                <w:szCs w:val="28"/>
              </w:rPr>
              <w:t>No</w:t>
            </w:r>
            <w:r w:rsidR="00E358A0" w:rsidRPr="00D86C78">
              <w:rPr>
                <w:rFonts w:eastAsia="標楷體"/>
                <w:sz w:val="28"/>
                <w:szCs w:val="28"/>
              </w:rPr>
              <w:t xml:space="preserve">. </w:t>
            </w:r>
            <w:r w:rsidRPr="00D86C78">
              <w:rPr>
                <w:rFonts w:eastAsia="標楷體"/>
                <w:sz w:val="28"/>
                <w:szCs w:val="28"/>
              </w:rPr>
              <w:t>(SRS)</w:t>
            </w:r>
          </w:p>
        </w:tc>
        <w:tc>
          <w:tcPr>
            <w:tcW w:w="8335" w:type="dxa"/>
            <w:shd w:val="clear" w:color="auto" w:fill="F2F2F2" w:themeFill="background1" w:themeFillShade="F2"/>
          </w:tcPr>
          <w:p w14:paraId="2561DA88" w14:textId="29D70790" w:rsidR="00AD5536" w:rsidRPr="00D86C78" w:rsidRDefault="005E260B" w:rsidP="00CF670F">
            <w:pPr>
              <w:rPr>
                <w:rFonts w:eastAsia="標楷體"/>
                <w:sz w:val="28"/>
                <w:szCs w:val="28"/>
              </w:rPr>
            </w:pPr>
            <w:r w:rsidRPr="00D86C78">
              <w:rPr>
                <w:rFonts w:eastAsia="標楷體"/>
                <w:sz w:val="28"/>
                <w:szCs w:val="28"/>
              </w:rPr>
              <w:t>網路</w:t>
            </w:r>
            <w:r w:rsidR="007F7A08" w:rsidRPr="00D86C78">
              <w:rPr>
                <w:rFonts w:eastAsia="標楷體"/>
                <w:sz w:val="28"/>
                <w:szCs w:val="28"/>
              </w:rPr>
              <w:t>安全要求規格說明</w:t>
            </w:r>
            <w:r w:rsidR="007F7A08" w:rsidRPr="00D86C78">
              <w:rPr>
                <w:rFonts w:eastAsia="標楷體"/>
                <w:sz w:val="28"/>
                <w:szCs w:val="28"/>
              </w:rPr>
              <w:t>(Security Requirement Specification SRS</w:t>
            </w:r>
            <w:r w:rsidR="00AD5536" w:rsidRPr="00D86C78">
              <w:rPr>
                <w:rFonts w:eastAsia="標楷體"/>
                <w:sz w:val="28"/>
                <w:szCs w:val="28"/>
              </w:rPr>
              <w:t xml:space="preserve"> Description</w:t>
            </w:r>
            <w:r w:rsidR="007F7A08" w:rsidRPr="00D86C78">
              <w:rPr>
                <w:rFonts w:eastAsia="標楷體"/>
                <w:sz w:val="28"/>
                <w:szCs w:val="28"/>
              </w:rPr>
              <w:t>)</w:t>
            </w:r>
          </w:p>
        </w:tc>
      </w:tr>
      <w:tr w:rsidR="00AD5536" w:rsidRPr="00D86C78" w14:paraId="38F4BE46" w14:textId="77777777" w:rsidTr="00EC154C">
        <w:tc>
          <w:tcPr>
            <w:tcW w:w="1696" w:type="dxa"/>
          </w:tcPr>
          <w:p w14:paraId="1F9D3EFF" w14:textId="01177324" w:rsidR="00AD5536" w:rsidRPr="00D86C78" w:rsidRDefault="00AD5536" w:rsidP="00CF670F">
            <w:pPr>
              <w:rPr>
                <w:rFonts w:eastAsia="標楷體"/>
                <w:sz w:val="28"/>
                <w:szCs w:val="28"/>
              </w:rPr>
            </w:pPr>
            <w:r w:rsidRPr="00D86C78">
              <w:rPr>
                <w:rFonts w:eastAsia="標楷體"/>
                <w:kern w:val="0"/>
                <w:sz w:val="28"/>
                <w:szCs w:val="28"/>
              </w:rPr>
              <w:t>SRS</w:t>
            </w:r>
            <w:r w:rsidR="00EF30FF" w:rsidRPr="00D86C78">
              <w:rPr>
                <w:rFonts w:eastAsia="標楷體"/>
                <w:kern w:val="0"/>
                <w:sz w:val="28"/>
                <w:szCs w:val="28"/>
              </w:rPr>
              <w:t>-0</w:t>
            </w:r>
            <w:r w:rsidRPr="00D86C78">
              <w:rPr>
                <w:rFonts w:eastAsia="標楷體"/>
                <w:kern w:val="0"/>
                <w:sz w:val="28"/>
                <w:szCs w:val="28"/>
              </w:rPr>
              <w:t>1</w:t>
            </w:r>
          </w:p>
        </w:tc>
        <w:tc>
          <w:tcPr>
            <w:tcW w:w="8335" w:type="dxa"/>
          </w:tcPr>
          <w:p w14:paraId="6E86804B" w14:textId="22AC5FBB" w:rsidR="00AD5536" w:rsidRPr="00D86C78" w:rsidRDefault="00E722CE" w:rsidP="00CF670F">
            <w:pPr>
              <w:rPr>
                <w:rFonts w:eastAsia="標楷體"/>
                <w:kern w:val="0"/>
                <w:sz w:val="28"/>
                <w:szCs w:val="28"/>
              </w:rPr>
            </w:pPr>
            <w:r w:rsidRPr="00D86C78">
              <w:rPr>
                <w:rFonts w:eastAsia="標楷體"/>
                <w:kern w:val="0"/>
                <w:sz w:val="28"/>
                <w:szCs w:val="28"/>
              </w:rPr>
              <w:t>資料傳輸的封包，送出前需要做加密</w:t>
            </w:r>
          </w:p>
        </w:tc>
      </w:tr>
      <w:tr w:rsidR="00AD5536" w:rsidRPr="00D86C78" w14:paraId="31940CDC" w14:textId="77777777" w:rsidTr="00EC154C">
        <w:tc>
          <w:tcPr>
            <w:tcW w:w="1696" w:type="dxa"/>
          </w:tcPr>
          <w:p w14:paraId="2034552E" w14:textId="474190DE" w:rsidR="00AD5536" w:rsidRPr="00D86C78" w:rsidRDefault="00AD5536" w:rsidP="00CF670F">
            <w:pPr>
              <w:rPr>
                <w:rFonts w:eastAsia="標楷體"/>
                <w:sz w:val="28"/>
                <w:szCs w:val="28"/>
              </w:rPr>
            </w:pPr>
            <w:r w:rsidRPr="00D86C78">
              <w:rPr>
                <w:rFonts w:eastAsia="標楷體"/>
                <w:sz w:val="28"/>
                <w:szCs w:val="28"/>
              </w:rPr>
              <w:t>SRS</w:t>
            </w:r>
            <w:r w:rsidR="00EF30FF" w:rsidRPr="00D86C78">
              <w:rPr>
                <w:rFonts w:eastAsia="標楷體"/>
                <w:sz w:val="28"/>
                <w:szCs w:val="28"/>
              </w:rPr>
              <w:t>-0</w:t>
            </w:r>
            <w:r w:rsidRPr="00D86C78">
              <w:rPr>
                <w:rFonts w:eastAsia="標楷體"/>
                <w:sz w:val="28"/>
                <w:szCs w:val="28"/>
              </w:rPr>
              <w:t>2</w:t>
            </w:r>
          </w:p>
        </w:tc>
        <w:tc>
          <w:tcPr>
            <w:tcW w:w="8335" w:type="dxa"/>
          </w:tcPr>
          <w:p w14:paraId="12B47FB5" w14:textId="77777777" w:rsidR="00AD5536" w:rsidRPr="00D86C78" w:rsidRDefault="00AD5536" w:rsidP="00CF670F">
            <w:pPr>
              <w:rPr>
                <w:rFonts w:eastAsia="標楷體"/>
                <w:sz w:val="28"/>
                <w:szCs w:val="28"/>
              </w:rPr>
            </w:pPr>
          </w:p>
        </w:tc>
      </w:tr>
      <w:tr w:rsidR="00AD5536" w:rsidRPr="00D86C78" w14:paraId="0116BFFE" w14:textId="77777777" w:rsidTr="00EC154C">
        <w:tc>
          <w:tcPr>
            <w:tcW w:w="1696" w:type="dxa"/>
          </w:tcPr>
          <w:p w14:paraId="17BE200D" w14:textId="0EF94A5B" w:rsidR="00AD5536" w:rsidRPr="00D86C78" w:rsidRDefault="00AD5536" w:rsidP="00CF670F">
            <w:pPr>
              <w:rPr>
                <w:rFonts w:eastAsia="標楷體"/>
                <w:sz w:val="28"/>
                <w:szCs w:val="28"/>
              </w:rPr>
            </w:pPr>
            <w:r w:rsidRPr="00D86C78">
              <w:rPr>
                <w:rFonts w:eastAsia="標楷體"/>
                <w:sz w:val="28"/>
                <w:szCs w:val="28"/>
              </w:rPr>
              <w:t>SRS</w:t>
            </w:r>
            <w:r w:rsidR="00EF30FF" w:rsidRPr="00D86C78">
              <w:rPr>
                <w:rFonts w:eastAsia="標楷體"/>
                <w:sz w:val="28"/>
                <w:szCs w:val="28"/>
              </w:rPr>
              <w:t>-0</w:t>
            </w:r>
            <w:r w:rsidRPr="00D86C78">
              <w:rPr>
                <w:rFonts w:eastAsia="標楷體"/>
                <w:sz w:val="28"/>
                <w:szCs w:val="28"/>
              </w:rPr>
              <w:t>3</w:t>
            </w:r>
          </w:p>
        </w:tc>
        <w:tc>
          <w:tcPr>
            <w:tcW w:w="8335" w:type="dxa"/>
          </w:tcPr>
          <w:p w14:paraId="73E05B2D" w14:textId="77777777" w:rsidR="00AD5536" w:rsidRPr="00D86C78" w:rsidRDefault="00AD5536" w:rsidP="00CF670F">
            <w:pPr>
              <w:rPr>
                <w:rFonts w:eastAsia="標楷體"/>
                <w:sz w:val="28"/>
                <w:szCs w:val="28"/>
              </w:rPr>
            </w:pPr>
          </w:p>
        </w:tc>
      </w:tr>
    </w:tbl>
    <w:p w14:paraId="1DC71B34" w14:textId="7A6B59BA" w:rsidR="00EC643D" w:rsidRPr="00D86C78" w:rsidRDefault="00EC643D" w:rsidP="00CF670F">
      <w:pPr>
        <w:rPr>
          <w:rFonts w:eastAsia="標楷體"/>
          <w:kern w:val="2"/>
          <w:sz w:val="28"/>
          <w:szCs w:val="28"/>
        </w:rPr>
      </w:pPr>
    </w:p>
    <w:p w14:paraId="7F121496" w14:textId="1D1A9D40" w:rsidR="00317294" w:rsidRPr="00D86C78" w:rsidRDefault="00317294" w:rsidP="00EC643D">
      <w:pPr>
        <w:keepNext/>
        <w:widowControl/>
        <w:numPr>
          <w:ilvl w:val="1"/>
          <w:numId w:val="0"/>
        </w:numPr>
        <w:tabs>
          <w:tab w:val="num" w:pos="576"/>
        </w:tabs>
        <w:autoSpaceDE/>
        <w:autoSpaceDN/>
        <w:spacing w:before="240" w:after="60"/>
        <w:ind w:left="576" w:hanging="576"/>
        <w:jc w:val="both"/>
        <w:outlineLvl w:val="1"/>
        <w:rPr>
          <w:rFonts w:eastAsia="標楷體"/>
          <w:b/>
          <w:bCs/>
          <w:color w:val="FF0000"/>
          <w:kern w:val="2"/>
          <w:sz w:val="28"/>
          <w:szCs w:val="48"/>
        </w:rPr>
      </w:pPr>
      <w:bookmarkStart w:id="50" w:name="_Toc89072038"/>
      <w:r w:rsidRPr="00D86C78">
        <w:rPr>
          <w:rFonts w:eastAsia="標楷體"/>
          <w:b/>
          <w:bCs/>
          <w:kern w:val="2"/>
          <w:sz w:val="28"/>
          <w:szCs w:val="48"/>
        </w:rPr>
        <w:t>2.</w:t>
      </w:r>
      <w:r w:rsidR="00943E0F" w:rsidRPr="00D86C78">
        <w:rPr>
          <w:rFonts w:eastAsia="標楷體"/>
          <w:b/>
          <w:bCs/>
          <w:kern w:val="2"/>
          <w:sz w:val="28"/>
          <w:szCs w:val="48"/>
        </w:rPr>
        <w:t>3</w:t>
      </w:r>
      <w:r w:rsidRPr="00D86C78">
        <w:rPr>
          <w:rFonts w:eastAsia="標楷體"/>
          <w:b/>
          <w:bCs/>
          <w:kern w:val="2"/>
          <w:sz w:val="28"/>
          <w:szCs w:val="48"/>
        </w:rPr>
        <w:t xml:space="preserve"> </w:t>
      </w:r>
      <w:r w:rsidR="005E260B" w:rsidRPr="00D86C78">
        <w:rPr>
          <w:rFonts w:eastAsia="標楷體"/>
          <w:b/>
          <w:bCs/>
          <w:kern w:val="2"/>
          <w:sz w:val="28"/>
          <w:szCs w:val="48"/>
        </w:rPr>
        <w:t>網路</w:t>
      </w:r>
      <w:r w:rsidRPr="00D86C78">
        <w:rPr>
          <w:rFonts w:eastAsia="標楷體"/>
          <w:b/>
          <w:bCs/>
          <w:kern w:val="2"/>
          <w:sz w:val="28"/>
          <w:szCs w:val="48"/>
        </w:rPr>
        <w:t>安全</w:t>
      </w:r>
      <w:r w:rsidR="00F45178" w:rsidRPr="00D86C78">
        <w:rPr>
          <w:rFonts w:eastAsia="標楷體"/>
          <w:b/>
          <w:bCs/>
          <w:kern w:val="2"/>
          <w:sz w:val="28"/>
          <w:szCs w:val="48"/>
        </w:rPr>
        <w:t>細部</w:t>
      </w:r>
      <w:r w:rsidRPr="00D86C78">
        <w:rPr>
          <w:rFonts w:eastAsia="標楷體"/>
          <w:b/>
          <w:bCs/>
          <w:kern w:val="2"/>
          <w:sz w:val="28"/>
          <w:szCs w:val="48"/>
        </w:rPr>
        <w:t>設計</w:t>
      </w:r>
      <w:r w:rsidRPr="00D86C78">
        <w:rPr>
          <w:rFonts w:eastAsia="標楷體"/>
          <w:b/>
          <w:bCs/>
          <w:kern w:val="2"/>
          <w:sz w:val="28"/>
          <w:szCs w:val="48"/>
        </w:rPr>
        <w:t xml:space="preserve">(Security </w:t>
      </w:r>
      <w:r w:rsidR="00F45178" w:rsidRPr="00D86C78">
        <w:rPr>
          <w:rFonts w:eastAsia="標楷體"/>
          <w:b/>
          <w:bCs/>
          <w:kern w:val="2"/>
          <w:sz w:val="28"/>
          <w:szCs w:val="48"/>
        </w:rPr>
        <w:t xml:space="preserve">Detail </w:t>
      </w:r>
      <w:r w:rsidRPr="00D86C78">
        <w:rPr>
          <w:rFonts w:eastAsia="標楷體"/>
          <w:b/>
          <w:bCs/>
          <w:kern w:val="2"/>
          <w:sz w:val="28"/>
          <w:szCs w:val="48"/>
        </w:rPr>
        <w:t>Design, SD</w:t>
      </w:r>
      <w:r w:rsidR="00F45178" w:rsidRPr="00D86C78">
        <w:rPr>
          <w:rFonts w:eastAsia="標楷體"/>
          <w:b/>
          <w:bCs/>
          <w:kern w:val="2"/>
          <w:sz w:val="28"/>
          <w:szCs w:val="48"/>
        </w:rPr>
        <w:t>D</w:t>
      </w:r>
      <w:r w:rsidRPr="00D86C78">
        <w:rPr>
          <w:rFonts w:eastAsia="標楷體"/>
          <w:b/>
          <w:bCs/>
          <w:kern w:val="2"/>
          <w:sz w:val="28"/>
          <w:szCs w:val="48"/>
        </w:rPr>
        <w:t>)</w:t>
      </w:r>
      <w:bookmarkEnd w:id="50"/>
    </w:p>
    <w:p w14:paraId="2BECEB1D" w14:textId="768EAED0" w:rsidR="007F7A08" w:rsidRPr="00D86C78" w:rsidRDefault="00CF2C96" w:rsidP="00E74BE1">
      <w:pPr>
        <w:jc w:val="both"/>
        <w:rPr>
          <w:rFonts w:eastAsia="標楷體"/>
          <w:bCs/>
          <w:kern w:val="2"/>
          <w:sz w:val="28"/>
          <w:szCs w:val="36"/>
        </w:rPr>
      </w:pPr>
      <w:bookmarkStart w:id="51" w:name="_Toc68736305"/>
      <w:r w:rsidRPr="00D86C78">
        <w:rPr>
          <w:rFonts w:eastAsia="標楷體"/>
          <w:bCs/>
          <w:kern w:val="2"/>
          <w:sz w:val="28"/>
          <w:szCs w:val="36"/>
        </w:rPr>
        <w:t>本產品</w:t>
      </w:r>
      <w:r w:rsidR="005E260B" w:rsidRPr="00D86C78">
        <w:rPr>
          <w:rFonts w:eastAsia="標楷體"/>
          <w:bCs/>
          <w:kern w:val="2"/>
          <w:sz w:val="28"/>
          <w:szCs w:val="36"/>
        </w:rPr>
        <w:t>網路</w:t>
      </w:r>
      <w:r w:rsidR="007F7A08" w:rsidRPr="00D86C78">
        <w:rPr>
          <w:rFonts w:eastAsia="標楷體"/>
          <w:bCs/>
          <w:kern w:val="2"/>
          <w:sz w:val="28"/>
          <w:szCs w:val="36"/>
        </w:rPr>
        <w:t>安全細部設計</w:t>
      </w:r>
      <w:r w:rsidR="007F7A08" w:rsidRPr="00D86C78">
        <w:rPr>
          <w:rFonts w:eastAsia="標楷體"/>
          <w:bCs/>
          <w:kern w:val="2"/>
          <w:sz w:val="28"/>
          <w:szCs w:val="36"/>
        </w:rPr>
        <w:t xml:space="preserve">(Security </w:t>
      </w:r>
      <w:r w:rsidR="00F45178" w:rsidRPr="00D86C78">
        <w:rPr>
          <w:rFonts w:eastAsia="標楷體"/>
          <w:bCs/>
          <w:kern w:val="2"/>
          <w:sz w:val="28"/>
          <w:szCs w:val="36"/>
        </w:rPr>
        <w:t xml:space="preserve">Detail </w:t>
      </w:r>
      <w:r w:rsidR="007F7A08" w:rsidRPr="00D86C78">
        <w:rPr>
          <w:rFonts w:eastAsia="標楷體"/>
          <w:bCs/>
          <w:kern w:val="2"/>
          <w:sz w:val="28"/>
          <w:szCs w:val="36"/>
        </w:rPr>
        <w:t>Design</w:t>
      </w:r>
      <w:r w:rsidR="00916879" w:rsidRPr="00D86C78">
        <w:rPr>
          <w:rFonts w:eastAsia="標楷體"/>
          <w:bCs/>
          <w:kern w:val="2"/>
          <w:sz w:val="28"/>
          <w:szCs w:val="36"/>
        </w:rPr>
        <w:t>,</w:t>
      </w:r>
      <w:r w:rsidR="007F7A08" w:rsidRPr="00D86C78">
        <w:rPr>
          <w:rFonts w:eastAsia="標楷體"/>
          <w:bCs/>
          <w:kern w:val="2"/>
          <w:sz w:val="28"/>
          <w:szCs w:val="36"/>
        </w:rPr>
        <w:t xml:space="preserve"> SD</w:t>
      </w:r>
      <w:r w:rsidR="00F45178" w:rsidRPr="00D86C78">
        <w:rPr>
          <w:rFonts w:eastAsia="標楷體"/>
          <w:bCs/>
          <w:kern w:val="2"/>
          <w:sz w:val="28"/>
          <w:szCs w:val="36"/>
        </w:rPr>
        <w:t>D</w:t>
      </w:r>
      <w:r w:rsidR="007F7A08" w:rsidRPr="00D86C78">
        <w:rPr>
          <w:rFonts w:eastAsia="標楷體"/>
          <w:bCs/>
          <w:kern w:val="2"/>
          <w:sz w:val="28"/>
          <w:szCs w:val="36"/>
        </w:rPr>
        <w:t>)</w:t>
      </w:r>
      <w:r w:rsidR="00317294" w:rsidRPr="00D86C78">
        <w:rPr>
          <w:rFonts w:eastAsia="標楷體"/>
          <w:bCs/>
          <w:kern w:val="2"/>
          <w:sz w:val="28"/>
          <w:szCs w:val="36"/>
        </w:rPr>
        <w:t>，根據</w:t>
      </w:r>
      <w:r w:rsidR="00317294" w:rsidRPr="00D86C78">
        <w:rPr>
          <w:rFonts w:eastAsia="標楷體"/>
          <w:bCs/>
          <w:kern w:val="2"/>
          <w:sz w:val="28"/>
          <w:szCs w:val="36"/>
        </w:rPr>
        <w:t>SRS</w:t>
      </w:r>
      <w:r w:rsidR="00317294" w:rsidRPr="00D86C78">
        <w:rPr>
          <w:rFonts w:eastAsia="標楷體"/>
          <w:bCs/>
          <w:kern w:val="2"/>
          <w:sz w:val="28"/>
          <w:szCs w:val="36"/>
        </w:rPr>
        <w:t>的要求落實於產品，確認本產品之</w:t>
      </w:r>
      <w:r w:rsidR="005E260B" w:rsidRPr="00D86C78">
        <w:rPr>
          <w:rFonts w:eastAsia="標楷體"/>
          <w:bCs/>
          <w:kern w:val="2"/>
          <w:sz w:val="28"/>
          <w:szCs w:val="36"/>
        </w:rPr>
        <w:t>網路</w:t>
      </w:r>
      <w:r w:rsidR="00317294" w:rsidRPr="00D86C78">
        <w:rPr>
          <w:rFonts w:eastAsia="標楷體"/>
          <w:bCs/>
          <w:kern w:val="2"/>
          <w:sz w:val="28"/>
          <w:szCs w:val="36"/>
        </w:rPr>
        <w:t>安全要求。</w:t>
      </w:r>
    </w:p>
    <w:p w14:paraId="194B6B8E" w14:textId="1C551B61" w:rsidR="00317294" w:rsidRPr="00D86C78" w:rsidRDefault="00317294" w:rsidP="00E74BE1">
      <w:pPr>
        <w:jc w:val="both"/>
        <w:rPr>
          <w:rFonts w:eastAsia="標楷體"/>
          <w:sz w:val="28"/>
          <w:szCs w:val="28"/>
        </w:rPr>
      </w:pPr>
      <w:r w:rsidRPr="00D86C78">
        <w:rPr>
          <w:rFonts w:eastAsia="標楷體"/>
          <w:sz w:val="28"/>
          <w:szCs w:val="28"/>
          <w:highlight w:val="cyan"/>
        </w:rPr>
        <w:t>[</w:t>
      </w:r>
      <w:r w:rsidRPr="00D86C78">
        <w:rPr>
          <w:rFonts w:eastAsia="標楷體"/>
          <w:kern w:val="2"/>
          <w:sz w:val="28"/>
          <w:szCs w:val="24"/>
          <w:highlight w:val="cyan"/>
        </w:rPr>
        <w:t>填寫重點：</w:t>
      </w:r>
      <w:r w:rsidRPr="00D86C78">
        <w:rPr>
          <w:rFonts w:eastAsia="標楷體"/>
          <w:sz w:val="28"/>
          <w:szCs w:val="28"/>
          <w:highlight w:val="cyan"/>
        </w:rPr>
        <w:t>根據</w:t>
      </w:r>
      <w:r w:rsidRPr="00D86C78">
        <w:rPr>
          <w:rFonts w:eastAsia="標楷體"/>
          <w:sz w:val="28"/>
          <w:szCs w:val="28"/>
          <w:highlight w:val="cyan"/>
        </w:rPr>
        <w:t>SRS</w:t>
      </w:r>
      <w:r w:rsidRPr="00D86C78">
        <w:rPr>
          <w:rFonts w:eastAsia="標楷體"/>
          <w:sz w:val="28"/>
          <w:szCs w:val="28"/>
          <w:highlight w:val="cyan"/>
        </w:rPr>
        <w:t>內容進行細部設計說</w:t>
      </w:r>
      <w:r w:rsidR="00BB2FD6" w:rsidRPr="00D86C78">
        <w:rPr>
          <w:rFonts w:eastAsia="標楷體"/>
          <w:sz w:val="28"/>
          <w:szCs w:val="28"/>
          <w:highlight w:val="cyan"/>
        </w:rPr>
        <w:t>明如</w:t>
      </w:r>
      <w:r w:rsidR="00BB2FD6" w:rsidRPr="00D86C78">
        <w:rPr>
          <w:rFonts w:eastAsia="標楷體"/>
          <w:sz w:val="28"/>
          <w:szCs w:val="28"/>
          <w:highlight w:val="cyan"/>
        </w:rPr>
        <w:fldChar w:fldCharType="begin"/>
      </w:r>
      <w:r w:rsidR="00BB2FD6" w:rsidRPr="00D86C78">
        <w:rPr>
          <w:rFonts w:eastAsia="標楷體"/>
          <w:sz w:val="28"/>
          <w:szCs w:val="28"/>
          <w:highlight w:val="cyan"/>
        </w:rPr>
        <w:instrText xml:space="preserve"> REF _Ref82523297 \h  \* MERGEFORMAT </w:instrText>
      </w:r>
      <w:r w:rsidR="00BB2FD6" w:rsidRPr="00D86C78">
        <w:rPr>
          <w:rFonts w:eastAsia="標楷體"/>
          <w:sz w:val="28"/>
          <w:szCs w:val="28"/>
          <w:highlight w:val="cyan"/>
        </w:rPr>
      </w:r>
      <w:r w:rsidR="00BB2FD6" w:rsidRPr="00D86C78">
        <w:rPr>
          <w:rFonts w:eastAsia="標楷體"/>
          <w:sz w:val="28"/>
          <w:szCs w:val="28"/>
          <w:highlight w:val="cyan"/>
        </w:rPr>
        <w:fldChar w:fldCharType="separate"/>
      </w:r>
      <w:r w:rsidR="002E088A" w:rsidRPr="002E088A">
        <w:rPr>
          <w:rFonts w:eastAsia="標楷體"/>
          <w:sz w:val="28"/>
          <w:szCs w:val="28"/>
          <w:highlight w:val="cyan"/>
        </w:rPr>
        <w:t>表</w:t>
      </w:r>
      <w:r w:rsidR="002E088A" w:rsidRPr="002E088A">
        <w:rPr>
          <w:rFonts w:eastAsia="標楷體"/>
          <w:sz w:val="28"/>
          <w:szCs w:val="28"/>
          <w:highlight w:val="cyan"/>
        </w:rPr>
        <w:t>2.3.1</w:t>
      </w:r>
      <w:r w:rsidR="00BB2FD6" w:rsidRPr="00D86C78">
        <w:rPr>
          <w:rFonts w:eastAsia="標楷體"/>
          <w:sz w:val="28"/>
          <w:szCs w:val="28"/>
          <w:highlight w:val="cyan"/>
        </w:rPr>
        <w:fldChar w:fldCharType="end"/>
      </w:r>
      <w:r w:rsidRPr="00D86C78">
        <w:rPr>
          <w:rFonts w:eastAsia="標楷體"/>
          <w:sz w:val="28"/>
          <w:szCs w:val="28"/>
          <w:highlight w:val="cyan"/>
        </w:rPr>
        <w:t>，例如機密性中要求機敏資料傳輸時，採用加密機制，則</w:t>
      </w:r>
      <w:r w:rsidR="0014105F" w:rsidRPr="00D86C78">
        <w:rPr>
          <w:rFonts w:eastAsia="標楷體"/>
          <w:sz w:val="28"/>
          <w:szCs w:val="28"/>
          <w:highlight w:val="cyan"/>
        </w:rPr>
        <w:t>此</w:t>
      </w:r>
      <w:r w:rsidRPr="00D86C78">
        <w:rPr>
          <w:rFonts w:eastAsia="標楷體"/>
          <w:sz w:val="28"/>
          <w:szCs w:val="28"/>
          <w:highlight w:val="cyan"/>
        </w:rPr>
        <w:t>需求即為資料傳輸前須先完成加密以保障資料安全，針對該需求說明設計</w:t>
      </w:r>
      <w:proofErr w:type="gramStart"/>
      <w:r w:rsidRPr="00D86C78">
        <w:rPr>
          <w:rFonts w:eastAsia="標楷體"/>
          <w:sz w:val="28"/>
          <w:szCs w:val="28"/>
          <w:highlight w:val="cyan"/>
        </w:rPr>
        <w:t>一</w:t>
      </w:r>
      <w:proofErr w:type="gramEnd"/>
      <w:r w:rsidRPr="00D86C78">
        <w:rPr>
          <w:rFonts w:eastAsia="標楷體"/>
          <w:sz w:val="28"/>
          <w:szCs w:val="28"/>
          <w:highlight w:val="cyan"/>
        </w:rPr>
        <w:t>加密機制於資料傳輸前先行加密後才可送</w:t>
      </w:r>
      <w:r w:rsidR="00A663A7" w:rsidRPr="00D86C78">
        <w:rPr>
          <w:rFonts w:eastAsia="標楷體"/>
          <w:sz w:val="28"/>
          <w:szCs w:val="28"/>
          <w:highlight w:val="cyan"/>
        </w:rPr>
        <w:t>。建議可參考國際網路安全防護標準等級，針對網路安全要求</w:t>
      </w:r>
      <w:r w:rsidR="00A663A7" w:rsidRPr="00D86C78">
        <w:rPr>
          <w:rFonts w:eastAsia="標楷體"/>
          <w:sz w:val="28"/>
          <w:szCs w:val="28"/>
          <w:highlight w:val="cyan"/>
        </w:rPr>
        <w:t>(SRS)</w:t>
      </w:r>
      <w:r w:rsidR="00A663A7" w:rsidRPr="00D86C78">
        <w:rPr>
          <w:rFonts w:eastAsia="標楷體"/>
          <w:sz w:val="28"/>
          <w:szCs w:val="28"/>
          <w:highlight w:val="cyan"/>
        </w:rPr>
        <w:t>，加</w:t>
      </w:r>
      <w:proofErr w:type="gramStart"/>
      <w:r w:rsidR="00A663A7" w:rsidRPr="00D86C78">
        <w:rPr>
          <w:rFonts w:eastAsia="標楷體"/>
          <w:sz w:val="28"/>
          <w:szCs w:val="28"/>
          <w:highlight w:val="cyan"/>
        </w:rPr>
        <w:t>註</w:t>
      </w:r>
      <w:proofErr w:type="gramEnd"/>
      <w:r w:rsidR="00A663A7" w:rsidRPr="00D86C78">
        <w:rPr>
          <w:rFonts w:eastAsia="標楷體"/>
          <w:sz w:val="28"/>
          <w:szCs w:val="28"/>
          <w:highlight w:val="cyan"/>
        </w:rPr>
        <w:t>安全防護等級之說明，例如</w:t>
      </w:r>
      <w:r w:rsidR="00A663A7" w:rsidRPr="00D86C78">
        <w:rPr>
          <w:rFonts w:eastAsia="標楷體"/>
          <w:sz w:val="28"/>
          <w:szCs w:val="28"/>
          <w:highlight w:val="cyan"/>
        </w:rPr>
        <w:t>:</w:t>
      </w:r>
      <w:r w:rsidR="00A663A7" w:rsidRPr="00D86C78">
        <w:rPr>
          <w:rFonts w:eastAsia="標楷體"/>
          <w:sz w:val="28"/>
          <w:szCs w:val="28"/>
          <w:highlight w:val="cyan"/>
        </w:rPr>
        <w:t>加密演算法</w:t>
      </w:r>
      <w:r w:rsidR="00A663A7" w:rsidRPr="00D86C78">
        <w:rPr>
          <w:rFonts w:eastAsia="標楷體"/>
          <w:sz w:val="28"/>
          <w:szCs w:val="28"/>
          <w:highlight w:val="cyan"/>
        </w:rPr>
        <w:t xml:space="preserve">AES </w:t>
      </w:r>
      <w:r w:rsidR="00A663A7" w:rsidRPr="00D86C78">
        <w:rPr>
          <w:rFonts w:eastAsia="標楷體"/>
          <w:sz w:val="28"/>
          <w:szCs w:val="28"/>
          <w:highlight w:val="cyan"/>
        </w:rPr>
        <w:t>宜加</w:t>
      </w:r>
      <w:proofErr w:type="gramStart"/>
      <w:r w:rsidR="00A663A7" w:rsidRPr="00D86C78">
        <w:rPr>
          <w:rFonts w:eastAsia="標楷體"/>
          <w:sz w:val="28"/>
          <w:szCs w:val="28"/>
          <w:highlight w:val="cyan"/>
        </w:rPr>
        <w:t>註</w:t>
      </w:r>
      <w:proofErr w:type="gramEnd"/>
      <w:r w:rsidR="00A663A7" w:rsidRPr="00D86C78">
        <w:rPr>
          <w:rFonts w:eastAsia="標楷體"/>
          <w:sz w:val="28"/>
          <w:szCs w:val="28"/>
          <w:highlight w:val="cyan"/>
        </w:rPr>
        <w:t>加密金鑰的長度，如</w:t>
      </w:r>
      <w:r w:rsidR="00A663A7" w:rsidRPr="00D86C78">
        <w:rPr>
          <w:rFonts w:eastAsia="標楷體"/>
          <w:sz w:val="28"/>
          <w:szCs w:val="28"/>
          <w:highlight w:val="cyan"/>
        </w:rPr>
        <w:t xml:space="preserve"> AES-128 </w:t>
      </w:r>
      <w:r w:rsidR="00A663A7" w:rsidRPr="00D86C78">
        <w:rPr>
          <w:rFonts w:eastAsia="標楷體"/>
          <w:sz w:val="28"/>
          <w:szCs w:val="28"/>
          <w:highlight w:val="cyan"/>
        </w:rPr>
        <w:t>或</w:t>
      </w:r>
      <w:r w:rsidR="00A663A7" w:rsidRPr="00D86C78">
        <w:rPr>
          <w:rFonts w:eastAsia="標楷體"/>
          <w:sz w:val="28"/>
          <w:szCs w:val="28"/>
          <w:highlight w:val="cyan"/>
        </w:rPr>
        <w:t xml:space="preserve"> AES-256</w:t>
      </w:r>
      <w:r w:rsidR="00A663A7" w:rsidRPr="00D86C78">
        <w:rPr>
          <w:rFonts w:eastAsia="標楷體"/>
          <w:sz w:val="28"/>
          <w:szCs w:val="28"/>
          <w:highlight w:val="cyan"/>
        </w:rPr>
        <w:t>，以確立是否符合產品的</w:t>
      </w:r>
      <w:r w:rsidR="00A663A7" w:rsidRPr="00D86C78">
        <w:rPr>
          <w:rFonts w:eastAsia="標楷體"/>
          <w:sz w:val="28"/>
          <w:szCs w:val="28"/>
          <w:highlight w:val="cyan"/>
        </w:rPr>
        <w:t xml:space="preserve"> SRS</w:t>
      </w:r>
      <w:r w:rsidR="00A663A7" w:rsidRPr="00D86C78">
        <w:rPr>
          <w:rFonts w:eastAsia="標楷體"/>
          <w:sz w:val="28"/>
          <w:szCs w:val="28"/>
          <w:highlight w:val="cyan"/>
        </w:rPr>
        <w:t>要求</w:t>
      </w:r>
      <w:r w:rsidRPr="00D86C78">
        <w:rPr>
          <w:rFonts w:eastAsia="標楷體"/>
          <w:sz w:val="28"/>
          <w:szCs w:val="28"/>
          <w:highlight w:val="cyan"/>
        </w:rPr>
        <w:t>]</w:t>
      </w:r>
    </w:p>
    <w:p w14:paraId="3B67E2A9" w14:textId="77777777" w:rsidR="00317294" w:rsidRPr="00D86C78" w:rsidRDefault="00317294" w:rsidP="00CF670F">
      <w:pPr>
        <w:rPr>
          <w:rFonts w:eastAsia="標楷體"/>
          <w:bCs/>
          <w:kern w:val="2"/>
          <w:sz w:val="28"/>
          <w:szCs w:val="36"/>
        </w:rPr>
      </w:pPr>
    </w:p>
    <w:p w14:paraId="24D3BA0A" w14:textId="7917B809" w:rsidR="00BB2FD6" w:rsidRPr="00D86C78" w:rsidRDefault="00BB2FD6" w:rsidP="00BB2FD6">
      <w:pPr>
        <w:pStyle w:val="af0"/>
        <w:jc w:val="center"/>
        <w:rPr>
          <w:rFonts w:eastAsia="標楷體"/>
          <w:bCs/>
          <w:kern w:val="2"/>
          <w:sz w:val="28"/>
          <w:szCs w:val="28"/>
        </w:rPr>
      </w:pPr>
      <w:bookmarkStart w:id="52" w:name="_Ref82523297"/>
      <w:r w:rsidRPr="00D86C78">
        <w:rPr>
          <w:rFonts w:eastAsia="標楷體"/>
          <w:sz w:val="28"/>
          <w:szCs w:val="28"/>
        </w:rPr>
        <w:t>表</w:t>
      </w:r>
      <w:r w:rsidRPr="00D86C78">
        <w:rPr>
          <w:rFonts w:eastAsia="標楷體"/>
          <w:sz w:val="28"/>
          <w:szCs w:val="28"/>
        </w:rPr>
        <w:t>2.3.</w:t>
      </w:r>
      <w:r w:rsidRPr="00D86C78">
        <w:rPr>
          <w:rFonts w:eastAsia="標楷體"/>
          <w:sz w:val="28"/>
          <w:szCs w:val="28"/>
        </w:rPr>
        <w:fldChar w:fldCharType="begin"/>
      </w:r>
      <w:r w:rsidRPr="00D86C78">
        <w:rPr>
          <w:rFonts w:eastAsia="標楷體"/>
          <w:sz w:val="28"/>
          <w:szCs w:val="28"/>
        </w:rPr>
        <w:instrText xml:space="preserve"> SEQ </w:instrText>
      </w:r>
      <w:r w:rsidRPr="00D86C78">
        <w:rPr>
          <w:rFonts w:eastAsia="標楷體"/>
          <w:sz w:val="28"/>
          <w:szCs w:val="28"/>
        </w:rPr>
        <w:instrText>表</w:instrText>
      </w:r>
      <w:r w:rsidRPr="00D86C78">
        <w:rPr>
          <w:rFonts w:eastAsia="標楷體"/>
          <w:sz w:val="28"/>
          <w:szCs w:val="28"/>
        </w:rPr>
        <w:instrText xml:space="preserve">2.3. \* ARABIC </w:instrText>
      </w:r>
      <w:r w:rsidRPr="00D86C78">
        <w:rPr>
          <w:rFonts w:eastAsia="標楷體"/>
          <w:sz w:val="28"/>
          <w:szCs w:val="28"/>
        </w:rPr>
        <w:fldChar w:fldCharType="separate"/>
      </w:r>
      <w:r w:rsidR="002E088A">
        <w:rPr>
          <w:rFonts w:eastAsia="標楷體"/>
          <w:noProof/>
          <w:sz w:val="28"/>
          <w:szCs w:val="28"/>
        </w:rPr>
        <w:t>1</w:t>
      </w:r>
      <w:r w:rsidRPr="00D86C78">
        <w:rPr>
          <w:rFonts w:eastAsia="標楷體"/>
          <w:sz w:val="28"/>
          <w:szCs w:val="28"/>
        </w:rPr>
        <w:fldChar w:fldCharType="end"/>
      </w:r>
      <w:bookmarkEnd w:id="52"/>
      <w:r w:rsidRPr="00D86C78">
        <w:rPr>
          <w:rFonts w:eastAsia="標楷體"/>
          <w:sz w:val="28"/>
          <w:szCs w:val="28"/>
        </w:rPr>
        <w:t>、網路安全細部設計</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363"/>
      </w:tblGrid>
      <w:tr w:rsidR="00AD5536" w:rsidRPr="00D86C78" w14:paraId="780D43E4" w14:textId="77777777" w:rsidTr="00EC154C">
        <w:trPr>
          <w:trHeight w:val="70"/>
        </w:trPr>
        <w:tc>
          <w:tcPr>
            <w:tcW w:w="1668" w:type="dxa"/>
            <w:shd w:val="clear" w:color="auto" w:fill="F2F2F2" w:themeFill="background1" w:themeFillShade="F2"/>
            <w:vAlign w:val="center"/>
          </w:tcPr>
          <w:bookmarkEnd w:id="51"/>
          <w:p w14:paraId="3B0491E6" w14:textId="2CB70A4C" w:rsidR="007F7A08" w:rsidRPr="00D86C78" w:rsidRDefault="007F7A08" w:rsidP="00CF670F">
            <w:pPr>
              <w:rPr>
                <w:rFonts w:eastAsia="標楷體"/>
                <w:kern w:val="2"/>
                <w:sz w:val="28"/>
                <w:szCs w:val="28"/>
              </w:rPr>
            </w:pPr>
            <w:r w:rsidRPr="00D86C78">
              <w:rPr>
                <w:rFonts w:eastAsia="標楷體"/>
                <w:kern w:val="2"/>
                <w:sz w:val="28"/>
                <w:szCs w:val="28"/>
              </w:rPr>
              <w:t>SD</w:t>
            </w:r>
            <w:r w:rsidR="00F45178" w:rsidRPr="00D86C78">
              <w:rPr>
                <w:rFonts w:eastAsia="標楷體"/>
                <w:kern w:val="2"/>
                <w:sz w:val="28"/>
                <w:szCs w:val="28"/>
              </w:rPr>
              <w:t>D</w:t>
            </w:r>
            <w:r w:rsidRPr="00D86C78">
              <w:rPr>
                <w:rFonts w:eastAsia="標楷體"/>
                <w:kern w:val="2"/>
                <w:sz w:val="28"/>
                <w:szCs w:val="28"/>
              </w:rPr>
              <w:t>編號</w:t>
            </w:r>
          </w:p>
          <w:p w14:paraId="395E00A4" w14:textId="79BF4BB1" w:rsidR="00AD5536" w:rsidRPr="00D86C78" w:rsidRDefault="009B26B6" w:rsidP="00CF670F">
            <w:pPr>
              <w:rPr>
                <w:rFonts w:eastAsia="標楷體"/>
                <w:kern w:val="2"/>
                <w:sz w:val="28"/>
                <w:szCs w:val="28"/>
              </w:rPr>
            </w:pPr>
            <w:r w:rsidRPr="00D86C78">
              <w:rPr>
                <w:rFonts w:eastAsia="標楷體"/>
                <w:bCs/>
                <w:kern w:val="2"/>
                <w:sz w:val="28"/>
                <w:szCs w:val="28"/>
                <w:lang w:val="fr-FR"/>
              </w:rPr>
              <w:t>No. (SDD</w:t>
            </w:r>
            <w:r w:rsidR="00AD5536" w:rsidRPr="00D86C78">
              <w:rPr>
                <w:rFonts w:eastAsia="標楷體"/>
                <w:bCs/>
                <w:kern w:val="2"/>
                <w:sz w:val="28"/>
                <w:szCs w:val="28"/>
                <w:lang w:val="fr-FR"/>
              </w:rPr>
              <w:t>)</w:t>
            </w:r>
          </w:p>
        </w:tc>
        <w:tc>
          <w:tcPr>
            <w:tcW w:w="8363" w:type="dxa"/>
            <w:shd w:val="clear" w:color="auto" w:fill="F2F2F2" w:themeFill="background1" w:themeFillShade="F2"/>
            <w:vAlign w:val="center"/>
          </w:tcPr>
          <w:p w14:paraId="664B767B" w14:textId="1128C425" w:rsidR="00AD5536" w:rsidRPr="00D86C78" w:rsidRDefault="005E260B" w:rsidP="00CF670F">
            <w:pPr>
              <w:rPr>
                <w:rFonts w:eastAsia="標楷體"/>
                <w:b/>
                <w:kern w:val="2"/>
                <w:sz w:val="28"/>
                <w:szCs w:val="28"/>
              </w:rPr>
            </w:pPr>
            <w:r w:rsidRPr="00D86C78">
              <w:rPr>
                <w:rFonts w:eastAsia="標楷體"/>
                <w:sz w:val="28"/>
                <w:szCs w:val="28"/>
              </w:rPr>
              <w:t>網路</w:t>
            </w:r>
            <w:r w:rsidR="00EA737A" w:rsidRPr="00D86C78">
              <w:rPr>
                <w:rFonts w:eastAsia="標楷體"/>
                <w:sz w:val="28"/>
                <w:szCs w:val="28"/>
              </w:rPr>
              <w:t>安全設計規格說明</w:t>
            </w:r>
            <w:r w:rsidR="00EA737A" w:rsidRPr="00D86C78">
              <w:rPr>
                <w:rFonts w:eastAsia="標楷體"/>
                <w:sz w:val="28"/>
                <w:szCs w:val="28"/>
              </w:rPr>
              <w:t>(</w:t>
            </w:r>
            <w:r w:rsidR="00F45178" w:rsidRPr="00D86C78">
              <w:rPr>
                <w:rFonts w:eastAsia="標楷體"/>
                <w:sz w:val="28"/>
                <w:szCs w:val="28"/>
              </w:rPr>
              <w:t>Security</w:t>
            </w:r>
            <w:r w:rsidR="00F45178" w:rsidRPr="00D86C78">
              <w:rPr>
                <w:rFonts w:eastAsia="標楷體"/>
                <w:bCs/>
                <w:kern w:val="2"/>
                <w:sz w:val="28"/>
                <w:szCs w:val="36"/>
              </w:rPr>
              <w:t xml:space="preserve"> Detail Design</w:t>
            </w:r>
            <w:r w:rsidR="00916879" w:rsidRPr="00D86C78">
              <w:rPr>
                <w:rFonts w:eastAsia="標楷體"/>
                <w:bCs/>
                <w:kern w:val="2"/>
                <w:sz w:val="28"/>
                <w:szCs w:val="36"/>
              </w:rPr>
              <w:t>,</w:t>
            </w:r>
            <w:r w:rsidR="00F45178" w:rsidRPr="00D86C78">
              <w:rPr>
                <w:rFonts w:eastAsia="標楷體"/>
                <w:bCs/>
                <w:kern w:val="2"/>
                <w:sz w:val="28"/>
                <w:szCs w:val="36"/>
              </w:rPr>
              <w:t xml:space="preserve"> SDD </w:t>
            </w:r>
            <w:r w:rsidR="00F45178" w:rsidRPr="00D86C78">
              <w:rPr>
                <w:rFonts w:eastAsia="標楷體"/>
                <w:sz w:val="28"/>
                <w:szCs w:val="28"/>
              </w:rPr>
              <w:t>Description</w:t>
            </w:r>
            <w:r w:rsidR="00EA737A" w:rsidRPr="00D86C78">
              <w:rPr>
                <w:rFonts w:eastAsia="標楷體"/>
                <w:b/>
                <w:kern w:val="2"/>
                <w:sz w:val="28"/>
                <w:szCs w:val="28"/>
              </w:rPr>
              <w:t>)</w:t>
            </w:r>
          </w:p>
        </w:tc>
      </w:tr>
      <w:tr w:rsidR="00AD5536" w:rsidRPr="00D86C78" w14:paraId="09DA3B72" w14:textId="77777777" w:rsidTr="00EC154C">
        <w:trPr>
          <w:trHeight w:val="263"/>
        </w:trPr>
        <w:tc>
          <w:tcPr>
            <w:tcW w:w="1668" w:type="dxa"/>
          </w:tcPr>
          <w:p w14:paraId="2FF281A8" w14:textId="3FBDB608" w:rsidR="00AD5536" w:rsidRPr="00D86C78" w:rsidRDefault="009B26B6" w:rsidP="00CF670F">
            <w:pPr>
              <w:rPr>
                <w:rFonts w:eastAsia="標楷體"/>
                <w:kern w:val="2"/>
                <w:sz w:val="28"/>
                <w:szCs w:val="28"/>
              </w:rPr>
            </w:pPr>
            <w:r w:rsidRPr="00D86C78">
              <w:rPr>
                <w:rFonts w:eastAsia="標楷體"/>
                <w:sz w:val="28"/>
                <w:szCs w:val="28"/>
              </w:rPr>
              <w:t>SDD</w:t>
            </w:r>
            <w:r w:rsidR="00EF30FF" w:rsidRPr="00D86C78">
              <w:rPr>
                <w:rFonts w:eastAsia="標楷體"/>
                <w:sz w:val="28"/>
                <w:szCs w:val="28"/>
              </w:rPr>
              <w:t>-0</w:t>
            </w:r>
            <w:r w:rsidR="00AD5536" w:rsidRPr="00D86C78">
              <w:rPr>
                <w:rFonts w:eastAsia="標楷體"/>
                <w:sz w:val="28"/>
                <w:szCs w:val="28"/>
              </w:rPr>
              <w:t>1</w:t>
            </w:r>
          </w:p>
        </w:tc>
        <w:tc>
          <w:tcPr>
            <w:tcW w:w="8363" w:type="dxa"/>
            <w:vAlign w:val="center"/>
          </w:tcPr>
          <w:p w14:paraId="0564DF61" w14:textId="0214DB18" w:rsidR="00AD5536" w:rsidRPr="00D86C78" w:rsidRDefault="00E722CE" w:rsidP="00CF670F">
            <w:pPr>
              <w:rPr>
                <w:rFonts w:eastAsia="標楷體"/>
                <w:sz w:val="28"/>
                <w:szCs w:val="28"/>
              </w:rPr>
            </w:pPr>
            <w:r w:rsidRPr="00D86C78">
              <w:rPr>
                <w:rFonts w:eastAsia="標楷體"/>
                <w:sz w:val="28"/>
                <w:szCs w:val="28"/>
              </w:rPr>
              <w:t>將資料做傳輸前，需要做</w:t>
            </w:r>
            <w:r w:rsidRPr="00D86C78">
              <w:rPr>
                <w:rFonts w:eastAsia="標楷體"/>
                <w:sz w:val="28"/>
                <w:szCs w:val="28"/>
              </w:rPr>
              <w:t xml:space="preserve">AES128 </w:t>
            </w:r>
            <w:r w:rsidRPr="00D86C78">
              <w:rPr>
                <w:rFonts w:eastAsia="標楷體"/>
                <w:sz w:val="28"/>
                <w:szCs w:val="28"/>
              </w:rPr>
              <w:t>的加密</w:t>
            </w:r>
          </w:p>
        </w:tc>
      </w:tr>
      <w:tr w:rsidR="00AD5536" w:rsidRPr="00D86C78" w14:paraId="650E969D" w14:textId="77777777" w:rsidTr="00EC154C">
        <w:trPr>
          <w:trHeight w:val="263"/>
        </w:trPr>
        <w:tc>
          <w:tcPr>
            <w:tcW w:w="1668" w:type="dxa"/>
          </w:tcPr>
          <w:p w14:paraId="14274887" w14:textId="7A19EDD6" w:rsidR="00AD5536" w:rsidRPr="00D86C78" w:rsidRDefault="009B26B6" w:rsidP="00CF670F">
            <w:pPr>
              <w:rPr>
                <w:rFonts w:eastAsia="標楷體"/>
                <w:kern w:val="2"/>
                <w:sz w:val="28"/>
                <w:szCs w:val="28"/>
              </w:rPr>
            </w:pPr>
            <w:r w:rsidRPr="00D86C78">
              <w:rPr>
                <w:rFonts w:eastAsia="標楷體"/>
                <w:kern w:val="2"/>
                <w:sz w:val="28"/>
                <w:szCs w:val="28"/>
              </w:rPr>
              <w:t>SDD</w:t>
            </w:r>
            <w:r w:rsidR="00EF30FF" w:rsidRPr="00D86C78">
              <w:rPr>
                <w:rFonts w:eastAsia="標楷體"/>
                <w:kern w:val="2"/>
                <w:sz w:val="28"/>
                <w:szCs w:val="28"/>
              </w:rPr>
              <w:t>-0</w:t>
            </w:r>
            <w:r w:rsidR="00AD5536" w:rsidRPr="00D86C78">
              <w:rPr>
                <w:rFonts w:eastAsia="標楷體"/>
                <w:kern w:val="2"/>
                <w:sz w:val="28"/>
                <w:szCs w:val="28"/>
              </w:rPr>
              <w:t>2</w:t>
            </w:r>
          </w:p>
        </w:tc>
        <w:tc>
          <w:tcPr>
            <w:tcW w:w="8363" w:type="dxa"/>
            <w:vAlign w:val="center"/>
          </w:tcPr>
          <w:p w14:paraId="42161ACA" w14:textId="77777777" w:rsidR="00AD5536" w:rsidRPr="00D86C78" w:rsidRDefault="00AD5536" w:rsidP="00CF670F">
            <w:pPr>
              <w:rPr>
                <w:rFonts w:eastAsia="標楷體"/>
                <w:kern w:val="2"/>
                <w:sz w:val="28"/>
                <w:szCs w:val="28"/>
              </w:rPr>
            </w:pPr>
          </w:p>
        </w:tc>
      </w:tr>
    </w:tbl>
    <w:p w14:paraId="549705F7" w14:textId="40CCAE58" w:rsidR="00EC643D" w:rsidRPr="00D86C78" w:rsidRDefault="00EC643D" w:rsidP="00CF670F">
      <w:pPr>
        <w:rPr>
          <w:rFonts w:eastAsia="標楷體"/>
          <w:kern w:val="2"/>
          <w:sz w:val="24"/>
          <w:szCs w:val="24"/>
        </w:rPr>
      </w:pPr>
    </w:p>
    <w:p w14:paraId="69D06FC1" w14:textId="76216670" w:rsidR="00AD5536" w:rsidRPr="00D86C78" w:rsidRDefault="00317294" w:rsidP="00EC1F1D">
      <w:pPr>
        <w:keepNext/>
        <w:widowControl/>
        <w:numPr>
          <w:ilvl w:val="1"/>
          <w:numId w:val="0"/>
        </w:numPr>
        <w:tabs>
          <w:tab w:val="num" w:pos="576"/>
        </w:tabs>
        <w:autoSpaceDE/>
        <w:autoSpaceDN/>
        <w:spacing w:before="240" w:after="60"/>
        <w:ind w:left="576" w:hanging="576"/>
        <w:jc w:val="both"/>
        <w:outlineLvl w:val="1"/>
        <w:rPr>
          <w:rFonts w:eastAsia="標楷體"/>
          <w:b/>
          <w:bCs/>
          <w:color w:val="FF0000"/>
          <w:kern w:val="2"/>
          <w:sz w:val="28"/>
          <w:szCs w:val="48"/>
        </w:rPr>
      </w:pPr>
      <w:bookmarkStart w:id="53" w:name="_Toc89072039"/>
      <w:r w:rsidRPr="00D86C78">
        <w:rPr>
          <w:rFonts w:eastAsia="標楷體"/>
          <w:b/>
          <w:bCs/>
          <w:kern w:val="2"/>
          <w:sz w:val="28"/>
          <w:szCs w:val="48"/>
        </w:rPr>
        <w:t>2.</w:t>
      </w:r>
      <w:r w:rsidR="00943E0F" w:rsidRPr="00D86C78">
        <w:rPr>
          <w:rFonts w:eastAsia="標楷體"/>
          <w:b/>
          <w:bCs/>
          <w:kern w:val="2"/>
          <w:sz w:val="28"/>
          <w:szCs w:val="48"/>
        </w:rPr>
        <w:t>4</w:t>
      </w:r>
      <w:r w:rsidRPr="00D86C78">
        <w:rPr>
          <w:rFonts w:eastAsia="標楷體"/>
          <w:b/>
          <w:bCs/>
          <w:kern w:val="2"/>
          <w:sz w:val="28"/>
          <w:szCs w:val="48"/>
        </w:rPr>
        <w:t xml:space="preserve"> </w:t>
      </w:r>
      <w:r w:rsidR="005E260B" w:rsidRPr="00D86C78">
        <w:rPr>
          <w:rFonts w:eastAsia="標楷體"/>
          <w:b/>
          <w:bCs/>
          <w:kern w:val="2"/>
          <w:sz w:val="28"/>
          <w:szCs w:val="48"/>
        </w:rPr>
        <w:t>網路</w:t>
      </w:r>
      <w:r w:rsidRPr="00D86C78">
        <w:rPr>
          <w:rFonts w:eastAsia="標楷體"/>
          <w:b/>
          <w:bCs/>
          <w:kern w:val="2"/>
          <w:sz w:val="28"/>
          <w:szCs w:val="48"/>
        </w:rPr>
        <w:t>安全</w:t>
      </w:r>
      <w:r w:rsidR="00EC1F1D" w:rsidRPr="00D86C78">
        <w:rPr>
          <w:rFonts w:eastAsia="標楷體"/>
          <w:b/>
          <w:bCs/>
          <w:kern w:val="2"/>
          <w:sz w:val="28"/>
          <w:szCs w:val="48"/>
        </w:rPr>
        <w:t>驗證</w:t>
      </w:r>
      <w:r w:rsidR="00916879" w:rsidRPr="00D86C78">
        <w:rPr>
          <w:rFonts w:eastAsia="標楷體"/>
          <w:b/>
          <w:bCs/>
          <w:kern w:val="2"/>
          <w:sz w:val="28"/>
          <w:szCs w:val="48"/>
        </w:rPr>
        <w:t>確效</w:t>
      </w:r>
      <w:r w:rsidRPr="00D86C78">
        <w:rPr>
          <w:rFonts w:eastAsia="標楷體"/>
          <w:b/>
          <w:bCs/>
          <w:kern w:val="2"/>
          <w:sz w:val="28"/>
          <w:szCs w:val="48"/>
        </w:rPr>
        <w:t>測試</w:t>
      </w:r>
      <w:r w:rsidRPr="00D86C78">
        <w:rPr>
          <w:rFonts w:eastAsia="標楷體"/>
          <w:b/>
          <w:bCs/>
          <w:kern w:val="2"/>
          <w:sz w:val="28"/>
          <w:szCs w:val="48"/>
        </w:rPr>
        <w:t xml:space="preserve">(Security </w:t>
      </w:r>
      <w:r w:rsidR="00916879" w:rsidRPr="00D86C78">
        <w:rPr>
          <w:rFonts w:eastAsia="標楷體"/>
          <w:b/>
          <w:bCs/>
          <w:kern w:val="2"/>
          <w:sz w:val="28"/>
          <w:szCs w:val="48"/>
        </w:rPr>
        <w:t>V</w:t>
      </w:r>
      <w:r w:rsidRPr="00D86C78">
        <w:rPr>
          <w:rFonts w:eastAsia="標楷體"/>
          <w:b/>
          <w:bCs/>
          <w:kern w:val="2"/>
          <w:sz w:val="28"/>
          <w:szCs w:val="48"/>
        </w:rPr>
        <w:t xml:space="preserve">alidation &amp; </w:t>
      </w:r>
      <w:r w:rsidR="00916879" w:rsidRPr="00D86C78">
        <w:rPr>
          <w:rFonts w:eastAsia="標楷體"/>
          <w:b/>
          <w:bCs/>
          <w:kern w:val="2"/>
          <w:sz w:val="28"/>
          <w:szCs w:val="48"/>
        </w:rPr>
        <w:t>V</w:t>
      </w:r>
      <w:r w:rsidR="009C4CB2" w:rsidRPr="00D86C78">
        <w:rPr>
          <w:rFonts w:eastAsia="標楷體"/>
          <w:b/>
          <w:bCs/>
          <w:kern w:val="2"/>
          <w:sz w:val="28"/>
          <w:szCs w:val="48"/>
        </w:rPr>
        <w:t>erification</w:t>
      </w:r>
      <w:r w:rsidRPr="00D86C78">
        <w:rPr>
          <w:rFonts w:eastAsia="標楷體"/>
          <w:b/>
          <w:bCs/>
          <w:kern w:val="2"/>
          <w:sz w:val="28"/>
          <w:szCs w:val="48"/>
        </w:rPr>
        <w:t>, SVV)</w:t>
      </w:r>
      <w:bookmarkEnd w:id="53"/>
    </w:p>
    <w:p w14:paraId="170AE20E" w14:textId="2CD3172F" w:rsidR="00F45178" w:rsidRPr="00D86C78" w:rsidRDefault="00F45178" w:rsidP="00E74BE1">
      <w:pPr>
        <w:jc w:val="both"/>
        <w:rPr>
          <w:rFonts w:eastAsia="標楷體"/>
          <w:sz w:val="28"/>
          <w:szCs w:val="28"/>
        </w:rPr>
      </w:pPr>
      <w:r w:rsidRPr="00D86C78">
        <w:rPr>
          <w:rFonts w:eastAsia="標楷體"/>
          <w:sz w:val="28"/>
          <w:szCs w:val="28"/>
          <w:highlight w:val="cyan"/>
        </w:rPr>
        <w:t>[</w:t>
      </w:r>
      <w:r w:rsidRPr="00D86C78">
        <w:rPr>
          <w:rFonts w:eastAsia="標楷體"/>
          <w:kern w:val="2"/>
          <w:sz w:val="28"/>
          <w:szCs w:val="24"/>
          <w:highlight w:val="cyan"/>
        </w:rPr>
        <w:t>填寫重點：</w:t>
      </w:r>
      <w:r w:rsidRPr="00D86C78">
        <w:rPr>
          <w:rFonts w:eastAsia="標楷體"/>
          <w:sz w:val="28"/>
          <w:szCs w:val="28"/>
          <w:highlight w:val="cyan"/>
        </w:rPr>
        <w:t>根據</w:t>
      </w:r>
      <w:r w:rsidR="006264E1" w:rsidRPr="00D86C78">
        <w:rPr>
          <w:rFonts w:eastAsia="標楷體"/>
          <w:sz w:val="28"/>
          <w:szCs w:val="28"/>
          <w:highlight w:val="cyan"/>
        </w:rPr>
        <w:t>SDD</w:t>
      </w:r>
      <w:r w:rsidRPr="00D86C78">
        <w:rPr>
          <w:rFonts w:eastAsia="標楷體"/>
          <w:sz w:val="28"/>
          <w:szCs w:val="28"/>
          <w:highlight w:val="cyan"/>
        </w:rPr>
        <w:t>內容進行測試，每一個測試需要寫測試的方法做通過標準，並做測試確認規格</w:t>
      </w:r>
      <w:r w:rsidR="00BB12FE" w:rsidRPr="00D86C78">
        <w:rPr>
          <w:rFonts w:eastAsia="標楷體"/>
          <w:sz w:val="28"/>
          <w:szCs w:val="28"/>
          <w:highlight w:val="cyan"/>
        </w:rPr>
        <w:t>，撰寫範例如</w:t>
      </w:r>
      <w:r w:rsidR="00C0117A" w:rsidRPr="00D86C78">
        <w:rPr>
          <w:rFonts w:eastAsia="標楷體"/>
          <w:sz w:val="28"/>
          <w:szCs w:val="28"/>
          <w:highlight w:val="cyan"/>
        </w:rPr>
        <w:t>表</w:t>
      </w:r>
      <w:r w:rsidR="00C0117A" w:rsidRPr="00D86C78">
        <w:rPr>
          <w:rFonts w:eastAsia="標楷體"/>
          <w:sz w:val="28"/>
          <w:szCs w:val="28"/>
          <w:highlight w:val="cyan"/>
        </w:rPr>
        <w:t>2.4.1</w:t>
      </w:r>
      <w:r w:rsidR="00BB12FE" w:rsidRPr="00D86C78">
        <w:rPr>
          <w:rFonts w:eastAsia="標楷體"/>
          <w:sz w:val="28"/>
          <w:szCs w:val="28"/>
          <w:highlight w:val="cyan"/>
        </w:rPr>
        <w:t>所示</w:t>
      </w:r>
      <w:r w:rsidRPr="00D86C78">
        <w:rPr>
          <w:rFonts w:eastAsia="標楷體"/>
          <w:sz w:val="28"/>
          <w:szCs w:val="28"/>
          <w:highlight w:val="cyan"/>
        </w:rPr>
        <w:t>。</w:t>
      </w:r>
      <w:r w:rsidRPr="00D86C78">
        <w:rPr>
          <w:rFonts w:eastAsia="標楷體"/>
          <w:sz w:val="28"/>
          <w:szCs w:val="28"/>
          <w:highlight w:val="cyan"/>
        </w:rPr>
        <w:t>]</w:t>
      </w:r>
    </w:p>
    <w:p w14:paraId="134123D9" w14:textId="5701C0D3" w:rsidR="00EC1F1D" w:rsidRPr="00D86C78" w:rsidRDefault="00C607DB" w:rsidP="00317294">
      <w:pPr>
        <w:pStyle w:val="a3"/>
        <w:spacing w:before="9"/>
        <w:rPr>
          <w:rFonts w:eastAsia="標楷體"/>
          <w:bCs/>
          <w:strike/>
          <w:kern w:val="2"/>
          <w:szCs w:val="36"/>
        </w:rPr>
      </w:pPr>
      <w:r w:rsidRPr="00D86C78">
        <w:rPr>
          <w:rFonts w:eastAsia="標楷體"/>
          <w:b/>
          <w:sz w:val="21"/>
        </w:rPr>
        <w:t xml:space="preserve"> </w:t>
      </w:r>
    </w:p>
    <w:p w14:paraId="660430D0" w14:textId="1F0F45CE" w:rsidR="00BB12FE" w:rsidRPr="00D86C78" w:rsidRDefault="00BB12FE" w:rsidP="00C607DB">
      <w:pPr>
        <w:pStyle w:val="af0"/>
        <w:jc w:val="center"/>
        <w:rPr>
          <w:rFonts w:eastAsia="標楷體"/>
          <w:sz w:val="28"/>
          <w:szCs w:val="28"/>
        </w:rPr>
      </w:pPr>
      <w:r w:rsidRPr="00D86C78">
        <w:rPr>
          <w:rFonts w:eastAsia="標楷體"/>
          <w:sz w:val="28"/>
          <w:szCs w:val="28"/>
        </w:rPr>
        <w:t>表</w:t>
      </w:r>
      <w:r w:rsidRPr="00D86C78">
        <w:rPr>
          <w:rFonts w:eastAsia="標楷體"/>
          <w:sz w:val="28"/>
          <w:szCs w:val="28"/>
        </w:rPr>
        <w:t>2.4.</w:t>
      </w:r>
      <w:r w:rsidRPr="00D86C78">
        <w:rPr>
          <w:rFonts w:eastAsia="標楷體"/>
          <w:sz w:val="28"/>
          <w:szCs w:val="28"/>
        </w:rPr>
        <w:fldChar w:fldCharType="begin"/>
      </w:r>
      <w:r w:rsidRPr="00D86C78">
        <w:rPr>
          <w:rFonts w:eastAsia="標楷體"/>
          <w:sz w:val="28"/>
          <w:szCs w:val="28"/>
        </w:rPr>
        <w:instrText xml:space="preserve"> SEQ </w:instrText>
      </w:r>
      <w:r w:rsidRPr="00D86C78">
        <w:rPr>
          <w:rFonts w:eastAsia="標楷體"/>
          <w:sz w:val="28"/>
          <w:szCs w:val="28"/>
        </w:rPr>
        <w:instrText>表</w:instrText>
      </w:r>
      <w:r w:rsidRPr="00D86C78">
        <w:rPr>
          <w:rFonts w:eastAsia="標楷體"/>
          <w:sz w:val="28"/>
          <w:szCs w:val="28"/>
        </w:rPr>
        <w:instrText xml:space="preserve">2.4 \* ARABIC </w:instrText>
      </w:r>
      <w:r w:rsidRPr="00D86C78">
        <w:rPr>
          <w:rFonts w:eastAsia="標楷體"/>
          <w:sz w:val="28"/>
          <w:szCs w:val="28"/>
        </w:rPr>
        <w:fldChar w:fldCharType="separate"/>
      </w:r>
      <w:r w:rsidR="002E088A">
        <w:rPr>
          <w:rFonts w:eastAsia="標楷體"/>
          <w:noProof/>
          <w:sz w:val="28"/>
          <w:szCs w:val="28"/>
        </w:rPr>
        <w:t>1</w:t>
      </w:r>
      <w:r w:rsidRPr="00D86C78">
        <w:rPr>
          <w:rFonts w:eastAsia="標楷體"/>
          <w:sz w:val="28"/>
          <w:szCs w:val="28"/>
        </w:rPr>
        <w:fldChar w:fldCharType="end"/>
      </w:r>
      <w:r w:rsidRPr="00D86C78">
        <w:rPr>
          <w:rFonts w:eastAsia="標楷體"/>
          <w:sz w:val="28"/>
          <w:szCs w:val="28"/>
        </w:rPr>
        <w:t>、網路安全驗證確效測試範例</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94"/>
        <w:gridCol w:w="8366"/>
      </w:tblGrid>
      <w:tr w:rsidR="00317294" w:rsidRPr="00D86C78" w14:paraId="534405AC" w14:textId="77777777" w:rsidTr="00406FA9">
        <w:trPr>
          <w:trHeight w:val="386"/>
        </w:trPr>
        <w:tc>
          <w:tcPr>
            <w:tcW w:w="100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B4434CA" w14:textId="77777777" w:rsidR="00317294" w:rsidRPr="00D86C78" w:rsidRDefault="00317294" w:rsidP="00B12F28">
            <w:pPr>
              <w:pStyle w:val="TableParagraph"/>
              <w:spacing w:line="366" w:lineRule="exact"/>
              <w:jc w:val="both"/>
              <w:rPr>
                <w:rFonts w:eastAsia="標楷體"/>
                <w:b/>
                <w:sz w:val="28"/>
                <w:lang w:eastAsia="en-US"/>
              </w:rPr>
            </w:pPr>
            <w:proofErr w:type="spellStart"/>
            <w:r w:rsidRPr="00D86C78">
              <w:rPr>
                <w:rFonts w:eastAsia="標楷體"/>
                <w:b/>
                <w:sz w:val="28"/>
                <w:lang w:eastAsia="en-US"/>
              </w:rPr>
              <w:t>測試編號</w:t>
            </w:r>
            <w:proofErr w:type="spellEnd"/>
          </w:p>
        </w:tc>
        <w:tc>
          <w:tcPr>
            <w:tcW w:w="3999" w:type="pct"/>
            <w:tcBorders>
              <w:top w:val="single" w:sz="4" w:space="0" w:color="000000"/>
              <w:left w:val="single" w:sz="4" w:space="0" w:color="000000"/>
              <w:bottom w:val="single" w:sz="4" w:space="0" w:color="000000"/>
              <w:right w:val="single" w:sz="4" w:space="0" w:color="000000"/>
            </w:tcBorders>
            <w:hideMark/>
          </w:tcPr>
          <w:p w14:paraId="02AA1DC0" w14:textId="4146F3B9" w:rsidR="00317294" w:rsidRPr="00D86C78" w:rsidRDefault="00317294" w:rsidP="00B12F28">
            <w:pPr>
              <w:pStyle w:val="TableParagraph"/>
              <w:spacing w:before="92"/>
              <w:ind w:left="107"/>
              <w:jc w:val="both"/>
              <w:rPr>
                <w:rFonts w:eastAsia="標楷體"/>
                <w:sz w:val="28"/>
                <w:szCs w:val="28"/>
              </w:rPr>
            </w:pPr>
            <w:r w:rsidRPr="00D86C78">
              <w:rPr>
                <w:rFonts w:eastAsia="標楷體"/>
                <w:sz w:val="28"/>
                <w:szCs w:val="28"/>
              </w:rPr>
              <w:t>SVV-01</w:t>
            </w:r>
          </w:p>
        </w:tc>
      </w:tr>
      <w:tr w:rsidR="00317294" w:rsidRPr="00D86C78" w14:paraId="41357882" w14:textId="77777777" w:rsidTr="00406FA9">
        <w:trPr>
          <w:trHeight w:val="659"/>
        </w:trPr>
        <w:tc>
          <w:tcPr>
            <w:tcW w:w="100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39A76CB" w14:textId="77777777" w:rsidR="00317294" w:rsidRPr="00D86C78" w:rsidRDefault="00317294" w:rsidP="00B12F28">
            <w:pPr>
              <w:pStyle w:val="TableParagraph"/>
              <w:spacing w:line="366" w:lineRule="exact"/>
              <w:jc w:val="both"/>
              <w:rPr>
                <w:rFonts w:eastAsia="標楷體"/>
                <w:b/>
                <w:sz w:val="28"/>
                <w:lang w:eastAsia="en-US"/>
              </w:rPr>
            </w:pPr>
            <w:proofErr w:type="spellStart"/>
            <w:r w:rsidRPr="00D86C78">
              <w:rPr>
                <w:rFonts w:eastAsia="標楷體"/>
                <w:b/>
                <w:sz w:val="28"/>
                <w:lang w:eastAsia="en-US"/>
              </w:rPr>
              <w:t>軟體版本</w:t>
            </w:r>
            <w:proofErr w:type="spellEnd"/>
          </w:p>
        </w:tc>
        <w:tc>
          <w:tcPr>
            <w:tcW w:w="3999" w:type="pct"/>
            <w:tcBorders>
              <w:top w:val="single" w:sz="4" w:space="0" w:color="000000"/>
              <w:left w:val="single" w:sz="4" w:space="0" w:color="000000"/>
              <w:bottom w:val="single" w:sz="4" w:space="0" w:color="000000"/>
              <w:right w:val="single" w:sz="4" w:space="0" w:color="000000"/>
            </w:tcBorders>
            <w:hideMark/>
          </w:tcPr>
          <w:p w14:paraId="07CC3C64" w14:textId="77777777" w:rsidR="00317294" w:rsidRPr="00D86C78" w:rsidRDefault="00317294" w:rsidP="00B12F28">
            <w:pPr>
              <w:pStyle w:val="TableParagraph"/>
              <w:spacing w:before="92"/>
              <w:ind w:left="107"/>
              <w:jc w:val="both"/>
              <w:rPr>
                <w:rFonts w:eastAsia="標楷體"/>
                <w:sz w:val="28"/>
                <w:szCs w:val="28"/>
              </w:rPr>
            </w:pPr>
            <w:r w:rsidRPr="00D86C78">
              <w:rPr>
                <w:rFonts w:eastAsia="標楷體"/>
                <w:sz w:val="28"/>
                <w:szCs w:val="28"/>
              </w:rPr>
              <w:t>1.3.4</w:t>
            </w:r>
          </w:p>
        </w:tc>
      </w:tr>
      <w:tr w:rsidR="00317294" w:rsidRPr="00D86C78" w14:paraId="069DCDB5" w14:textId="77777777" w:rsidTr="00406FA9">
        <w:trPr>
          <w:trHeight w:val="573"/>
        </w:trPr>
        <w:tc>
          <w:tcPr>
            <w:tcW w:w="100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3B5CE533" w14:textId="77777777" w:rsidR="00317294" w:rsidRPr="00D86C78" w:rsidRDefault="00317294" w:rsidP="00B12F28">
            <w:pPr>
              <w:pStyle w:val="TableParagraph"/>
              <w:spacing w:line="366" w:lineRule="exact"/>
              <w:jc w:val="both"/>
              <w:rPr>
                <w:rFonts w:eastAsia="標楷體"/>
                <w:b/>
                <w:sz w:val="28"/>
                <w:lang w:eastAsia="en-US"/>
              </w:rPr>
            </w:pPr>
            <w:proofErr w:type="spellStart"/>
            <w:r w:rsidRPr="00D86C78">
              <w:rPr>
                <w:rFonts w:eastAsia="標楷體"/>
                <w:b/>
                <w:sz w:val="28"/>
                <w:lang w:eastAsia="en-US"/>
              </w:rPr>
              <w:t>測試項目</w:t>
            </w:r>
            <w:proofErr w:type="spellEnd"/>
          </w:p>
        </w:tc>
        <w:tc>
          <w:tcPr>
            <w:tcW w:w="3999" w:type="pct"/>
            <w:tcBorders>
              <w:top w:val="single" w:sz="4" w:space="0" w:color="000000"/>
              <w:left w:val="single" w:sz="4" w:space="0" w:color="000000"/>
              <w:bottom w:val="single" w:sz="4" w:space="0" w:color="000000"/>
              <w:right w:val="single" w:sz="4" w:space="0" w:color="000000"/>
            </w:tcBorders>
            <w:hideMark/>
          </w:tcPr>
          <w:p w14:paraId="75D1A46D" w14:textId="587AD0FE" w:rsidR="00317294" w:rsidRPr="00D86C78" w:rsidRDefault="00317294" w:rsidP="00B12F28">
            <w:pPr>
              <w:pStyle w:val="TableParagraph"/>
              <w:spacing w:before="92"/>
              <w:ind w:left="107"/>
              <w:jc w:val="both"/>
              <w:rPr>
                <w:rFonts w:eastAsia="標楷體"/>
                <w:sz w:val="28"/>
                <w:szCs w:val="28"/>
              </w:rPr>
            </w:pPr>
            <w:r w:rsidRPr="00D86C78">
              <w:rPr>
                <w:rFonts w:eastAsia="標楷體"/>
                <w:sz w:val="28"/>
                <w:szCs w:val="28"/>
              </w:rPr>
              <w:t>傳輸封包做</w:t>
            </w:r>
            <w:r w:rsidRPr="00D86C78">
              <w:rPr>
                <w:rFonts w:eastAsia="標楷體"/>
                <w:sz w:val="28"/>
                <w:szCs w:val="28"/>
              </w:rPr>
              <w:t>AES128</w:t>
            </w:r>
            <w:r w:rsidRPr="00D86C78">
              <w:rPr>
                <w:rFonts w:eastAsia="標楷體"/>
                <w:sz w:val="28"/>
                <w:szCs w:val="28"/>
              </w:rPr>
              <w:t>加密</w:t>
            </w:r>
          </w:p>
        </w:tc>
      </w:tr>
      <w:tr w:rsidR="00317294" w:rsidRPr="00D86C78" w14:paraId="511878B7" w14:textId="77777777" w:rsidTr="00406FA9">
        <w:trPr>
          <w:trHeight w:val="385"/>
        </w:trPr>
        <w:tc>
          <w:tcPr>
            <w:tcW w:w="100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6EE93FA4" w14:textId="77777777" w:rsidR="00317294" w:rsidRPr="00D86C78" w:rsidRDefault="00317294" w:rsidP="00B12F28">
            <w:pPr>
              <w:pStyle w:val="TableParagraph"/>
              <w:spacing w:line="366" w:lineRule="exact"/>
              <w:jc w:val="both"/>
              <w:rPr>
                <w:rFonts w:eastAsia="標楷體"/>
                <w:b/>
                <w:sz w:val="28"/>
                <w:lang w:eastAsia="en-US"/>
              </w:rPr>
            </w:pPr>
            <w:proofErr w:type="spellStart"/>
            <w:r w:rsidRPr="00D86C78">
              <w:rPr>
                <w:rFonts w:eastAsia="標楷體"/>
                <w:b/>
                <w:sz w:val="28"/>
                <w:lang w:eastAsia="en-US"/>
              </w:rPr>
              <w:t>測試人員</w:t>
            </w:r>
            <w:proofErr w:type="spellEnd"/>
          </w:p>
        </w:tc>
        <w:tc>
          <w:tcPr>
            <w:tcW w:w="3999" w:type="pct"/>
            <w:tcBorders>
              <w:top w:val="single" w:sz="4" w:space="0" w:color="000000"/>
              <w:left w:val="single" w:sz="4" w:space="0" w:color="000000"/>
              <w:bottom w:val="single" w:sz="4" w:space="0" w:color="000000"/>
              <w:right w:val="single" w:sz="4" w:space="0" w:color="000000"/>
            </w:tcBorders>
            <w:hideMark/>
          </w:tcPr>
          <w:p w14:paraId="053B5AD6" w14:textId="77777777" w:rsidR="00317294" w:rsidRPr="00D86C78" w:rsidRDefault="00317294" w:rsidP="00B12F28">
            <w:pPr>
              <w:pStyle w:val="TableParagraph"/>
              <w:spacing w:line="366" w:lineRule="exact"/>
              <w:ind w:left="107"/>
              <w:jc w:val="both"/>
              <w:rPr>
                <w:rFonts w:eastAsia="標楷體"/>
                <w:sz w:val="28"/>
                <w:szCs w:val="28"/>
              </w:rPr>
            </w:pPr>
            <w:r w:rsidRPr="00D86C78">
              <w:rPr>
                <w:rFonts w:eastAsia="標楷體"/>
                <w:sz w:val="28"/>
                <w:szCs w:val="28"/>
              </w:rPr>
              <w:t>王小民</w:t>
            </w:r>
          </w:p>
        </w:tc>
      </w:tr>
      <w:tr w:rsidR="00317294" w:rsidRPr="00D86C78" w14:paraId="2DE993C0" w14:textId="77777777" w:rsidTr="00406FA9">
        <w:trPr>
          <w:trHeight w:val="386"/>
        </w:trPr>
        <w:tc>
          <w:tcPr>
            <w:tcW w:w="100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32DBEE6E" w14:textId="77777777" w:rsidR="00317294" w:rsidRPr="00D86C78" w:rsidRDefault="00317294" w:rsidP="00B12F28">
            <w:pPr>
              <w:pStyle w:val="TableParagraph"/>
              <w:spacing w:line="366" w:lineRule="exact"/>
              <w:jc w:val="both"/>
              <w:rPr>
                <w:rFonts w:eastAsia="標楷體"/>
                <w:b/>
                <w:sz w:val="28"/>
                <w:lang w:eastAsia="en-US"/>
              </w:rPr>
            </w:pPr>
            <w:proofErr w:type="spellStart"/>
            <w:r w:rsidRPr="00D86C78">
              <w:rPr>
                <w:rFonts w:eastAsia="標楷體"/>
                <w:b/>
                <w:sz w:val="28"/>
                <w:lang w:eastAsia="en-US"/>
              </w:rPr>
              <w:t>測試日期</w:t>
            </w:r>
            <w:proofErr w:type="spellEnd"/>
          </w:p>
        </w:tc>
        <w:tc>
          <w:tcPr>
            <w:tcW w:w="3999" w:type="pct"/>
            <w:tcBorders>
              <w:top w:val="single" w:sz="4" w:space="0" w:color="000000"/>
              <w:left w:val="single" w:sz="4" w:space="0" w:color="000000"/>
              <w:bottom w:val="single" w:sz="4" w:space="0" w:color="000000"/>
              <w:right w:val="single" w:sz="4" w:space="0" w:color="000000"/>
            </w:tcBorders>
            <w:hideMark/>
          </w:tcPr>
          <w:p w14:paraId="3A56C5A8" w14:textId="77777777" w:rsidR="00317294" w:rsidRPr="00D86C78" w:rsidRDefault="00317294" w:rsidP="00B12F28">
            <w:pPr>
              <w:pStyle w:val="TableParagraph"/>
              <w:spacing w:before="26"/>
              <w:ind w:left="107"/>
              <w:jc w:val="both"/>
              <w:rPr>
                <w:rFonts w:eastAsia="標楷體"/>
                <w:sz w:val="28"/>
                <w:szCs w:val="28"/>
              </w:rPr>
            </w:pPr>
            <w:r w:rsidRPr="00D86C78">
              <w:rPr>
                <w:rFonts w:eastAsia="標楷體"/>
                <w:sz w:val="28"/>
                <w:szCs w:val="28"/>
              </w:rPr>
              <w:t>2020/10/1</w:t>
            </w:r>
          </w:p>
        </w:tc>
      </w:tr>
      <w:tr w:rsidR="00317294" w:rsidRPr="00D86C78" w14:paraId="25CB2FF5" w14:textId="77777777" w:rsidTr="00406FA9">
        <w:trPr>
          <w:trHeight w:val="659"/>
        </w:trPr>
        <w:tc>
          <w:tcPr>
            <w:tcW w:w="100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4D5FECB" w14:textId="77777777" w:rsidR="00317294" w:rsidRPr="00D86C78" w:rsidRDefault="00317294" w:rsidP="00B12F28">
            <w:pPr>
              <w:pStyle w:val="TableParagraph"/>
              <w:spacing w:line="366" w:lineRule="exact"/>
              <w:jc w:val="both"/>
              <w:rPr>
                <w:rFonts w:eastAsia="標楷體"/>
                <w:b/>
                <w:sz w:val="28"/>
                <w:lang w:eastAsia="en-US"/>
              </w:rPr>
            </w:pPr>
            <w:proofErr w:type="spellStart"/>
            <w:r w:rsidRPr="00D86C78">
              <w:rPr>
                <w:rFonts w:eastAsia="標楷體"/>
                <w:b/>
                <w:sz w:val="28"/>
                <w:lang w:eastAsia="en-US"/>
              </w:rPr>
              <w:t>測試方法依據</w:t>
            </w:r>
            <w:proofErr w:type="spellEnd"/>
          </w:p>
        </w:tc>
        <w:tc>
          <w:tcPr>
            <w:tcW w:w="3999" w:type="pct"/>
            <w:tcBorders>
              <w:top w:val="single" w:sz="4" w:space="0" w:color="000000"/>
              <w:left w:val="single" w:sz="4" w:space="0" w:color="000000"/>
              <w:bottom w:val="single" w:sz="4" w:space="0" w:color="000000"/>
              <w:right w:val="single" w:sz="4" w:space="0" w:color="000000"/>
            </w:tcBorders>
            <w:hideMark/>
          </w:tcPr>
          <w:p w14:paraId="509CADFA" w14:textId="49114548" w:rsidR="00317294" w:rsidRPr="00D86C78" w:rsidRDefault="00317294" w:rsidP="00B12F28">
            <w:pPr>
              <w:pStyle w:val="TableParagraph"/>
              <w:spacing w:line="366" w:lineRule="exact"/>
              <w:ind w:left="107"/>
              <w:jc w:val="both"/>
              <w:rPr>
                <w:rFonts w:eastAsia="標楷體"/>
                <w:sz w:val="28"/>
                <w:lang w:eastAsia="en-US"/>
              </w:rPr>
            </w:pPr>
            <w:r w:rsidRPr="00D86C78">
              <w:rPr>
                <w:rFonts w:eastAsia="標楷體"/>
                <w:sz w:val="28"/>
                <w:lang w:eastAsia="en-US"/>
              </w:rPr>
              <w:t>ABC Test Proto</w:t>
            </w:r>
            <w:r w:rsidR="00833D3D" w:rsidRPr="00D86C78">
              <w:rPr>
                <w:rFonts w:eastAsia="標楷體"/>
                <w:sz w:val="28"/>
                <w:lang w:eastAsia="en-US"/>
              </w:rPr>
              <w:t>c</w:t>
            </w:r>
            <w:r w:rsidRPr="00D86C78">
              <w:rPr>
                <w:rFonts w:eastAsia="標楷體"/>
                <w:sz w:val="28"/>
                <w:lang w:eastAsia="en-US"/>
              </w:rPr>
              <w:t>ol (Doc. No.:ABC-100-002, Rev.1)</w:t>
            </w:r>
          </w:p>
        </w:tc>
      </w:tr>
      <w:tr w:rsidR="00317294" w:rsidRPr="00D86C78" w14:paraId="23066503" w14:textId="77777777" w:rsidTr="00406FA9">
        <w:trPr>
          <w:trHeight w:val="659"/>
        </w:trPr>
        <w:tc>
          <w:tcPr>
            <w:tcW w:w="100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EFB7F33" w14:textId="77777777" w:rsidR="00317294" w:rsidRPr="00D86C78" w:rsidRDefault="00317294" w:rsidP="00B12F28">
            <w:pPr>
              <w:pStyle w:val="TableParagraph"/>
              <w:spacing w:line="366" w:lineRule="exact"/>
              <w:jc w:val="both"/>
              <w:rPr>
                <w:rFonts w:eastAsia="標楷體"/>
                <w:b/>
                <w:sz w:val="28"/>
                <w:lang w:eastAsia="en-US"/>
              </w:rPr>
            </w:pPr>
            <w:proofErr w:type="spellStart"/>
            <w:r w:rsidRPr="00D86C78">
              <w:rPr>
                <w:rFonts w:eastAsia="標楷體"/>
                <w:b/>
                <w:sz w:val="28"/>
                <w:lang w:eastAsia="en-US"/>
              </w:rPr>
              <w:t>測試通過標準</w:t>
            </w:r>
            <w:proofErr w:type="spellEnd"/>
          </w:p>
        </w:tc>
        <w:tc>
          <w:tcPr>
            <w:tcW w:w="3999" w:type="pct"/>
            <w:tcBorders>
              <w:top w:val="single" w:sz="4" w:space="0" w:color="000000"/>
              <w:left w:val="single" w:sz="4" w:space="0" w:color="000000"/>
              <w:bottom w:val="single" w:sz="4" w:space="0" w:color="000000"/>
              <w:right w:val="single" w:sz="4" w:space="0" w:color="000000"/>
            </w:tcBorders>
            <w:hideMark/>
          </w:tcPr>
          <w:p w14:paraId="114BC662" w14:textId="6EEA5C52" w:rsidR="00317294" w:rsidRPr="00D86C78" w:rsidRDefault="00317294" w:rsidP="00B12F28">
            <w:pPr>
              <w:pStyle w:val="TableParagraph"/>
              <w:spacing w:line="366" w:lineRule="exact"/>
              <w:ind w:left="107"/>
              <w:jc w:val="both"/>
              <w:rPr>
                <w:rFonts w:eastAsia="標楷體"/>
                <w:sz w:val="28"/>
              </w:rPr>
            </w:pPr>
            <w:r w:rsidRPr="00D86C78">
              <w:rPr>
                <w:rFonts w:eastAsia="標楷體"/>
                <w:sz w:val="28"/>
              </w:rPr>
              <w:t>封包可以用</w:t>
            </w:r>
            <w:r w:rsidRPr="00D86C78">
              <w:rPr>
                <w:rFonts w:eastAsia="標楷體"/>
                <w:sz w:val="28"/>
              </w:rPr>
              <w:t xml:space="preserve">AES128 </w:t>
            </w:r>
            <w:r w:rsidRPr="00D86C78">
              <w:rPr>
                <w:rFonts w:eastAsia="標楷體"/>
                <w:sz w:val="28"/>
              </w:rPr>
              <w:t>解開後呈現明碼</w:t>
            </w:r>
          </w:p>
        </w:tc>
      </w:tr>
      <w:tr w:rsidR="00317294" w:rsidRPr="00D86C78" w14:paraId="256BC6EE" w14:textId="77777777" w:rsidTr="00406FA9">
        <w:trPr>
          <w:trHeight w:val="386"/>
        </w:trPr>
        <w:tc>
          <w:tcPr>
            <w:tcW w:w="100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75DDB89" w14:textId="77777777" w:rsidR="00317294" w:rsidRPr="00D86C78" w:rsidRDefault="00317294" w:rsidP="00B12F28">
            <w:pPr>
              <w:pStyle w:val="TableParagraph"/>
              <w:spacing w:line="366" w:lineRule="exact"/>
              <w:jc w:val="both"/>
              <w:rPr>
                <w:rFonts w:eastAsia="標楷體"/>
                <w:b/>
                <w:sz w:val="28"/>
                <w:lang w:eastAsia="en-US"/>
              </w:rPr>
            </w:pPr>
            <w:proofErr w:type="spellStart"/>
            <w:r w:rsidRPr="00D86C78">
              <w:rPr>
                <w:rFonts w:eastAsia="標楷體"/>
                <w:b/>
                <w:sz w:val="28"/>
                <w:lang w:eastAsia="en-US"/>
              </w:rPr>
              <w:t>測試結果</w:t>
            </w:r>
            <w:proofErr w:type="spellEnd"/>
          </w:p>
        </w:tc>
        <w:tc>
          <w:tcPr>
            <w:tcW w:w="3999" w:type="pct"/>
            <w:tcBorders>
              <w:top w:val="single" w:sz="4" w:space="0" w:color="000000"/>
              <w:left w:val="single" w:sz="4" w:space="0" w:color="000000"/>
              <w:bottom w:val="single" w:sz="4" w:space="0" w:color="000000"/>
              <w:right w:val="single" w:sz="4" w:space="0" w:color="000000"/>
            </w:tcBorders>
            <w:hideMark/>
          </w:tcPr>
          <w:p w14:paraId="76BC007E" w14:textId="77777777" w:rsidR="00317294" w:rsidRPr="00D86C78" w:rsidRDefault="00317294" w:rsidP="00B12F28">
            <w:pPr>
              <w:pStyle w:val="TableParagraph"/>
              <w:spacing w:before="24"/>
              <w:ind w:left="107"/>
              <w:jc w:val="both"/>
              <w:rPr>
                <w:rFonts w:eastAsia="標楷體"/>
                <w:sz w:val="28"/>
                <w:szCs w:val="28"/>
              </w:rPr>
            </w:pPr>
            <w:r w:rsidRPr="00D86C78">
              <w:rPr>
                <w:rFonts w:eastAsia="標楷體"/>
                <w:sz w:val="28"/>
                <w:szCs w:val="28"/>
              </w:rPr>
              <w:t>Pass</w:t>
            </w:r>
          </w:p>
        </w:tc>
      </w:tr>
    </w:tbl>
    <w:p w14:paraId="3C70D537" w14:textId="38F23C35" w:rsidR="00317294" w:rsidRPr="00D86C78" w:rsidRDefault="00317294" w:rsidP="00754712">
      <w:pPr>
        <w:keepNext/>
        <w:widowControl/>
        <w:numPr>
          <w:ilvl w:val="1"/>
          <w:numId w:val="0"/>
        </w:numPr>
        <w:tabs>
          <w:tab w:val="num" w:pos="576"/>
        </w:tabs>
        <w:autoSpaceDE/>
        <w:autoSpaceDN/>
        <w:spacing w:before="240" w:after="60"/>
        <w:ind w:left="576" w:hanging="576"/>
        <w:jc w:val="both"/>
        <w:outlineLvl w:val="1"/>
        <w:rPr>
          <w:rFonts w:eastAsia="標楷體"/>
          <w:b/>
          <w:bCs/>
          <w:kern w:val="2"/>
          <w:sz w:val="28"/>
          <w:szCs w:val="48"/>
        </w:rPr>
      </w:pPr>
      <w:bookmarkStart w:id="54" w:name="_Toc89072040"/>
      <w:r w:rsidRPr="00D86C78">
        <w:rPr>
          <w:rFonts w:eastAsia="標楷體"/>
          <w:b/>
          <w:bCs/>
          <w:kern w:val="2"/>
          <w:sz w:val="28"/>
          <w:szCs w:val="48"/>
        </w:rPr>
        <w:lastRenderedPageBreak/>
        <w:t>2.</w:t>
      </w:r>
      <w:r w:rsidR="00943E0F" w:rsidRPr="00D86C78">
        <w:rPr>
          <w:rFonts w:eastAsia="標楷體"/>
          <w:b/>
          <w:bCs/>
          <w:kern w:val="2"/>
          <w:sz w:val="28"/>
          <w:szCs w:val="48"/>
        </w:rPr>
        <w:t>5</w:t>
      </w:r>
      <w:r w:rsidR="009A20CC" w:rsidRPr="00D86C78">
        <w:rPr>
          <w:rFonts w:eastAsia="標楷體"/>
          <w:b/>
          <w:bCs/>
          <w:kern w:val="2"/>
          <w:sz w:val="28"/>
          <w:szCs w:val="48"/>
        </w:rPr>
        <w:t xml:space="preserve"> </w:t>
      </w:r>
      <w:r w:rsidRPr="00D86C78">
        <w:rPr>
          <w:rFonts w:eastAsia="標楷體"/>
          <w:b/>
          <w:bCs/>
          <w:kern w:val="2"/>
          <w:sz w:val="28"/>
          <w:szCs w:val="48"/>
        </w:rPr>
        <w:t>追溯性矩陣</w:t>
      </w:r>
      <w:r w:rsidR="009C4CB2" w:rsidRPr="00D86C78">
        <w:rPr>
          <w:rFonts w:eastAsia="標楷體"/>
          <w:b/>
          <w:bCs/>
          <w:kern w:val="2"/>
          <w:sz w:val="28"/>
          <w:szCs w:val="48"/>
        </w:rPr>
        <w:t>(</w:t>
      </w:r>
      <w:r w:rsidR="00916879" w:rsidRPr="00D86C78">
        <w:rPr>
          <w:rFonts w:eastAsia="標楷體"/>
          <w:b/>
          <w:bCs/>
          <w:kern w:val="2"/>
          <w:sz w:val="28"/>
          <w:szCs w:val="48"/>
        </w:rPr>
        <w:t>T</w:t>
      </w:r>
      <w:r w:rsidR="00EC1F1D" w:rsidRPr="00D86C78">
        <w:rPr>
          <w:rFonts w:eastAsia="標楷體"/>
          <w:b/>
          <w:bCs/>
          <w:kern w:val="2"/>
          <w:sz w:val="28"/>
          <w:szCs w:val="48"/>
        </w:rPr>
        <w:t xml:space="preserve">raceability </w:t>
      </w:r>
      <w:r w:rsidR="00916879" w:rsidRPr="00D86C78">
        <w:rPr>
          <w:rFonts w:eastAsia="標楷體"/>
          <w:b/>
          <w:bCs/>
          <w:kern w:val="2"/>
          <w:sz w:val="28"/>
          <w:szCs w:val="48"/>
        </w:rPr>
        <w:t>M</w:t>
      </w:r>
      <w:r w:rsidR="00EC1F1D" w:rsidRPr="00D86C78">
        <w:rPr>
          <w:rFonts w:eastAsia="標楷體"/>
          <w:b/>
          <w:bCs/>
          <w:kern w:val="2"/>
          <w:sz w:val="28"/>
          <w:szCs w:val="48"/>
        </w:rPr>
        <w:t>atrix</w:t>
      </w:r>
      <w:r w:rsidR="009C4CB2" w:rsidRPr="00D86C78">
        <w:rPr>
          <w:rFonts w:eastAsia="標楷體"/>
          <w:b/>
          <w:bCs/>
          <w:kern w:val="2"/>
          <w:sz w:val="28"/>
          <w:szCs w:val="48"/>
        </w:rPr>
        <w:t>)</w:t>
      </w:r>
      <w:bookmarkEnd w:id="54"/>
    </w:p>
    <w:p w14:paraId="194A167F" w14:textId="37EC13AF" w:rsidR="00F45178" w:rsidRPr="00D86C78" w:rsidRDefault="00F45178" w:rsidP="00E74BE1">
      <w:pPr>
        <w:jc w:val="both"/>
        <w:rPr>
          <w:rFonts w:eastAsia="標楷體"/>
          <w:sz w:val="28"/>
          <w:szCs w:val="28"/>
        </w:rPr>
      </w:pPr>
      <w:r w:rsidRPr="00D86C78">
        <w:rPr>
          <w:rFonts w:eastAsia="標楷體"/>
          <w:sz w:val="28"/>
          <w:szCs w:val="28"/>
          <w:highlight w:val="cyan"/>
        </w:rPr>
        <w:t>[</w:t>
      </w:r>
      <w:r w:rsidRPr="00D86C78">
        <w:rPr>
          <w:rFonts w:eastAsia="標楷體"/>
          <w:kern w:val="2"/>
          <w:sz w:val="28"/>
          <w:szCs w:val="24"/>
          <w:highlight w:val="cyan"/>
        </w:rPr>
        <w:t>填寫重點：</w:t>
      </w:r>
      <w:r w:rsidRPr="00D86C78">
        <w:rPr>
          <w:rFonts w:eastAsia="標楷體"/>
          <w:sz w:val="28"/>
          <w:szCs w:val="28"/>
          <w:highlight w:val="cyan"/>
        </w:rPr>
        <w:t>根據</w:t>
      </w:r>
      <w:r w:rsidRPr="00D86C78">
        <w:rPr>
          <w:rFonts w:eastAsia="標楷體"/>
          <w:sz w:val="28"/>
          <w:szCs w:val="28"/>
          <w:highlight w:val="cyan"/>
        </w:rPr>
        <w:t>SRS</w:t>
      </w:r>
      <w:r w:rsidR="00B151E7" w:rsidRPr="00D86C78">
        <w:rPr>
          <w:rFonts w:eastAsia="標楷體"/>
          <w:sz w:val="28"/>
          <w:szCs w:val="28"/>
          <w:highlight w:val="cyan"/>
        </w:rPr>
        <w:t>、</w:t>
      </w:r>
      <w:r w:rsidRPr="00D86C78">
        <w:rPr>
          <w:rFonts w:eastAsia="標楷體"/>
          <w:sz w:val="28"/>
          <w:szCs w:val="28"/>
          <w:highlight w:val="cyan"/>
        </w:rPr>
        <w:t>SDD</w:t>
      </w:r>
      <w:r w:rsidR="00B151E7" w:rsidRPr="00D86C78">
        <w:rPr>
          <w:rFonts w:eastAsia="標楷體"/>
          <w:sz w:val="28"/>
          <w:szCs w:val="28"/>
          <w:highlight w:val="cyan"/>
        </w:rPr>
        <w:t>、</w:t>
      </w:r>
      <w:r w:rsidRPr="00D86C78">
        <w:rPr>
          <w:rFonts w:eastAsia="標楷體"/>
          <w:sz w:val="28"/>
          <w:szCs w:val="28"/>
          <w:highlight w:val="cyan"/>
        </w:rPr>
        <w:t xml:space="preserve">SVV </w:t>
      </w:r>
      <w:r w:rsidRPr="00D86C78">
        <w:rPr>
          <w:rFonts w:eastAsia="標楷體"/>
          <w:sz w:val="28"/>
          <w:szCs w:val="28"/>
          <w:highlight w:val="cyan"/>
        </w:rPr>
        <w:t>做矩陣</w:t>
      </w:r>
      <w:r w:rsidR="00AE636A" w:rsidRPr="00D86C78">
        <w:rPr>
          <w:rFonts w:eastAsia="標楷體"/>
          <w:sz w:val="28"/>
          <w:szCs w:val="28"/>
          <w:highlight w:val="cyan"/>
        </w:rPr>
        <w:t>表</w:t>
      </w:r>
      <w:r w:rsidRPr="00D86C78">
        <w:rPr>
          <w:rFonts w:eastAsia="標楷體"/>
          <w:sz w:val="28"/>
          <w:szCs w:val="28"/>
          <w:highlight w:val="cyan"/>
        </w:rPr>
        <w:t>，清楚寫出每一個</w:t>
      </w:r>
      <w:r w:rsidRPr="00D86C78">
        <w:rPr>
          <w:rFonts w:eastAsia="標楷體"/>
          <w:sz w:val="28"/>
          <w:szCs w:val="28"/>
          <w:highlight w:val="cyan"/>
        </w:rPr>
        <w:t xml:space="preserve">SRS </w:t>
      </w:r>
      <w:r w:rsidRPr="00D86C78">
        <w:rPr>
          <w:rFonts w:eastAsia="標楷體"/>
          <w:sz w:val="28"/>
          <w:szCs w:val="28"/>
          <w:highlight w:val="cyan"/>
        </w:rPr>
        <w:t>都有被滿足於</w:t>
      </w:r>
      <w:r w:rsidRPr="00D86C78">
        <w:rPr>
          <w:rFonts w:eastAsia="標楷體"/>
          <w:sz w:val="28"/>
          <w:szCs w:val="28"/>
          <w:highlight w:val="cyan"/>
        </w:rPr>
        <w:t xml:space="preserve">SDD </w:t>
      </w:r>
      <w:r w:rsidRPr="00D86C78">
        <w:rPr>
          <w:rFonts w:eastAsia="標楷體"/>
          <w:sz w:val="28"/>
          <w:szCs w:val="28"/>
          <w:highlight w:val="cyan"/>
        </w:rPr>
        <w:t>中，可以一個</w:t>
      </w:r>
      <w:r w:rsidRPr="00D86C78">
        <w:rPr>
          <w:rFonts w:eastAsia="標楷體"/>
          <w:sz w:val="28"/>
          <w:szCs w:val="28"/>
          <w:highlight w:val="cyan"/>
        </w:rPr>
        <w:t xml:space="preserve">SRS </w:t>
      </w:r>
      <w:r w:rsidRPr="00D86C78">
        <w:rPr>
          <w:rFonts w:eastAsia="標楷體"/>
          <w:sz w:val="28"/>
          <w:szCs w:val="28"/>
          <w:highlight w:val="cyan"/>
        </w:rPr>
        <w:t>對應到多個</w:t>
      </w:r>
      <w:r w:rsidRPr="00D86C78">
        <w:rPr>
          <w:rFonts w:eastAsia="標楷體"/>
          <w:sz w:val="28"/>
          <w:szCs w:val="28"/>
          <w:highlight w:val="cyan"/>
        </w:rPr>
        <w:t>SDD</w:t>
      </w:r>
      <w:r w:rsidRPr="00D86C78">
        <w:rPr>
          <w:rFonts w:eastAsia="標楷體"/>
          <w:sz w:val="28"/>
          <w:szCs w:val="28"/>
          <w:highlight w:val="cyan"/>
        </w:rPr>
        <w:t>，每一個或多個</w:t>
      </w:r>
      <w:r w:rsidRPr="00D86C78">
        <w:rPr>
          <w:rFonts w:eastAsia="標楷體"/>
          <w:sz w:val="28"/>
          <w:szCs w:val="28"/>
          <w:highlight w:val="cyan"/>
        </w:rPr>
        <w:t xml:space="preserve">SDD </w:t>
      </w:r>
      <w:r w:rsidRPr="00D86C78">
        <w:rPr>
          <w:rFonts w:eastAsia="標楷體"/>
          <w:sz w:val="28"/>
          <w:szCs w:val="28"/>
          <w:highlight w:val="cyan"/>
        </w:rPr>
        <w:t>可以整</w:t>
      </w:r>
      <w:r w:rsidR="00BB12FE" w:rsidRPr="00D86C78">
        <w:rPr>
          <w:rFonts w:eastAsia="標楷體"/>
          <w:sz w:val="28"/>
          <w:szCs w:val="28"/>
          <w:highlight w:val="cyan"/>
        </w:rPr>
        <w:t>理</w:t>
      </w:r>
      <w:r w:rsidRPr="00D86C78">
        <w:rPr>
          <w:rFonts w:eastAsia="標楷體"/>
          <w:sz w:val="28"/>
          <w:szCs w:val="28"/>
          <w:highlight w:val="cyan"/>
        </w:rPr>
        <w:t>成一個</w:t>
      </w:r>
      <w:r w:rsidRPr="00D86C78">
        <w:rPr>
          <w:rFonts w:eastAsia="標楷體"/>
          <w:sz w:val="28"/>
          <w:szCs w:val="28"/>
          <w:highlight w:val="cyan"/>
        </w:rPr>
        <w:t>SVV</w:t>
      </w:r>
      <w:r w:rsidR="00BB12FE" w:rsidRPr="00D86C78">
        <w:rPr>
          <w:rFonts w:eastAsia="標楷體"/>
          <w:sz w:val="28"/>
          <w:szCs w:val="28"/>
          <w:highlight w:val="cyan"/>
        </w:rPr>
        <w:t>，撰寫範例如</w:t>
      </w:r>
      <w:r w:rsidR="00BB12FE" w:rsidRPr="00D86C78">
        <w:rPr>
          <w:rFonts w:eastAsia="標楷體"/>
          <w:sz w:val="28"/>
          <w:szCs w:val="28"/>
          <w:highlight w:val="cyan"/>
        </w:rPr>
        <w:fldChar w:fldCharType="begin"/>
      </w:r>
      <w:r w:rsidR="00BB12FE" w:rsidRPr="00D86C78">
        <w:rPr>
          <w:rFonts w:eastAsia="標楷體"/>
          <w:sz w:val="28"/>
          <w:szCs w:val="28"/>
          <w:highlight w:val="cyan"/>
        </w:rPr>
        <w:instrText xml:space="preserve"> REF _Ref82521292 \h  \* MERGEFORMAT </w:instrText>
      </w:r>
      <w:r w:rsidR="00BB12FE" w:rsidRPr="00D86C78">
        <w:rPr>
          <w:rFonts w:eastAsia="標楷體"/>
          <w:sz w:val="28"/>
          <w:szCs w:val="28"/>
          <w:highlight w:val="cyan"/>
        </w:rPr>
      </w:r>
      <w:r w:rsidR="00BB12FE" w:rsidRPr="00D86C78">
        <w:rPr>
          <w:rFonts w:eastAsia="標楷體"/>
          <w:sz w:val="28"/>
          <w:szCs w:val="28"/>
          <w:highlight w:val="cyan"/>
        </w:rPr>
        <w:fldChar w:fldCharType="separate"/>
      </w:r>
      <w:r w:rsidR="002E088A" w:rsidRPr="002E088A">
        <w:rPr>
          <w:rFonts w:eastAsia="標楷體"/>
          <w:sz w:val="28"/>
          <w:szCs w:val="28"/>
          <w:highlight w:val="cyan"/>
        </w:rPr>
        <w:t>表</w:t>
      </w:r>
      <w:r w:rsidR="002E088A" w:rsidRPr="002E088A">
        <w:rPr>
          <w:rFonts w:eastAsia="標楷體"/>
          <w:sz w:val="28"/>
          <w:szCs w:val="28"/>
          <w:highlight w:val="cyan"/>
        </w:rPr>
        <w:t>2.5.1</w:t>
      </w:r>
      <w:r w:rsidR="00BB12FE" w:rsidRPr="00D86C78">
        <w:rPr>
          <w:rFonts w:eastAsia="標楷體"/>
          <w:sz w:val="28"/>
          <w:szCs w:val="28"/>
          <w:highlight w:val="cyan"/>
        </w:rPr>
        <w:fldChar w:fldCharType="end"/>
      </w:r>
      <w:r w:rsidR="00BB12FE" w:rsidRPr="00D86C78">
        <w:rPr>
          <w:rFonts w:eastAsia="標楷體"/>
          <w:sz w:val="28"/>
          <w:szCs w:val="28"/>
          <w:highlight w:val="cyan"/>
        </w:rPr>
        <w:t>所示</w:t>
      </w:r>
      <w:r w:rsidRPr="00D86C78">
        <w:rPr>
          <w:rFonts w:eastAsia="標楷體"/>
          <w:sz w:val="28"/>
          <w:szCs w:val="28"/>
          <w:highlight w:val="cyan"/>
        </w:rPr>
        <w:t>]</w:t>
      </w:r>
    </w:p>
    <w:p w14:paraId="7C444FC1" w14:textId="1DE2151C" w:rsidR="00EC1F1D" w:rsidRPr="00D86C78" w:rsidRDefault="00C607DB" w:rsidP="00EC1F1D">
      <w:pPr>
        <w:pStyle w:val="a3"/>
        <w:spacing w:before="9"/>
        <w:rPr>
          <w:rFonts w:eastAsia="標楷體"/>
          <w:bCs/>
          <w:strike/>
          <w:kern w:val="2"/>
          <w:szCs w:val="36"/>
        </w:rPr>
      </w:pPr>
      <w:r w:rsidRPr="00D86C78">
        <w:rPr>
          <w:rFonts w:eastAsia="標楷體"/>
          <w:b/>
          <w:sz w:val="21"/>
        </w:rPr>
        <w:t xml:space="preserve"> </w:t>
      </w:r>
    </w:p>
    <w:p w14:paraId="22604DE1" w14:textId="7E788491" w:rsidR="00BB12FE" w:rsidRPr="00D86C78" w:rsidRDefault="00BB12FE" w:rsidP="00BB12FE">
      <w:pPr>
        <w:jc w:val="center"/>
        <w:rPr>
          <w:rFonts w:eastAsia="標楷體"/>
          <w:sz w:val="28"/>
          <w:szCs w:val="28"/>
        </w:rPr>
      </w:pPr>
      <w:bookmarkStart w:id="55" w:name="_Ref82521292"/>
      <w:r w:rsidRPr="00D86C78">
        <w:rPr>
          <w:rFonts w:eastAsia="標楷體"/>
          <w:sz w:val="28"/>
          <w:szCs w:val="28"/>
        </w:rPr>
        <w:t>表</w:t>
      </w:r>
      <w:r w:rsidRPr="00D86C78">
        <w:rPr>
          <w:rFonts w:eastAsia="標楷體"/>
          <w:sz w:val="28"/>
          <w:szCs w:val="28"/>
        </w:rPr>
        <w:t>2.5.</w:t>
      </w:r>
      <w:r w:rsidRPr="00D86C78">
        <w:rPr>
          <w:rFonts w:eastAsia="標楷體"/>
          <w:sz w:val="28"/>
          <w:szCs w:val="28"/>
        </w:rPr>
        <w:fldChar w:fldCharType="begin"/>
      </w:r>
      <w:r w:rsidRPr="00D86C78">
        <w:rPr>
          <w:rFonts w:eastAsia="標楷體"/>
          <w:sz w:val="28"/>
          <w:szCs w:val="28"/>
        </w:rPr>
        <w:instrText xml:space="preserve"> SEQ </w:instrText>
      </w:r>
      <w:r w:rsidRPr="00D86C78">
        <w:rPr>
          <w:rFonts w:eastAsia="標楷體"/>
          <w:sz w:val="28"/>
          <w:szCs w:val="28"/>
        </w:rPr>
        <w:instrText>表</w:instrText>
      </w:r>
      <w:r w:rsidRPr="00D86C78">
        <w:rPr>
          <w:rFonts w:eastAsia="標楷體"/>
          <w:sz w:val="28"/>
          <w:szCs w:val="28"/>
        </w:rPr>
        <w:instrText xml:space="preserve">2.5 \* ARABIC </w:instrText>
      </w:r>
      <w:r w:rsidRPr="00D86C78">
        <w:rPr>
          <w:rFonts w:eastAsia="標楷體"/>
          <w:sz w:val="28"/>
          <w:szCs w:val="28"/>
        </w:rPr>
        <w:fldChar w:fldCharType="separate"/>
      </w:r>
      <w:r w:rsidR="002E088A">
        <w:rPr>
          <w:rFonts w:eastAsia="標楷體"/>
          <w:noProof/>
          <w:sz w:val="28"/>
          <w:szCs w:val="28"/>
        </w:rPr>
        <w:t>1</w:t>
      </w:r>
      <w:r w:rsidRPr="00D86C78">
        <w:rPr>
          <w:rFonts w:eastAsia="標楷體"/>
          <w:sz w:val="28"/>
          <w:szCs w:val="28"/>
        </w:rPr>
        <w:fldChar w:fldCharType="end"/>
      </w:r>
      <w:bookmarkEnd w:id="55"/>
      <w:r w:rsidRPr="00D86C78">
        <w:rPr>
          <w:rFonts w:eastAsia="標楷體"/>
          <w:sz w:val="28"/>
          <w:szCs w:val="28"/>
        </w:rPr>
        <w:t>、追</w:t>
      </w:r>
      <w:r w:rsidR="000F007D" w:rsidRPr="00D86C78">
        <w:rPr>
          <w:rFonts w:eastAsia="標楷體"/>
          <w:sz w:val="28"/>
          <w:szCs w:val="28"/>
        </w:rPr>
        <w:t>溯</w:t>
      </w:r>
      <w:r w:rsidRPr="00D86C78">
        <w:rPr>
          <w:rFonts w:eastAsia="標楷體"/>
          <w:sz w:val="28"/>
          <w:szCs w:val="28"/>
        </w:rPr>
        <w:t>性矩陣範例</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94"/>
        <w:gridCol w:w="3318"/>
        <w:gridCol w:w="4148"/>
      </w:tblGrid>
      <w:tr w:rsidR="00317294" w:rsidRPr="00D86C78" w14:paraId="24BAFB3E" w14:textId="77777777" w:rsidTr="00406FA9">
        <w:trPr>
          <w:trHeight w:val="412"/>
        </w:trPr>
        <w:tc>
          <w:tcPr>
            <w:tcW w:w="143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A9ED038" w14:textId="77777777" w:rsidR="00317294" w:rsidRPr="00D86C78" w:rsidRDefault="00317294" w:rsidP="00461C88">
            <w:pPr>
              <w:pStyle w:val="TableParagraph"/>
              <w:spacing w:before="1" w:line="168" w:lineRule="auto"/>
              <w:ind w:left="108" w:right="294"/>
              <w:jc w:val="center"/>
              <w:rPr>
                <w:rFonts w:eastAsia="標楷體"/>
                <w:b/>
                <w:sz w:val="28"/>
                <w:lang w:eastAsia="en-US"/>
              </w:rPr>
            </w:pPr>
            <w:proofErr w:type="spellStart"/>
            <w:r w:rsidRPr="00D86C78">
              <w:rPr>
                <w:rFonts w:eastAsia="標楷體"/>
                <w:b/>
                <w:spacing w:val="-1"/>
                <w:sz w:val="28"/>
                <w:lang w:eastAsia="en-US"/>
              </w:rPr>
              <w:t>軟體需求編</w:t>
            </w:r>
            <w:r w:rsidRPr="00D86C78">
              <w:rPr>
                <w:rFonts w:eastAsia="標楷體"/>
                <w:b/>
                <w:sz w:val="28"/>
                <w:lang w:eastAsia="en-US"/>
              </w:rPr>
              <w:t>號</w:t>
            </w:r>
            <w:proofErr w:type="spellEnd"/>
          </w:p>
        </w:tc>
        <w:tc>
          <w:tcPr>
            <w:tcW w:w="158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9A6C5A3" w14:textId="77777777" w:rsidR="00317294" w:rsidRPr="00D86C78" w:rsidRDefault="00317294" w:rsidP="00461C88">
            <w:pPr>
              <w:pStyle w:val="TableParagraph"/>
              <w:spacing w:before="1" w:line="168" w:lineRule="auto"/>
              <w:ind w:right="222"/>
              <w:jc w:val="center"/>
              <w:rPr>
                <w:rFonts w:eastAsia="標楷體"/>
                <w:b/>
                <w:sz w:val="28"/>
                <w:lang w:eastAsia="en-US"/>
              </w:rPr>
            </w:pPr>
            <w:proofErr w:type="spellStart"/>
            <w:r w:rsidRPr="00D86C78">
              <w:rPr>
                <w:rFonts w:eastAsia="標楷體"/>
                <w:b/>
                <w:sz w:val="28"/>
                <w:lang w:eastAsia="en-US"/>
              </w:rPr>
              <w:t>軟體設計規格編號</w:t>
            </w:r>
            <w:proofErr w:type="spellEnd"/>
          </w:p>
        </w:tc>
        <w:tc>
          <w:tcPr>
            <w:tcW w:w="198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DF9017E" w14:textId="77777777" w:rsidR="00317294" w:rsidRPr="00D86C78" w:rsidRDefault="00317294" w:rsidP="00461C88">
            <w:pPr>
              <w:pStyle w:val="TableParagraph"/>
              <w:spacing w:before="1" w:line="168" w:lineRule="auto"/>
              <w:ind w:left="113" w:right="194"/>
              <w:jc w:val="center"/>
              <w:rPr>
                <w:rFonts w:eastAsia="標楷體"/>
                <w:b/>
                <w:sz w:val="28"/>
                <w:lang w:eastAsia="en-US"/>
              </w:rPr>
            </w:pPr>
            <w:proofErr w:type="spellStart"/>
            <w:r w:rsidRPr="00D86C78">
              <w:rPr>
                <w:rFonts w:eastAsia="標楷體"/>
                <w:b/>
                <w:spacing w:val="-1"/>
                <w:sz w:val="28"/>
                <w:lang w:eastAsia="en-US"/>
              </w:rPr>
              <w:t>軟體</w:t>
            </w:r>
            <w:proofErr w:type="spellEnd"/>
            <w:r w:rsidRPr="00D86C78">
              <w:rPr>
                <w:rFonts w:eastAsia="標楷體"/>
                <w:b/>
                <w:spacing w:val="-1"/>
                <w:sz w:val="28"/>
                <w:lang w:eastAsia="en-US"/>
              </w:rPr>
              <w:t xml:space="preserve"> V&amp;V</w:t>
            </w:r>
            <w:r w:rsidRPr="00D86C78">
              <w:rPr>
                <w:rFonts w:eastAsia="標楷體"/>
                <w:b/>
                <w:spacing w:val="-16"/>
                <w:sz w:val="28"/>
                <w:lang w:eastAsia="en-US"/>
              </w:rPr>
              <w:t xml:space="preserve"> </w:t>
            </w:r>
            <w:proofErr w:type="spellStart"/>
            <w:r w:rsidRPr="00D86C78">
              <w:rPr>
                <w:rFonts w:eastAsia="標楷體"/>
                <w:b/>
                <w:spacing w:val="-1"/>
                <w:sz w:val="28"/>
                <w:lang w:eastAsia="en-US"/>
              </w:rPr>
              <w:t>測試編</w:t>
            </w:r>
            <w:r w:rsidRPr="00D86C78">
              <w:rPr>
                <w:rFonts w:eastAsia="標楷體"/>
                <w:b/>
                <w:sz w:val="28"/>
                <w:lang w:eastAsia="en-US"/>
              </w:rPr>
              <w:t>號</w:t>
            </w:r>
            <w:proofErr w:type="spellEnd"/>
          </w:p>
        </w:tc>
      </w:tr>
      <w:tr w:rsidR="00317294" w:rsidRPr="00D86C78" w14:paraId="33E2C308" w14:textId="77777777" w:rsidTr="00406FA9">
        <w:trPr>
          <w:trHeight w:val="321"/>
        </w:trPr>
        <w:tc>
          <w:tcPr>
            <w:tcW w:w="1431" w:type="pct"/>
            <w:tcBorders>
              <w:top w:val="single" w:sz="4" w:space="0" w:color="000000"/>
              <w:left w:val="single" w:sz="4" w:space="0" w:color="000000"/>
              <w:bottom w:val="single" w:sz="4" w:space="0" w:color="000000"/>
              <w:right w:val="single" w:sz="4" w:space="0" w:color="000000"/>
            </w:tcBorders>
            <w:hideMark/>
          </w:tcPr>
          <w:p w14:paraId="519B8F2E" w14:textId="77777777" w:rsidR="00317294" w:rsidRPr="00D86C78" w:rsidRDefault="00317294" w:rsidP="00F45178">
            <w:pPr>
              <w:pStyle w:val="TableParagraph"/>
              <w:spacing w:before="31"/>
              <w:ind w:left="107"/>
              <w:rPr>
                <w:rFonts w:eastAsia="標楷體"/>
                <w:sz w:val="28"/>
                <w:szCs w:val="28"/>
              </w:rPr>
            </w:pPr>
            <w:r w:rsidRPr="00D86C78">
              <w:rPr>
                <w:rFonts w:eastAsia="標楷體"/>
                <w:sz w:val="28"/>
                <w:szCs w:val="28"/>
              </w:rPr>
              <w:t>SRS-01</w:t>
            </w:r>
          </w:p>
        </w:tc>
        <w:tc>
          <w:tcPr>
            <w:tcW w:w="1586" w:type="pct"/>
            <w:tcBorders>
              <w:top w:val="single" w:sz="4" w:space="0" w:color="000000"/>
              <w:left w:val="single" w:sz="4" w:space="0" w:color="000000"/>
              <w:bottom w:val="single" w:sz="4" w:space="0" w:color="000000"/>
              <w:right w:val="single" w:sz="4" w:space="0" w:color="000000"/>
            </w:tcBorders>
            <w:hideMark/>
          </w:tcPr>
          <w:p w14:paraId="57D0C93A" w14:textId="7868C161" w:rsidR="00317294" w:rsidRPr="00D86C78" w:rsidRDefault="00317294" w:rsidP="00F45178">
            <w:pPr>
              <w:pStyle w:val="TableParagraph"/>
              <w:spacing w:before="31"/>
              <w:ind w:left="107"/>
              <w:rPr>
                <w:rFonts w:eastAsia="標楷體"/>
                <w:sz w:val="28"/>
                <w:szCs w:val="28"/>
              </w:rPr>
            </w:pPr>
            <w:r w:rsidRPr="00D86C78">
              <w:rPr>
                <w:rFonts w:eastAsia="標楷體"/>
                <w:sz w:val="28"/>
                <w:szCs w:val="28"/>
              </w:rPr>
              <w:t>SD</w:t>
            </w:r>
            <w:r w:rsidR="00F45178" w:rsidRPr="00D86C78">
              <w:rPr>
                <w:rFonts w:eastAsia="標楷體"/>
                <w:sz w:val="28"/>
                <w:szCs w:val="28"/>
              </w:rPr>
              <w:t>D</w:t>
            </w:r>
            <w:r w:rsidRPr="00D86C78">
              <w:rPr>
                <w:rFonts w:eastAsia="標楷體"/>
                <w:sz w:val="28"/>
                <w:szCs w:val="28"/>
              </w:rPr>
              <w:t>-01</w:t>
            </w:r>
          </w:p>
        </w:tc>
        <w:tc>
          <w:tcPr>
            <w:tcW w:w="1983" w:type="pct"/>
            <w:tcBorders>
              <w:top w:val="single" w:sz="4" w:space="0" w:color="000000"/>
              <w:left w:val="single" w:sz="4" w:space="0" w:color="000000"/>
              <w:bottom w:val="single" w:sz="4" w:space="0" w:color="000000"/>
              <w:right w:val="single" w:sz="4" w:space="0" w:color="000000"/>
            </w:tcBorders>
            <w:hideMark/>
          </w:tcPr>
          <w:p w14:paraId="7FC49706" w14:textId="49416932" w:rsidR="00317294" w:rsidRPr="00D86C78" w:rsidRDefault="00317294" w:rsidP="00F45178">
            <w:pPr>
              <w:pStyle w:val="TableParagraph"/>
              <w:spacing w:before="31"/>
              <w:ind w:left="107"/>
              <w:rPr>
                <w:rFonts w:eastAsia="標楷體"/>
                <w:sz w:val="28"/>
                <w:szCs w:val="28"/>
              </w:rPr>
            </w:pPr>
            <w:r w:rsidRPr="00D86C78">
              <w:rPr>
                <w:rFonts w:eastAsia="標楷體"/>
                <w:sz w:val="28"/>
                <w:szCs w:val="28"/>
              </w:rPr>
              <w:t>SVV-01</w:t>
            </w:r>
          </w:p>
        </w:tc>
      </w:tr>
      <w:tr w:rsidR="00317294" w:rsidRPr="00D86C78" w14:paraId="25B5238A" w14:textId="77777777" w:rsidTr="00406FA9">
        <w:trPr>
          <w:trHeight w:val="321"/>
        </w:trPr>
        <w:tc>
          <w:tcPr>
            <w:tcW w:w="1431" w:type="pct"/>
            <w:tcBorders>
              <w:top w:val="single" w:sz="4" w:space="0" w:color="000000"/>
              <w:left w:val="single" w:sz="4" w:space="0" w:color="000000"/>
              <w:bottom w:val="single" w:sz="4" w:space="0" w:color="000000"/>
              <w:right w:val="single" w:sz="4" w:space="0" w:color="000000"/>
            </w:tcBorders>
          </w:tcPr>
          <w:p w14:paraId="71936AF1" w14:textId="77777777" w:rsidR="00317294" w:rsidRPr="00D86C78" w:rsidRDefault="00317294">
            <w:pPr>
              <w:pStyle w:val="TableParagraph"/>
              <w:spacing w:line="301" w:lineRule="exact"/>
              <w:ind w:left="178"/>
              <w:rPr>
                <w:rFonts w:eastAsia="標楷體"/>
                <w:sz w:val="28"/>
                <w:lang w:eastAsia="en-US"/>
              </w:rPr>
            </w:pPr>
          </w:p>
        </w:tc>
        <w:tc>
          <w:tcPr>
            <w:tcW w:w="1586" w:type="pct"/>
            <w:tcBorders>
              <w:top w:val="single" w:sz="4" w:space="0" w:color="000000"/>
              <w:left w:val="single" w:sz="4" w:space="0" w:color="000000"/>
              <w:bottom w:val="single" w:sz="4" w:space="0" w:color="000000"/>
              <w:right w:val="single" w:sz="4" w:space="0" w:color="000000"/>
            </w:tcBorders>
          </w:tcPr>
          <w:p w14:paraId="3F7A890D" w14:textId="77777777" w:rsidR="00317294" w:rsidRPr="00D86C78" w:rsidRDefault="00317294">
            <w:pPr>
              <w:pStyle w:val="TableParagraph"/>
              <w:spacing w:line="301" w:lineRule="exact"/>
              <w:ind w:left="179"/>
              <w:rPr>
                <w:rFonts w:eastAsia="標楷體"/>
                <w:sz w:val="28"/>
                <w:lang w:eastAsia="en-US"/>
              </w:rPr>
            </w:pPr>
          </w:p>
        </w:tc>
        <w:tc>
          <w:tcPr>
            <w:tcW w:w="1983" w:type="pct"/>
            <w:tcBorders>
              <w:top w:val="single" w:sz="4" w:space="0" w:color="000000"/>
              <w:left w:val="single" w:sz="4" w:space="0" w:color="000000"/>
              <w:bottom w:val="single" w:sz="4" w:space="0" w:color="000000"/>
              <w:right w:val="single" w:sz="4" w:space="0" w:color="000000"/>
            </w:tcBorders>
          </w:tcPr>
          <w:p w14:paraId="5AE887F8" w14:textId="77777777" w:rsidR="00317294" w:rsidRPr="00D86C78" w:rsidRDefault="00317294">
            <w:pPr>
              <w:pStyle w:val="TableParagraph"/>
              <w:spacing w:line="301" w:lineRule="exact"/>
              <w:ind w:left="183"/>
              <w:rPr>
                <w:rFonts w:eastAsia="標楷體"/>
                <w:sz w:val="28"/>
                <w:lang w:eastAsia="en-US"/>
              </w:rPr>
            </w:pPr>
          </w:p>
        </w:tc>
      </w:tr>
      <w:tr w:rsidR="00317294" w:rsidRPr="00D86C78" w14:paraId="31BCE9DE" w14:textId="77777777" w:rsidTr="00406FA9">
        <w:trPr>
          <w:trHeight w:val="321"/>
        </w:trPr>
        <w:tc>
          <w:tcPr>
            <w:tcW w:w="1431" w:type="pct"/>
            <w:tcBorders>
              <w:top w:val="single" w:sz="4" w:space="0" w:color="000000"/>
              <w:left w:val="single" w:sz="4" w:space="0" w:color="000000"/>
              <w:bottom w:val="single" w:sz="4" w:space="0" w:color="000000"/>
              <w:right w:val="single" w:sz="4" w:space="0" w:color="000000"/>
            </w:tcBorders>
          </w:tcPr>
          <w:p w14:paraId="1E4F034C" w14:textId="77777777" w:rsidR="00317294" w:rsidRPr="00D86C78" w:rsidRDefault="00317294">
            <w:pPr>
              <w:pStyle w:val="TableParagraph"/>
              <w:spacing w:line="301" w:lineRule="exact"/>
              <w:ind w:left="178"/>
              <w:rPr>
                <w:rFonts w:eastAsia="標楷體"/>
                <w:sz w:val="28"/>
                <w:lang w:eastAsia="en-US"/>
              </w:rPr>
            </w:pPr>
          </w:p>
        </w:tc>
        <w:tc>
          <w:tcPr>
            <w:tcW w:w="1586" w:type="pct"/>
            <w:tcBorders>
              <w:top w:val="single" w:sz="4" w:space="0" w:color="000000"/>
              <w:left w:val="single" w:sz="4" w:space="0" w:color="000000"/>
              <w:bottom w:val="single" w:sz="4" w:space="0" w:color="000000"/>
              <w:right w:val="single" w:sz="4" w:space="0" w:color="000000"/>
            </w:tcBorders>
          </w:tcPr>
          <w:p w14:paraId="583E2B89" w14:textId="77777777" w:rsidR="00317294" w:rsidRPr="00D86C78" w:rsidRDefault="00317294">
            <w:pPr>
              <w:pStyle w:val="TableParagraph"/>
              <w:spacing w:line="301" w:lineRule="exact"/>
              <w:ind w:left="179"/>
              <w:rPr>
                <w:rFonts w:eastAsia="標楷體"/>
                <w:sz w:val="28"/>
                <w:lang w:eastAsia="en-US"/>
              </w:rPr>
            </w:pPr>
          </w:p>
        </w:tc>
        <w:tc>
          <w:tcPr>
            <w:tcW w:w="1983" w:type="pct"/>
            <w:tcBorders>
              <w:top w:val="single" w:sz="4" w:space="0" w:color="000000"/>
              <w:left w:val="single" w:sz="4" w:space="0" w:color="000000"/>
              <w:bottom w:val="single" w:sz="4" w:space="0" w:color="000000"/>
              <w:right w:val="single" w:sz="4" w:space="0" w:color="000000"/>
            </w:tcBorders>
          </w:tcPr>
          <w:p w14:paraId="6419180F" w14:textId="77777777" w:rsidR="00317294" w:rsidRPr="00D86C78" w:rsidRDefault="00317294">
            <w:pPr>
              <w:pStyle w:val="TableParagraph"/>
              <w:spacing w:line="301" w:lineRule="exact"/>
              <w:ind w:left="183"/>
              <w:rPr>
                <w:rFonts w:eastAsia="標楷體"/>
                <w:sz w:val="28"/>
                <w:lang w:eastAsia="en-US"/>
              </w:rPr>
            </w:pPr>
          </w:p>
        </w:tc>
      </w:tr>
      <w:tr w:rsidR="00317294" w:rsidRPr="00D86C78" w14:paraId="5E1E7CFE" w14:textId="77777777" w:rsidTr="00406FA9">
        <w:trPr>
          <w:trHeight w:val="321"/>
        </w:trPr>
        <w:tc>
          <w:tcPr>
            <w:tcW w:w="1431" w:type="pct"/>
            <w:tcBorders>
              <w:top w:val="single" w:sz="4" w:space="0" w:color="000000"/>
              <w:left w:val="single" w:sz="4" w:space="0" w:color="000000"/>
              <w:bottom w:val="single" w:sz="4" w:space="0" w:color="000000"/>
              <w:right w:val="single" w:sz="4" w:space="0" w:color="000000"/>
            </w:tcBorders>
          </w:tcPr>
          <w:p w14:paraId="7003E324" w14:textId="77777777" w:rsidR="00317294" w:rsidRPr="00D86C78" w:rsidRDefault="00317294">
            <w:pPr>
              <w:pStyle w:val="TableParagraph"/>
              <w:spacing w:line="301" w:lineRule="exact"/>
              <w:ind w:left="178"/>
              <w:rPr>
                <w:rFonts w:eastAsia="標楷體"/>
                <w:sz w:val="28"/>
                <w:lang w:eastAsia="en-US"/>
              </w:rPr>
            </w:pPr>
          </w:p>
        </w:tc>
        <w:tc>
          <w:tcPr>
            <w:tcW w:w="1586" w:type="pct"/>
            <w:tcBorders>
              <w:top w:val="single" w:sz="4" w:space="0" w:color="000000"/>
              <w:left w:val="single" w:sz="4" w:space="0" w:color="000000"/>
              <w:bottom w:val="single" w:sz="4" w:space="0" w:color="000000"/>
              <w:right w:val="single" w:sz="4" w:space="0" w:color="000000"/>
            </w:tcBorders>
          </w:tcPr>
          <w:p w14:paraId="602DC7D3" w14:textId="77777777" w:rsidR="00317294" w:rsidRPr="00D86C78" w:rsidRDefault="00317294">
            <w:pPr>
              <w:pStyle w:val="TableParagraph"/>
              <w:spacing w:line="301" w:lineRule="exact"/>
              <w:ind w:left="179"/>
              <w:rPr>
                <w:rFonts w:eastAsia="標楷體"/>
                <w:sz w:val="28"/>
                <w:lang w:eastAsia="en-US"/>
              </w:rPr>
            </w:pPr>
          </w:p>
        </w:tc>
        <w:tc>
          <w:tcPr>
            <w:tcW w:w="1983" w:type="pct"/>
            <w:tcBorders>
              <w:top w:val="single" w:sz="4" w:space="0" w:color="000000"/>
              <w:left w:val="single" w:sz="4" w:space="0" w:color="000000"/>
              <w:bottom w:val="single" w:sz="4" w:space="0" w:color="000000"/>
              <w:right w:val="single" w:sz="4" w:space="0" w:color="000000"/>
            </w:tcBorders>
          </w:tcPr>
          <w:p w14:paraId="5757CB48" w14:textId="77777777" w:rsidR="00317294" w:rsidRPr="00D86C78" w:rsidRDefault="00317294">
            <w:pPr>
              <w:pStyle w:val="TableParagraph"/>
              <w:spacing w:line="301" w:lineRule="exact"/>
              <w:ind w:left="183"/>
              <w:rPr>
                <w:rFonts w:eastAsia="標楷體"/>
                <w:sz w:val="28"/>
                <w:lang w:eastAsia="en-US"/>
              </w:rPr>
            </w:pPr>
          </w:p>
        </w:tc>
      </w:tr>
    </w:tbl>
    <w:p w14:paraId="3A84042F" w14:textId="1D60DB81" w:rsidR="00317294" w:rsidRPr="00D86C78" w:rsidRDefault="00317294" w:rsidP="00CF670F">
      <w:pPr>
        <w:rPr>
          <w:rFonts w:eastAsia="標楷體"/>
          <w:kern w:val="2"/>
          <w:sz w:val="24"/>
          <w:szCs w:val="24"/>
        </w:rPr>
      </w:pPr>
    </w:p>
    <w:p w14:paraId="5BBF5A8C" w14:textId="77777777" w:rsidR="00AE636A" w:rsidRPr="00D86C78" w:rsidRDefault="00AE636A">
      <w:pPr>
        <w:rPr>
          <w:rFonts w:eastAsia="標楷體"/>
          <w:b/>
          <w:bCs/>
          <w:kern w:val="52"/>
          <w:sz w:val="28"/>
          <w:szCs w:val="28"/>
        </w:rPr>
      </w:pPr>
      <w:r w:rsidRPr="00D86C78">
        <w:rPr>
          <w:rFonts w:eastAsia="標楷體"/>
          <w:b/>
          <w:bCs/>
          <w:kern w:val="52"/>
          <w:sz w:val="28"/>
          <w:szCs w:val="28"/>
        </w:rPr>
        <w:br w:type="page"/>
      </w:r>
    </w:p>
    <w:p w14:paraId="2DC82A3E" w14:textId="5B132455" w:rsidR="00EB3962" w:rsidRPr="00D86C78" w:rsidRDefault="00F45178" w:rsidP="00BC198D">
      <w:pPr>
        <w:keepNext/>
        <w:widowControl/>
        <w:autoSpaceDE/>
        <w:autoSpaceDN/>
        <w:spacing w:before="240" w:after="60"/>
        <w:jc w:val="both"/>
        <w:outlineLvl w:val="0"/>
        <w:rPr>
          <w:rFonts w:eastAsia="標楷體"/>
          <w:b/>
          <w:bCs/>
          <w:kern w:val="52"/>
          <w:sz w:val="28"/>
          <w:szCs w:val="28"/>
        </w:rPr>
      </w:pPr>
      <w:bookmarkStart w:id="56" w:name="_Toc89072041"/>
      <w:r w:rsidRPr="00D86C78">
        <w:rPr>
          <w:rFonts w:eastAsia="標楷體"/>
          <w:b/>
          <w:bCs/>
          <w:kern w:val="52"/>
          <w:sz w:val="28"/>
          <w:szCs w:val="28"/>
        </w:rPr>
        <w:lastRenderedPageBreak/>
        <w:t>3</w:t>
      </w:r>
      <w:r w:rsidR="009A20CC" w:rsidRPr="00D86C78">
        <w:rPr>
          <w:rFonts w:eastAsia="標楷體"/>
          <w:b/>
          <w:bCs/>
          <w:kern w:val="52"/>
          <w:sz w:val="28"/>
          <w:szCs w:val="28"/>
        </w:rPr>
        <w:t>.</w:t>
      </w:r>
      <w:r w:rsidR="000E063C" w:rsidRPr="00D86C78">
        <w:rPr>
          <w:rFonts w:eastAsia="標楷體"/>
          <w:b/>
          <w:bCs/>
          <w:kern w:val="52"/>
          <w:sz w:val="28"/>
          <w:szCs w:val="28"/>
        </w:rPr>
        <w:t xml:space="preserve"> </w:t>
      </w:r>
      <w:r w:rsidR="005E260B" w:rsidRPr="00D86C78">
        <w:rPr>
          <w:rFonts w:eastAsia="標楷體"/>
          <w:b/>
          <w:bCs/>
          <w:kern w:val="52"/>
          <w:sz w:val="28"/>
          <w:szCs w:val="28"/>
        </w:rPr>
        <w:t>網路</w:t>
      </w:r>
      <w:r w:rsidR="00EB3962" w:rsidRPr="00D86C78">
        <w:rPr>
          <w:rFonts w:eastAsia="標楷體"/>
          <w:b/>
          <w:bCs/>
          <w:kern w:val="52"/>
          <w:sz w:val="28"/>
          <w:szCs w:val="28"/>
        </w:rPr>
        <w:t>安全評估</w:t>
      </w:r>
      <w:r w:rsidR="00EB3962" w:rsidRPr="00D86C78">
        <w:rPr>
          <w:rFonts w:eastAsia="標楷體"/>
          <w:b/>
          <w:bCs/>
          <w:kern w:val="52"/>
          <w:sz w:val="28"/>
          <w:szCs w:val="28"/>
        </w:rPr>
        <w:t>(Cybersecurity Assessment)</w:t>
      </w:r>
      <w:bookmarkEnd w:id="56"/>
    </w:p>
    <w:p w14:paraId="7C5C2862" w14:textId="6FFFA6E8" w:rsidR="00CF2C96" w:rsidRPr="00D86C78" w:rsidRDefault="00EB3962" w:rsidP="0076000D">
      <w:pPr>
        <w:keepNext/>
        <w:widowControl/>
        <w:numPr>
          <w:ilvl w:val="1"/>
          <w:numId w:val="0"/>
        </w:numPr>
        <w:tabs>
          <w:tab w:val="num" w:pos="576"/>
        </w:tabs>
        <w:autoSpaceDE/>
        <w:autoSpaceDN/>
        <w:spacing w:before="240" w:after="60"/>
        <w:ind w:left="576" w:hanging="576"/>
        <w:jc w:val="both"/>
        <w:outlineLvl w:val="1"/>
        <w:rPr>
          <w:rFonts w:eastAsia="標楷體"/>
          <w:b/>
          <w:bCs/>
          <w:color w:val="FF0000"/>
          <w:kern w:val="2"/>
          <w:sz w:val="28"/>
          <w:szCs w:val="48"/>
        </w:rPr>
      </w:pPr>
      <w:bookmarkStart w:id="57" w:name="_Toc89072042"/>
      <w:r w:rsidRPr="00D86C78">
        <w:rPr>
          <w:rFonts w:eastAsia="標楷體"/>
          <w:b/>
          <w:bCs/>
          <w:kern w:val="2"/>
          <w:sz w:val="28"/>
          <w:szCs w:val="48"/>
        </w:rPr>
        <w:t xml:space="preserve">3.1 </w:t>
      </w:r>
      <w:r w:rsidR="005E260B" w:rsidRPr="00D86C78">
        <w:rPr>
          <w:rFonts w:eastAsia="標楷體"/>
          <w:b/>
          <w:bCs/>
          <w:kern w:val="2"/>
          <w:sz w:val="28"/>
          <w:szCs w:val="48"/>
        </w:rPr>
        <w:t>網路</w:t>
      </w:r>
      <w:r w:rsidR="00CF2C96" w:rsidRPr="00D86C78">
        <w:rPr>
          <w:rFonts w:eastAsia="標楷體"/>
          <w:b/>
          <w:bCs/>
          <w:kern w:val="2"/>
          <w:sz w:val="28"/>
          <w:szCs w:val="48"/>
        </w:rPr>
        <w:t>安全評估計畫</w:t>
      </w:r>
      <w:r w:rsidR="00CF2C96" w:rsidRPr="00D86C78">
        <w:rPr>
          <w:rFonts w:eastAsia="標楷體"/>
          <w:b/>
          <w:bCs/>
          <w:kern w:val="2"/>
          <w:sz w:val="28"/>
          <w:szCs w:val="48"/>
        </w:rPr>
        <w:t>(Cybersecurity Assessment Plan)</w:t>
      </w:r>
      <w:bookmarkEnd w:id="57"/>
    </w:p>
    <w:p w14:paraId="76863FAB" w14:textId="0D715EF2" w:rsidR="00CF2C96" w:rsidRPr="00D86C78" w:rsidRDefault="00082D52" w:rsidP="00E74BE1">
      <w:pPr>
        <w:autoSpaceDE/>
        <w:autoSpaceDN/>
        <w:jc w:val="both"/>
        <w:rPr>
          <w:rFonts w:eastAsia="標楷體"/>
          <w:sz w:val="28"/>
          <w:szCs w:val="28"/>
          <w:highlight w:val="cyan"/>
        </w:rPr>
      </w:pPr>
      <w:r w:rsidRPr="00D86C78">
        <w:rPr>
          <w:rFonts w:eastAsia="標楷體"/>
          <w:sz w:val="28"/>
          <w:szCs w:val="28"/>
          <w:highlight w:val="cyan"/>
        </w:rPr>
        <w:t>本產品參照</w:t>
      </w:r>
      <w:r w:rsidR="00800D65">
        <w:rPr>
          <w:rFonts w:eastAsia="標楷體" w:hint="eastAsia"/>
          <w:sz w:val="28"/>
          <w:szCs w:val="28"/>
          <w:highlight w:val="cyan"/>
        </w:rPr>
        <w:t>如</w:t>
      </w:r>
      <w:r w:rsidRPr="00D86C78">
        <w:rPr>
          <w:rFonts w:eastAsia="標楷體"/>
          <w:sz w:val="28"/>
          <w:szCs w:val="28"/>
          <w:highlight w:val="cyan"/>
        </w:rPr>
        <w:t>NIST SP 800</w:t>
      </w:r>
      <w:r w:rsidRPr="00D86C78">
        <w:rPr>
          <w:rFonts w:eastAsia="標楷體"/>
          <w:sz w:val="28"/>
          <w:szCs w:val="28"/>
          <w:highlight w:val="cyan"/>
        </w:rPr>
        <w:t>標準，針對產品進行：</w:t>
      </w:r>
    </w:p>
    <w:p w14:paraId="17457DEE" w14:textId="77777777" w:rsidR="00082D52" w:rsidRPr="00D86C78" w:rsidRDefault="00082D52" w:rsidP="00E74BE1">
      <w:pPr>
        <w:pStyle w:val="a5"/>
        <w:numPr>
          <w:ilvl w:val="0"/>
          <w:numId w:val="35"/>
        </w:numPr>
        <w:autoSpaceDE/>
        <w:autoSpaceDN/>
        <w:spacing w:line="240" w:lineRule="auto"/>
        <w:jc w:val="both"/>
        <w:rPr>
          <w:rFonts w:eastAsia="標楷體"/>
          <w:sz w:val="28"/>
          <w:szCs w:val="28"/>
          <w:highlight w:val="cyan"/>
        </w:rPr>
      </w:pPr>
      <w:r w:rsidRPr="00D86C78">
        <w:rPr>
          <w:rFonts w:eastAsia="標楷體"/>
          <w:sz w:val="28"/>
          <w:szCs w:val="28"/>
          <w:highlight w:val="cyan"/>
        </w:rPr>
        <w:t>本產品軟硬體元件之盤點與分類</w:t>
      </w:r>
    </w:p>
    <w:p w14:paraId="5FFCE235" w14:textId="1BA06B15" w:rsidR="00082D52" w:rsidRPr="00D86C78" w:rsidRDefault="00082D52" w:rsidP="00E74BE1">
      <w:pPr>
        <w:pStyle w:val="a5"/>
        <w:numPr>
          <w:ilvl w:val="0"/>
          <w:numId w:val="35"/>
        </w:numPr>
        <w:autoSpaceDE/>
        <w:autoSpaceDN/>
        <w:spacing w:line="240" w:lineRule="auto"/>
        <w:jc w:val="both"/>
        <w:rPr>
          <w:rFonts w:eastAsia="標楷體"/>
          <w:sz w:val="28"/>
          <w:szCs w:val="28"/>
          <w:highlight w:val="cyan"/>
        </w:rPr>
      </w:pPr>
      <w:r w:rsidRPr="00D86C78">
        <w:rPr>
          <w:rFonts w:eastAsia="標楷體"/>
          <w:sz w:val="28"/>
          <w:szCs w:val="28"/>
          <w:highlight w:val="cyan"/>
        </w:rPr>
        <w:t>本產品之</w:t>
      </w:r>
      <w:r w:rsidR="005E260B" w:rsidRPr="00D86C78">
        <w:rPr>
          <w:rFonts w:eastAsia="標楷體"/>
          <w:sz w:val="28"/>
          <w:szCs w:val="28"/>
          <w:highlight w:val="cyan"/>
        </w:rPr>
        <w:t>網路</w:t>
      </w:r>
      <w:r w:rsidRPr="00D86C78">
        <w:rPr>
          <w:rFonts w:eastAsia="標楷體"/>
          <w:sz w:val="28"/>
          <w:szCs w:val="28"/>
          <w:highlight w:val="cyan"/>
        </w:rPr>
        <w:t>安全威脅建模</w:t>
      </w:r>
    </w:p>
    <w:p w14:paraId="037F07CA" w14:textId="45EA460F" w:rsidR="00082D52" w:rsidRPr="00D86C78" w:rsidRDefault="00082D52" w:rsidP="00E74BE1">
      <w:pPr>
        <w:pStyle w:val="a5"/>
        <w:numPr>
          <w:ilvl w:val="0"/>
          <w:numId w:val="35"/>
        </w:numPr>
        <w:autoSpaceDE/>
        <w:autoSpaceDN/>
        <w:spacing w:line="240" w:lineRule="auto"/>
        <w:jc w:val="both"/>
        <w:rPr>
          <w:rFonts w:eastAsia="標楷體"/>
          <w:sz w:val="28"/>
          <w:szCs w:val="28"/>
          <w:highlight w:val="cyan"/>
        </w:rPr>
      </w:pPr>
      <w:r w:rsidRPr="00D86C78">
        <w:rPr>
          <w:rFonts w:eastAsia="標楷體"/>
          <w:sz w:val="28"/>
          <w:szCs w:val="28"/>
          <w:highlight w:val="cyan"/>
        </w:rPr>
        <w:t>本產品之</w:t>
      </w:r>
      <w:r w:rsidR="005E260B" w:rsidRPr="00D86C78">
        <w:rPr>
          <w:rFonts w:eastAsia="標楷體"/>
          <w:sz w:val="28"/>
          <w:szCs w:val="28"/>
          <w:highlight w:val="cyan"/>
        </w:rPr>
        <w:t>網路</w:t>
      </w:r>
      <w:r w:rsidRPr="00D86C78">
        <w:rPr>
          <w:rFonts w:eastAsia="標楷體"/>
          <w:sz w:val="28"/>
          <w:szCs w:val="28"/>
          <w:highlight w:val="cyan"/>
        </w:rPr>
        <w:t>安全風險評估</w:t>
      </w:r>
    </w:p>
    <w:p w14:paraId="3B5A7F83" w14:textId="524D06C0" w:rsidR="00082D52" w:rsidRPr="00D86C78" w:rsidRDefault="00082D52" w:rsidP="00E74BE1">
      <w:pPr>
        <w:pStyle w:val="a5"/>
        <w:numPr>
          <w:ilvl w:val="0"/>
          <w:numId w:val="35"/>
        </w:numPr>
        <w:autoSpaceDE/>
        <w:autoSpaceDN/>
        <w:spacing w:line="240" w:lineRule="auto"/>
        <w:jc w:val="both"/>
        <w:rPr>
          <w:rFonts w:eastAsia="標楷體"/>
          <w:sz w:val="28"/>
          <w:szCs w:val="28"/>
          <w:highlight w:val="cyan"/>
        </w:rPr>
      </w:pPr>
      <w:r w:rsidRPr="00D86C78">
        <w:rPr>
          <w:rFonts w:eastAsia="標楷體"/>
          <w:sz w:val="28"/>
          <w:szCs w:val="28"/>
          <w:highlight w:val="cyan"/>
        </w:rPr>
        <w:t>本產品之</w:t>
      </w:r>
      <w:r w:rsidR="005E260B" w:rsidRPr="00D86C78">
        <w:rPr>
          <w:rFonts w:eastAsia="標楷體"/>
          <w:sz w:val="28"/>
          <w:szCs w:val="28"/>
          <w:highlight w:val="cyan"/>
        </w:rPr>
        <w:t>網路</w:t>
      </w:r>
      <w:r w:rsidRPr="00D86C78">
        <w:rPr>
          <w:rFonts w:eastAsia="標楷體"/>
          <w:sz w:val="28"/>
          <w:szCs w:val="28"/>
          <w:highlight w:val="cyan"/>
        </w:rPr>
        <w:t>安全風險控制措施</w:t>
      </w:r>
    </w:p>
    <w:p w14:paraId="19DAA819" w14:textId="650BCFC6" w:rsidR="00082D52" w:rsidRPr="00D86C78" w:rsidRDefault="00082D52" w:rsidP="00E74BE1">
      <w:pPr>
        <w:pStyle w:val="a5"/>
        <w:numPr>
          <w:ilvl w:val="0"/>
          <w:numId w:val="35"/>
        </w:numPr>
        <w:autoSpaceDE/>
        <w:autoSpaceDN/>
        <w:spacing w:line="240" w:lineRule="auto"/>
        <w:jc w:val="both"/>
        <w:rPr>
          <w:rFonts w:eastAsia="標楷體"/>
          <w:sz w:val="28"/>
          <w:szCs w:val="28"/>
          <w:highlight w:val="cyan"/>
        </w:rPr>
      </w:pPr>
      <w:r w:rsidRPr="00D86C78">
        <w:rPr>
          <w:rFonts w:eastAsia="標楷體"/>
          <w:sz w:val="28"/>
          <w:szCs w:val="28"/>
          <w:highlight w:val="cyan"/>
        </w:rPr>
        <w:t>本產品之</w:t>
      </w:r>
      <w:r w:rsidR="005E260B" w:rsidRPr="00D86C78">
        <w:rPr>
          <w:rFonts w:eastAsia="標楷體"/>
          <w:sz w:val="28"/>
          <w:szCs w:val="28"/>
          <w:highlight w:val="cyan"/>
        </w:rPr>
        <w:t>網路</w:t>
      </w:r>
      <w:r w:rsidRPr="00D86C78">
        <w:rPr>
          <w:rFonts w:eastAsia="標楷體"/>
          <w:sz w:val="28"/>
          <w:szCs w:val="28"/>
          <w:highlight w:val="cyan"/>
        </w:rPr>
        <w:t>安全檢測與報告</w:t>
      </w:r>
    </w:p>
    <w:p w14:paraId="74FF8322" w14:textId="45EECCD3" w:rsidR="00082D52" w:rsidRPr="00D86C78" w:rsidRDefault="00082D52" w:rsidP="00082D52">
      <w:pPr>
        <w:autoSpaceDE/>
        <w:autoSpaceDN/>
        <w:rPr>
          <w:rFonts w:eastAsia="標楷體"/>
          <w:b/>
          <w:kern w:val="2"/>
          <w:sz w:val="28"/>
          <w:szCs w:val="48"/>
        </w:rPr>
      </w:pPr>
    </w:p>
    <w:p w14:paraId="0956AE0F" w14:textId="76B2B869" w:rsidR="00DC6EAC" w:rsidRPr="00D86C78" w:rsidRDefault="004F3D38" w:rsidP="004F3D38">
      <w:pPr>
        <w:pStyle w:val="3"/>
        <w:spacing w:line="240" w:lineRule="auto"/>
        <w:rPr>
          <w:rFonts w:ascii="Times New Roman" w:eastAsia="標楷體" w:hAnsi="Times New Roman" w:cs="Times New Roman"/>
          <w:bCs w:val="0"/>
          <w:kern w:val="2"/>
          <w:sz w:val="28"/>
          <w:szCs w:val="48"/>
        </w:rPr>
      </w:pPr>
      <w:bookmarkStart w:id="58" w:name="_Toc89072043"/>
      <w:r w:rsidRPr="00D86C78">
        <w:rPr>
          <w:rFonts w:ascii="Times New Roman" w:eastAsia="標楷體" w:hAnsi="Times New Roman" w:cs="Times New Roman"/>
          <w:bCs w:val="0"/>
          <w:kern w:val="2"/>
          <w:sz w:val="28"/>
          <w:szCs w:val="48"/>
        </w:rPr>
        <w:t xml:space="preserve">3.1.1 </w:t>
      </w:r>
      <w:r w:rsidRPr="00D86C78">
        <w:rPr>
          <w:rFonts w:ascii="Times New Roman" w:eastAsia="標楷體" w:hAnsi="Times New Roman" w:cs="Times New Roman"/>
          <w:bCs w:val="0"/>
          <w:kern w:val="2"/>
          <w:sz w:val="28"/>
          <w:szCs w:val="48"/>
        </w:rPr>
        <w:t>網</w:t>
      </w:r>
      <w:r w:rsidR="005E260B" w:rsidRPr="00D86C78">
        <w:rPr>
          <w:rFonts w:ascii="Times New Roman" w:eastAsia="標楷體" w:hAnsi="Times New Roman" w:cs="Times New Roman"/>
          <w:bCs w:val="0"/>
          <w:kern w:val="2"/>
          <w:sz w:val="28"/>
          <w:szCs w:val="48"/>
        </w:rPr>
        <w:t>路</w:t>
      </w:r>
      <w:r w:rsidR="00EC154C" w:rsidRPr="00D86C78">
        <w:rPr>
          <w:rFonts w:ascii="Times New Roman" w:eastAsia="標楷體" w:hAnsi="Times New Roman" w:cs="Times New Roman"/>
          <w:bCs w:val="0"/>
          <w:kern w:val="2"/>
          <w:sz w:val="28"/>
          <w:szCs w:val="48"/>
        </w:rPr>
        <w:t>安全威脅建模方法</w:t>
      </w:r>
      <w:r w:rsidR="00EC154C" w:rsidRPr="00D86C78">
        <w:rPr>
          <w:rFonts w:ascii="Times New Roman" w:eastAsia="標楷體" w:hAnsi="Times New Roman" w:cs="Times New Roman"/>
          <w:bCs w:val="0"/>
          <w:kern w:val="2"/>
          <w:sz w:val="28"/>
          <w:szCs w:val="48"/>
        </w:rPr>
        <w:t>(Security Requirement Specification &amp; Threat Modeling)</w:t>
      </w:r>
      <w:bookmarkEnd w:id="58"/>
    </w:p>
    <w:p w14:paraId="08C45E5F" w14:textId="77777777" w:rsidR="00E46FB4" w:rsidRPr="00D86C78" w:rsidRDefault="005E260B" w:rsidP="00E74BE1">
      <w:pPr>
        <w:pStyle w:val="a3"/>
        <w:jc w:val="both"/>
        <w:rPr>
          <w:rFonts w:eastAsia="標楷體"/>
          <w:color w:val="161616"/>
        </w:rPr>
      </w:pPr>
      <w:r w:rsidRPr="00D86C78">
        <w:rPr>
          <w:rFonts w:eastAsia="標楷體"/>
          <w:color w:val="161616"/>
        </w:rPr>
        <w:t>網路</w:t>
      </w:r>
      <w:r w:rsidR="001E11FB" w:rsidRPr="00D86C78">
        <w:rPr>
          <w:rFonts w:eastAsia="標楷體"/>
          <w:color w:val="161616"/>
        </w:rPr>
        <w:t>安全威脅建模</w:t>
      </w:r>
      <w:r w:rsidR="00AD5536" w:rsidRPr="00D86C78">
        <w:rPr>
          <w:rFonts w:eastAsia="標楷體"/>
          <w:color w:val="161616"/>
        </w:rPr>
        <w:t>包括</w:t>
      </w:r>
      <w:r w:rsidR="001E11FB" w:rsidRPr="00D86C78">
        <w:rPr>
          <w:rFonts w:eastAsia="標楷體"/>
          <w:color w:val="161616"/>
        </w:rPr>
        <w:t>：</w:t>
      </w:r>
    </w:p>
    <w:p w14:paraId="11266C6D" w14:textId="77777777" w:rsidR="00E46FB4" w:rsidRPr="00D86C78" w:rsidRDefault="001E11FB" w:rsidP="00E74BE1">
      <w:pPr>
        <w:pStyle w:val="a3"/>
        <w:numPr>
          <w:ilvl w:val="0"/>
          <w:numId w:val="46"/>
        </w:numPr>
        <w:jc w:val="both"/>
        <w:rPr>
          <w:rFonts w:eastAsia="標楷體"/>
          <w:color w:val="161616"/>
        </w:rPr>
      </w:pPr>
      <w:r w:rsidRPr="00D86C78">
        <w:rPr>
          <w:rFonts w:eastAsia="標楷體"/>
          <w:color w:val="161616"/>
        </w:rPr>
        <w:t>識別資產</w:t>
      </w:r>
    </w:p>
    <w:p w14:paraId="5C6A389F" w14:textId="77777777" w:rsidR="00E46FB4" w:rsidRPr="00D86C78" w:rsidRDefault="001E11FB" w:rsidP="00E74BE1">
      <w:pPr>
        <w:pStyle w:val="a3"/>
        <w:numPr>
          <w:ilvl w:val="0"/>
          <w:numId w:val="46"/>
        </w:numPr>
        <w:jc w:val="both"/>
        <w:rPr>
          <w:rFonts w:eastAsia="標楷體"/>
          <w:color w:val="161616"/>
        </w:rPr>
      </w:pPr>
      <w:r w:rsidRPr="00D86C78">
        <w:rPr>
          <w:rFonts w:eastAsia="標楷體"/>
          <w:color w:val="161616"/>
        </w:rPr>
        <w:t>產生資料流向圖（</w:t>
      </w:r>
      <w:r w:rsidRPr="00D86C78">
        <w:rPr>
          <w:rFonts w:eastAsia="標楷體"/>
          <w:color w:val="161616"/>
        </w:rPr>
        <w:t>Data</w:t>
      </w:r>
      <w:r w:rsidRPr="00D86C78">
        <w:rPr>
          <w:rFonts w:eastAsia="標楷體"/>
          <w:color w:val="161616"/>
          <w:spacing w:val="-2"/>
        </w:rPr>
        <w:t xml:space="preserve"> </w:t>
      </w:r>
      <w:r w:rsidRPr="00D86C78">
        <w:rPr>
          <w:rFonts w:eastAsia="標楷體"/>
          <w:color w:val="161616"/>
        </w:rPr>
        <w:t>Flow</w:t>
      </w:r>
      <w:r w:rsidRPr="00D86C78">
        <w:rPr>
          <w:rFonts w:eastAsia="標楷體"/>
          <w:color w:val="161616"/>
          <w:spacing w:val="-2"/>
        </w:rPr>
        <w:t xml:space="preserve"> </w:t>
      </w:r>
      <w:r w:rsidRPr="00D86C78">
        <w:rPr>
          <w:rFonts w:eastAsia="標楷體"/>
          <w:color w:val="161616"/>
        </w:rPr>
        <w:t>Diagram</w:t>
      </w:r>
      <w:r w:rsidRPr="00D86C78">
        <w:rPr>
          <w:rFonts w:eastAsia="標楷體"/>
          <w:color w:val="161616"/>
          <w:spacing w:val="-1"/>
        </w:rPr>
        <w:t xml:space="preserve">, </w:t>
      </w:r>
      <w:r w:rsidRPr="00D86C78">
        <w:rPr>
          <w:rFonts w:eastAsia="標楷體"/>
          <w:color w:val="161616"/>
        </w:rPr>
        <w:t>DFD</w:t>
      </w:r>
      <w:r w:rsidRPr="00D86C78">
        <w:rPr>
          <w:rFonts w:eastAsia="標楷體"/>
          <w:color w:val="161616"/>
        </w:rPr>
        <w:t>）</w:t>
      </w:r>
    </w:p>
    <w:p w14:paraId="28374074" w14:textId="5137131C" w:rsidR="001E11FB" w:rsidRPr="00D86C78" w:rsidRDefault="001E11FB" w:rsidP="00E74BE1">
      <w:pPr>
        <w:pStyle w:val="a3"/>
        <w:numPr>
          <w:ilvl w:val="0"/>
          <w:numId w:val="46"/>
        </w:numPr>
        <w:jc w:val="both"/>
        <w:rPr>
          <w:rFonts w:eastAsia="標楷體"/>
          <w:color w:val="161616"/>
        </w:rPr>
      </w:pPr>
      <w:r w:rsidRPr="00D86C78">
        <w:rPr>
          <w:rFonts w:eastAsia="標楷體"/>
          <w:color w:val="161616"/>
          <w:spacing w:val="-1"/>
        </w:rPr>
        <w:t>分析</w:t>
      </w:r>
      <w:r w:rsidR="005E260B" w:rsidRPr="00D86C78">
        <w:rPr>
          <w:rFonts w:eastAsia="標楷體"/>
          <w:color w:val="161616"/>
          <w:spacing w:val="-1"/>
        </w:rPr>
        <w:t>網路</w:t>
      </w:r>
      <w:r w:rsidRPr="00D86C78">
        <w:rPr>
          <w:rFonts w:eastAsia="標楷體"/>
          <w:color w:val="161616"/>
          <w:spacing w:val="-1"/>
        </w:rPr>
        <w:t>安全威脅。在</w:t>
      </w:r>
      <w:r w:rsidRPr="00D86C78">
        <w:rPr>
          <w:rFonts w:eastAsia="標楷體"/>
          <w:color w:val="161616"/>
        </w:rPr>
        <w:t>DFD</w:t>
      </w:r>
      <w:r w:rsidRPr="00D86C78">
        <w:rPr>
          <w:rFonts w:eastAsia="標楷體"/>
          <w:color w:val="161616"/>
          <w:spacing w:val="6"/>
        </w:rPr>
        <w:t>中每一類部件都有對應</w:t>
      </w:r>
      <w:r w:rsidRPr="00D86C78">
        <w:rPr>
          <w:rFonts w:eastAsia="標楷體"/>
          <w:color w:val="161616"/>
        </w:rPr>
        <w:t>STRIDE</w:t>
      </w:r>
      <w:r w:rsidRPr="00D86C78">
        <w:rPr>
          <w:rFonts w:eastAsia="標楷體"/>
          <w:color w:val="161616"/>
          <w:spacing w:val="-17"/>
        </w:rPr>
        <w:t xml:space="preserve"> </w:t>
      </w:r>
      <w:r w:rsidR="00035634" w:rsidRPr="00D86C78">
        <w:rPr>
          <w:rFonts w:eastAsia="標楷體"/>
          <w:color w:val="161616"/>
          <w:spacing w:val="-17"/>
        </w:rPr>
        <w:t>[</w:t>
      </w:r>
      <w:r w:rsidR="00CC2D76" w:rsidRPr="00D86C78">
        <w:rPr>
          <w:rFonts w:eastAsia="標楷體"/>
          <w:color w:val="161616"/>
          <w:spacing w:val="-17"/>
        </w:rPr>
        <w:t>假冒</w:t>
      </w:r>
      <w:r w:rsidR="00035634" w:rsidRPr="00D86C78">
        <w:rPr>
          <w:rFonts w:eastAsia="標楷體"/>
          <w:color w:val="161616"/>
          <w:spacing w:val="-17"/>
        </w:rPr>
        <w:t>（</w:t>
      </w:r>
      <w:r w:rsidR="00035634" w:rsidRPr="00D86C78">
        <w:rPr>
          <w:rFonts w:eastAsia="標楷體"/>
          <w:color w:val="161616"/>
          <w:spacing w:val="-17"/>
        </w:rPr>
        <w:t>Spoofing</w:t>
      </w:r>
      <w:r w:rsidR="00035634" w:rsidRPr="00D86C78">
        <w:rPr>
          <w:rFonts w:eastAsia="標楷體"/>
          <w:color w:val="161616"/>
          <w:spacing w:val="-17"/>
        </w:rPr>
        <w:t>）、篡改（</w:t>
      </w:r>
      <w:r w:rsidR="00035634" w:rsidRPr="00D86C78">
        <w:rPr>
          <w:rFonts w:eastAsia="標楷體"/>
          <w:color w:val="161616"/>
          <w:spacing w:val="-17"/>
        </w:rPr>
        <w:t>Tampering</w:t>
      </w:r>
      <w:r w:rsidR="00FC208C" w:rsidRPr="00D86C78">
        <w:rPr>
          <w:rFonts w:eastAsia="標楷體"/>
          <w:color w:val="161616"/>
          <w:spacing w:val="-17"/>
        </w:rPr>
        <w:t>）</w:t>
      </w:r>
      <w:r w:rsidR="00035634" w:rsidRPr="00D86C78">
        <w:rPr>
          <w:rFonts w:eastAsia="標楷體"/>
          <w:color w:val="161616"/>
          <w:spacing w:val="-17"/>
        </w:rPr>
        <w:t>、否認</w:t>
      </w:r>
      <w:r w:rsidR="00967EBD" w:rsidRPr="00D86C78">
        <w:rPr>
          <w:rFonts w:eastAsia="標楷體"/>
          <w:color w:val="161616"/>
          <w:spacing w:val="-17"/>
        </w:rPr>
        <w:t>性</w:t>
      </w:r>
      <w:r w:rsidR="00035634" w:rsidRPr="00D86C78">
        <w:rPr>
          <w:rFonts w:eastAsia="標楷體"/>
          <w:color w:val="161616"/>
          <w:spacing w:val="-17"/>
        </w:rPr>
        <w:t>（</w:t>
      </w:r>
      <w:r w:rsidR="00035634" w:rsidRPr="00D86C78">
        <w:rPr>
          <w:rFonts w:eastAsia="標楷體"/>
          <w:color w:val="161616"/>
          <w:spacing w:val="-17"/>
        </w:rPr>
        <w:t>Repudiation</w:t>
      </w:r>
      <w:r w:rsidR="00035634" w:rsidRPr="00D86C78">
        <w:rPr>
          <w:rFonts w:eastAsia="標楷體"/>
          <w:color w:val="161616"/>
          <w:spacing w:val="-17"/>
        </w:rPr>
        <w:t>）、</w:t>
      </w:r>
      <w:proofErr w:type="gramStart"/>
      <w:r w:rsidR="00035634" w:rsidRPr="00D86C78">
        <w:rPr>
          <w:rFonts w:eastAsia="標楷體"/>
          <w:color w:val="161616"/>
          <w:spacing w:val="-17"/>
        </w:rPr>
        <w:t>資訊泄露</w:t>
      </w:r>
      <w:proofErr w:type="gramEnd"/>
      <w:r w:rsidR="00035634" w:rsidRPr="00D86C78">
        <w:rPr>
          <w:rFonts w:eastAsia="標楷體"/>
          <w:color w:val="161616"/>
          <w:spacing w:val="-17"/>
        </w:rPr>
        <w:t>（</w:t>
      </w:r>
      <w:r w:rsidR="00035634" w:rsidRPr="00D86C78">
        <w:rPr>
          <w:rFonts w:eastAsia="標楷體"/>
          <w:color w:val="161616"/>
          <w:spacing w:val="-17"/>
        </w:rPr>
        <w:t>Information disclosure</w:t>
      </w:r>
      <w:r w:rsidR="00035634" w:rsidRPr="00D86C78">
        <w:rPr>
          <w:rFonts w:eastAsia="標楷體"/>
          <w:color w:val="161616"/>
          <w:spacing w:val="-17"/>
        </w:rPr>
        <w:t>）、阻斷服務（</w:t>
      </w:r>
      <w:r w:rsidR="00035634" w:rsidRPr="00D86C78">
        <w:rPr>
          <w:rFonts w:eastAsia="標楷體"/>
          <w:color w:val="161616"/>
          <w:spacing w:val="-17"/>
        </w:rPr>
        <w:t>Denial of service</w:t>
      </w:r>
      <w:r w:rsidR="00035634" w:rsidRPr="00D86C78">
        <w:rPr>
          <w:rFonts w:eastAsia="標楷體"/>
          <w:color w:val="161616"/>
          <w:spacing w:val="-17"/>
        </w:rPr>
        <w:t>）、</w:t>
      </w:r>
      <w:r w:rsidR="00967EBD" w:rsidRPr="00D86C78">
        <w:rPr>
          <w:rFonts w:eastAsia="標楷體"/>
          <w:color w:val="161616"/>
          <w:spacing w:val="-17"/>
        </w:rPr>
        <w:t>權限提高</w:t>
      </w:r>
      <w:r w:rsidR="00035634" w:rsidRPr="00D86C78">
        <w:rPr>
          <w:rFonts w:eastAsia="標楷體"/>
          <w:color w:val="161616"/>
          <w:spacing w:val="-17"/>
        </w:rPr>
        <w:t>（</w:t>
      </w:r>
      <w:r w:rsidR="00035634" w:rsidRPr="00D86C78">
        <w:rPr>
          <w:rFonts w:eastAsia="標楷體"/>
          <w:color w:val="161616"/>
          <w:spacing w:val="-17"/>
        </w:rPr>
        <w:t>Elevation of privilege</w:t>
      </w:r>
      <w:r w:rsidR="00FC208C" w:rsidRPr="00D86C78">
        <w:rPr>
          <w:rFonts w:eastAsia="標楷體"/>
          <w:color w:val="161616"/>
          <w:spacing w:val="-17"/>
        </w:rPr>
        <w:t>）</w:t>
      </w:r>
      <w:r w:rsidR="00FC208C" w:rsidRPr="00D86C78">
        <w:rPr>
          <w:rFonts w:eastAsia="標楷體"/>
          <w:color w:val="161616"/>
          <w:spacing w:val="-17"/>
        </w:rPr>
        <w:t>]</w:t>
      </w:r>
      <w:r w:rsidR="00FC208C" w:rsidRPr="00D86C78">
        <w:rPr>
          <w:rFonts w:eastAsia="標楷體"/>
          <w:color w:val="161616"/>
        </w:rPr>
        <w:t>模型</w:t>
      </w:r>
      <w:r w:rsidRPr="00D86C78">
        <w:rPr>
          <w:rFonts w:eastAsia="標楷體"/>
          <w:color w:val="161616"/>
        </w:rPr>
        <w:t>威脅。</w:t>
      </w:r>
      <w:r w:rsidRPr="00D86C78">
        <w:rPr>
          <w:rFonts w:eastAsia="標楷體"/>
          <w:color w:val="161616"/>
          <w:spacing w:val="-1"/>
        </w:rPr>
        <w:t>輸出威脅列表，對每</w:t>
      </w:r>
      <w:proofErr w:type="gramStart"/>
      <w:r w:rsidRPr="00D86C78">
        <w:rPr>
          <w:rFonts w:eastAsia="標楷體"/>
          <w:color w:val="161616"/>
          <w:spacing w:val="-1"/>
        </w:rPr>
        <w:t>個</w:t>
      </w:r>
      <w:proofErr w:type="gramEnd"/>
      <w:r w:rsidRPr="00D86C78">
        <w:rPr>
          <w:rFonts w:eastAsia="標楷體"/>
          <w:color w:val="161616"/>
          <w:spacing w:val="-1"/>
        </w:rPr>
        <w:t>威脅項進行評估處理。</w:t>
      </w:r>
    </w:p>
    <w:p w14:paraId="1FDA88BA" w14:textId="77777777" w:rsidR="00035634" w:rsidRPr="00D86C78" w:rsidRDefault="00035634" w:rsidP="00035634">
      <w:pPr>
        <w:pStyle w:val="a3"/>
        <w:ind w:leftChars="400" w:left="1159" w:right="550" w:hangingChars="100" w:hanging="279"/>
        <w:jc w:val="both"/>
        <w:rPr>
          <w:rFonts w:eastAsia="標楷體"/>
          <w:color w:val="161616"/>
          <w:spacing w:val="-1"/>
        </w:rPr>
      </w:pPr>
    </w:p>
    <w:p w14:paraId="6AB060B4" w14:textId="28A256CE" w:rsidR="001E11FB" w:rsidRPr="00D86C78" w:rsidRDefault="00F45178" w:rsidP="00491371">
      <w:pPr>
        <w:pStyle w:val="3"/>
        <w:spacing w:line="240" w:lineRule="auto"/>
        <w:rPr>
          <w:rFonts w:ascii="Times New Roman" w:eastAsia="標楷體" w:hAnsi="Times New Roman" w:cs="Times New Roman"/>
          <w:bCs w:val="0"/>
          <w:kern w:val="2"/>
          <w:sz w:val="28"/>
          <w:szCs w:val="48"/>
        </w:rPr>
      </w:pPr>
      <w:bookmarkStart w:id="59" w:name="_Toc89072044"/>
      <w:r w:rsidRPr="00D86C78">
        <w:rPr>
          <w:rFonts w:ascii="Times New Roman" w:eastAsia="標楷體" w:hAnsi="Times New Roman" w:cs="Times New Roman"/>
          <w:bCs w:val="0"/>
          <w:kern w:val="2"/>
          <w:sz w:val="28"/>
          <w:szCs w:val="48"/>
        </w:rPr>
        <w:t>3.</w:t>
      </w:r>
      <w:r w:rsidR="00EB3962" w:rsidRPr="00D86C78">
        <w:rPr>
          <w:rFonts w:ascii="Times New Roman" w:eastAsia="標楷體" w:hAnsi="Times New Roman" w:cs="Times New Roman"/>
          <w:bCs w:val="0"/>
          <w:kern w:val="2"/>
          <w:sz w:val="28"/>
          <w:szCs w:val="48"/>
        </w:rPr>
        <w:t>1.</w:t>
      </w:r>
      <w:r w:rsidRPr="00D86C78">
        <w:rPr>
          <w:rFonts w:ascii="Times New Roman" w:eastAsia="標楷體" w:hAnsi="Times New Roman" w:cs="Times New Roman"/>
          <w:bCs w:val="0"/>
          <w:kern w:val="2"/>
          <w:sz w:val="28"/>
          <w:szCs w:val="48"/>
        </w:rPr>
        <w:t>2</w:t>
      </w:r>
      <w:r w:rsidR="009A20CC" w:rsidRPr="00D86C78">
        <w:rPr>
          <w:rFonts w:ascii="Times New Roman" w:eastAsia="標楷體" w:hAnsi="Times New Roman" w:cs="Times New Roman"/>
          <w:bCs w:val="0"/>
          <w:kern w:val="2"/>
          <w:sz w:val="28"/>
          <w:szCs w:val="48"/>
        </w:rPr>
        <w:t xml:space="preserve"> </w:t>
      </w:r>
      <w:r w:rsidR="001E11FB" w:rsidRPr="00D86C78">
        <w:rPr>
          <w:rFonts w:ascii="Times New Roman" w:eastAsia="標楷體" w:hAnsi="Times New Roman" w:cs="Times New Roman"/>
          <w:bCs w:val="0"/>
          <w:kern w:val="2"/>
          <w:sz w:val="28"/>
          <w:szCs w:val="48"/>
        </w:rPr>
        <w:t>識別資產</w:t>
      </w:r>
      <w:r w:rsidR="00FF1EAF" w:rsidRPr="00D86C78">
        <w:rPr>
          <w:rFonts w:ascii="Times New Roman" w:eastAsia="標楷體" w:hAnsi="Times New Roman" w:cs="Times New Roman"/>
          <w:bCs w:val="0"/>
          <w:kern w:val="2"/>
          <w:sz w:val="28"/>
          <w:szCs w:val="48"/>
        </w:rPr>
        <w:t>(</w:t>
      </w:r>
      <w:r w:rsidR="00BE32AB" w:rsidRPr="00D86C78">
        <w:rPr>
          <w:rFonts w:ascii="Times New Roman" w:eastAsia="標楷體" w:hAnsi="Times New Roman" w:cs="Times New Roman"/>
          <w:bCs w:val="0"/>
          <w:kern w:val="2"/>
          <w:sz w:val="28"/>
          <w:szCs w:val="48"/>
        </w:rPr>
        <w:t>Assets Identification</w:t>
      </w:r>
      <w:r w:rsidR="00FF1EAF" w:rsidRPr="00D86C78">
        <w:rPr>
          <w:rFonts w:ascii="Times New Roman" w:eastAsia="標楷體" w:hAnsi="Times New Roman" w:cs="Times New Roman"/>
          <w:bCs w:val="0"/>
          <w:kern w:val="2"/>
          <w:sz w:val="28"/>
          <w:szCs w:val="48"/>
        </w:rPr>
        <w:t>)</w:t>
      </w:r>
      <w:bookmarkEnd w:id="59"/>
    </w:p>
    <w:p w14:paraId="3C5E3F52" w14:textId="1FB2C111" w:rsidR="00533F48" w:rsidRPr="00D86C78" w:rsidRDefault="00533F48" w:rsidP="00FC208C">
      <w:pPr>
        <w:jc w:val="both"/>
        <w:rPr>
          <w:rFonts w:eastAsia="標楷體"/>
          <w:sz w:val="28"/>
          <w:szCs w:val="28"/>
        </w:rPr>
      </w:pPr>
      <w:r w:rsidRPr="00D86C78">
        <w:rPr>
          <w:rFonts w:eastAsia="標楷體"/>
          <w:sz w:val="28"/>
          <w:szCs w:val="28"/>
          <w:highlight w:val="cyan"/>
        </w:rPr>
        <w:t>[</w:t>
      </w:r>
      <w:r w:rsidR="00123483" w:rsidRPr="00D86C78">
        <w:rPr>
          <w:rFonts w:eastAsia="標楷體"/>
          <w:kern w:val="2"/>
          <w:sz w:val="28"/>
          <w:szCs w:val="24"/>
          <w:highlight w:val="cyan"/>
        </w:rPr>
        <w:t>填寫重點</w:t>
      </w:r>
      <w:r w:rsidR="00123483" w:rsidRPr="00D86C78">
        <w:rPr>
          <w:rFonts w:eastAsia="標楷體"/>
          <w:kern w:val="2"/>
          <w:sz w:val="28"/>
          <w:szCs w:val="24"/>
          <w:highlight w:val="cyan"/>
        </w:rPr>
        <w:t>:</w:t>
      </w:r>
      <w:r w:rsidR="00123483" w:rsidRPr="00D86C78">
        <w:rPr>
          <w:rFonts w:eastAsia="標楷體"/>
          <w:kern w:val="2"/>
          <w:sz w:val="28"/>
          <w:szCs w:val="24"/>
          <w:highlight w:val="cyan"/>
        </w:rPr>
        <w:t>醫療器材產品進行分析定義資產分級分類，其分類會影響其資料安全等級以及防護措施</w:t>
      </w:r>
      <w:r w:rsidRPr="00D86C78">
        <w:rPr>
          <w:rFonts w:eastAsia="標楷體"/>
          <w:kern w:val="2"/>
          <w:sz w:val="28"/>
          <w:szCs w:val="24"/>
          <w:highlight w:val="cyan"/>
        </w:rPr>
        <w:t>，以下</w:t>
      </w:r>
      <w:r w:rsidR="00BB12FE" w:rsidRPr="00D86C78">
        <w:rPr>
          <w:rFonts w:eastAsia="標楷體"/>
          <w:kern w:val="2"/>
          <w:sz w:val="28"/>
          <w:szCs w:val="24"/>
          <w:highlight w:val="cyan"/>
        </w:rPr>
        <w:fldChar w:fldCharType="begin"/>
      </w:r>
      <w:r w:rsidR="00BB12FE" w:rsidRPr="00D86C78">
        <w:rPr>
          <w:rFonts w:eastAsia="標楷體"/>
          <w:kern w:val="2"/>
          <w:sz w:val="28"/>
          <w:szCs w:val="24"/>
          <w:highlight w:val="cyan"/>
        </w:rPr>
        <w:instrText xml:space="preserve"> REF _Ref82521787 \h  \* MERGEFORMAT </w:instrText>
      </w:r>
      <w:r w:rsidR="00BB12FE" w:rsidRPr="00D86C78">
        <w:rPr>
          <w:rFonts w:eastAsia="標楷體"/>
          <w:kern w:val="2"/>
          <w:sz w:val="28"/>
          <w:szCs w:val="24"/>
          <w:highlight w:val="cyan"/>
        </w:rPr>
      </w:r>
      <w:r w:rsidR="00BB12FE" w:rsidRPr="00D86C78">
        <w:rPr>
          <w:rFonts w:eastAsia="標楷體"/>
          <w:kern w:val="2"/>
          <w:sz w:val="28"/>
          <w:szCs w:val="24"/>
          <w:highlight w:val="cyan"/>
        </w:rPr>
        <w:fldChar w:fldCharType="separate"/>
      </w:r>
      <w:r w:rsidR="002E088A" w:rsidRPr="002E088A">
        <w:rPr>
          <w:rFonts w:eastAsia="標楷體"/>
          <w:kern w:val="2"/>
          <w:sz w:val="28"/>
          <w:szCs w:val="24"/>
          <w:highlight w:val="cyan"/>
        </w:rPr>
        <w:t>表</w:t>
      </w:r>
      <w:r w:rsidR="002E088A" w:rsidRPr="002E088A">
        <w:rPr>
          <w:rFonts w:eastAsia="標楷體"/>
          <w:kern w:val="2"/>
          <w:sz w:val="28"/>
          <w:szCs w:val="24"/>
          <w:highlight w:val="cyan"/>
        </w:rPr>
        <w:t>3.1.2.1</w:t>
      </w:r>
      <w:r w:rsidR="00BB12FE" w:rsidRPr="00D86C78">
        <w:rPr>
          <w:rFonts w:eastAsia="標楷體"/>
          <w:kern w:val="2"/>
          <w:sz w:val="28"/>
          <w:szCs w:val="24"/>
          <w:highlight w:val="cyan"/>
        </w:rPr>
        <w:fldChar w:fldCharType="end"/>
      </w:r>
      <w:r w:rsidRPr="00D86C78">
        <w:rPr>
          <w:rFonts w:eastAsia="標楷體"/>
          <w:kern w:val="2"/>
          <w:sz w:val="28"/>
          <w:szCs w:val="24"/>
          <w:highlight w:val="cyan"/>
        </w:rPr>
        <w:t>為分類描述</w:t>
      </w:r>
      <w:r w:rsidR="005E5AA0" w:rsidRPr="00D86C78">
        <w:rPr>
          <w:rFonts w:eastAsia="標楷體"/>
          <w:highlight w:val="cyan"/>
        </w:rPr>
        <w:t>，</w:t>
      </w:r>
      <w:r w:rsidR="005E5AA0" w:rsidRPr="00D86C78">
        <w:rPr>
          <w:rFonts w:eastAsia="標楷體"/>
          <w:kern w:val="2"/>
          <w:sz w:val="28"/>
          <w:szCs w:val="24"/>
          <w:highlight w:val="cyan"/>
        </w:rPr>
        <w:t>直接呈現</w:t>
      </w:r>
      <w:r w:rsidR="00EA7D65" w:rsidRPr="00D86C78">
        <w:rPr>
          <w:rFonts w:eastAsia="標楷體"/>
          <w:kern w:val="2"/>
          <w:sz w:val="28"/>
          <w:szCs w:val="24"/>
          <w:highlight w:val="cyan"/>
        </w:rPr>
        <w:t>資產表</w:t>
      </w:r>
      <w:r w:rsidRPr="00D86C78">
        <w:rPr>
          <w:rFonts w:eastAsia="標楷體"/>
          <w:kern w:val="2"/>
          <w:sz w:val="28"/>
          <w:szCs w:val="24"/>
          <w:highlight w:val="cyan"/>
        </w:rPr>
        <w:t>]</w:t>
      </w:r>
    </w:p>
    <w:p w14:paraId="61F2E450" w14:textId="77777777" w:rsidR="00123483" w:rsidRPr="00D86C78" w:rsidRDefault="00123483" w:rsidP="00C607DB">
      <w:pPr>
        <w:pStyle w:val="a3"/>
        <w:ind w:right="550"/>
        <w:jc w:val="both"/>
        <w:rPr>
          <w:rFonts w:eastAsia="標楷體"/>
          <w:b/>
          <w:sz w:val="21"/>
        </w:rPr>
      </w:pPr>
    </w:p>
    <w:p w14:paraId="300BB24E" w14:textId="6A2D2E90" w:rsidR="00671C0E" w:rsidRPr="00D86C78" w:rsidRDefault="00671C0E" w:rsidP="00C607DB">
      <w:pPr>
        <w:pStyle w:val="a3"/>
        <w:ind w:right="550"/>
        <w:jc w:val="both"/>
        <w:rPr>
          <w:rFonts w:eastAsia="標楷體"/>
          <w:color w:val="161616"/>
        </w:rPr>
      </w:pPr>
      <w:r w:rsidRPr="00D86C78">
        <w:rPr>
          <w:rFonts w:eastAsia="標楷體"/>
          <w:color w:val="161616"/>
        </w:rPr>
        <w:t>針對系統的資產識別，可以將系統資產加以分類：</w:t>
      </w:r>
    </w:p>
    <w:p w14:paraId="7478E6D0" w14:textId="15266167" w:rsidR="00BB12FE" w:rsidRPr="00D86C78" w:rsidRDefault="00BB12FE" w:rsidP="00BB12FE">
      <w:pPr>
        <w:pStyle w:val="af0"/>
        <w:jc w:val="center"/>
        <w:rPr>
          <w:rFonts w:eastAsia="標楷體"/>
          <w:color w:val="161616"/>
          <w:sz w:val="28"/>
          <w:szCs w:val="28"/>
        </w:rPr>
      </w:pPr>
      <w:bookmarkStart w:id="60" w:name="_Ref82521787"/>
      <w:r w:rsidRPr="00D86C78">
        <w:rPr>
          <w:rFonts w:eastAsia="標楷體"/>
          <w:sz w:val="28"/>
          <w:szCs w:val="28"/>
        </w:rPr>
        <w:t>表</w:t>
      </w:r>
      <w:r w:rsidRPr="00D86C78">
        <w:rPr>
          <w:rFonts w:eastAsia="標楷體"/>
          <w:sz w:val="28"/>
          <w:szCs w:val="28"/>
        </w:rPr>
        <w:t>3.1.2.</w:t>
      </w:r>
      <w:r w:rsidRPr="00D86C78">
        <w:rPr>
          <w:rFonts w:eastAsia="標楷體"/>
          <w:sz w:val="28"/>
          <w:szCs w:val="28"/>
        </w:rPr>
        <w:fldChar w:fldCharType="begin"/>
      </w:r>
      <w:r w:rsidRPr="00D86C78">
        <w:rPr>
          <w:rFonts w:eastAsia="標楷體"/>
          <w:sz w:val="28"/>
          <w:szCs w:val="28"/>
        </w:rPr>
        <w:instrText xml:space="preserve"> SEQ </w:instrText>
      </w:r>
      <w:r w:rsidRPr="00D86C78">
        <w:rPr>
          <w:rFonts w:eastAsia="標楷體"/>
          <w:sz w:val="28"/>
          <w:szCs w:val="28"/>
        </w:rPr>
        <w:instrText>表</w:instrText>
      </w:r>
      <w:r w:rsidRPr="00D86C78">
        <w:rPr>
          <w:rFonts w:eastAsia="標楷體"/>
          <w:sz w:val="28"/>
          <w:szCs w:val="28"/>
        </w:rPr>
        <w:instrText xml:space="preserve">3.1.2 \* ARABIC </w:instrText>
      </w:r>
      <w:r w:rsidRPr="00D86C78">
        <w:rPr>
          <w:rFonts w:eastAsia="標楷體"/>
          <w:sz w:val="28"/>
          <w:szCs w:val="28"/>
        </w:rPr>
        <w:fldChar w:fldCharType="separate"/>
      </w:r>
      <w:r w:rsidR="002E088A">
        <w:rPr>
          <w:rFonts w:eastAsia="標楷體"/>
          <w:noProof/>
          <w:sz w:val="28"/>
          <w:szCs w:val="28"/>
        </w:rPr>
        <w:t>1</w:t>
      </w:r>
      <w:r w:rsidRPr="00D86C78">
        <w:rPr>
          <w:rFonts w:eastAsia="標楷體"/>
          <w:sz w:val="28"/>
          <w:szCs w:val="28"/>
        </w:rPr>
        <w:fldChar w:fldCharType="end"/>
      </w:r>
      <w:bookmarkEnd w:id="60"/>
      <w:r w:rsidRPr="00D86C78">
        <w:rPr>
          <w:rFonts w:eastAsia="標楷體"/>
          <w:sz w:val="28"/>
          <w:szCs w:val="28"/>
        </w:rPr>
        <w:t>、識別資產分類描述</w:t>
      </w:r>
    </w:p>
    <w:tbl>
      <w:tblPr>
        <w:tblW w:w="5000" w:type="pct"/>
        <w:tblCellMar>
          <w:left w:w="0" w:type="dxa"/>
          <w:right w:w="0" w:type="dxa"/>
        </w:tblCellMar>
        <w:tblLook w:val="01E0" w:firstRow="1" w:lastRow="1" w:firstColumn="1" w:lastColumn="1" w:noHBand="0" w:noVBand="0"/>
      </w:tblPr>
      <w:tblGrid>
        <w:gridCol w:w="2151"/>
        <w:gridCol w:w="8299"/>
      </w:tblGrid>
      <w:tr w:rsidR="00671C0E" w:rsidRPr="00D86C78" w14:paraId="3B63A27F" w14:textId="77777777" w:rsidTr="00E46FB4">
        <w:trPr>
          <w:trHeight w:val="662"/>
        </w:trPr>
        <w:tc>
          <w:tcPr>
            <w:tcW w:w="102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0" w:type="dxa"/>
              <w:right w:w="15" w:type="dxa"/>
            </w:tcMar>
            <w:hideMark/>
          </w:tcPr>
          <w:p w14:paraId="4BC42437" w14:textId="77777777" w:rsidR="00671C0E" w:rsidRPr="00D86C78" w:rsidRDefault="00671C0E" w:rsidP="005E260B">
            <w:pPr>
              <w:pStyle w:val="TableParagraph"/>
              <w:spacing w:before="104"/>
              <w:jc w:val="center"/>
              <w:rPr>
                <w:rFonts w:eastAsia="標楷體"/>
                <w:b/>
                <w:color w:val="1A1A1A"/>
                <w:sz w:val="28"/>
              </w:rPr>
            </w:pPr>
            <w:r w:rsidRPr="00D86C78">
              <w:rPr>
                <w:rFonts w:eastAsia="標楷體"/>
                <w:b/>
                <w:color w:val="1A1A1A"/>
                <w:sz w:val="28"/>
              </w:rPr>
              <w:t>分類</w:t>
            </w:r>
          </w:p>
        </w:tc>
        <w:tc>
          <w:tcPr>
            <w:tcW w:w="397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0" w:type="dxa"/>
              <w:right w:w="15" w:type="dxa"/>
            </w:tcMar>
            <w:hideMark/>
          </w:tcPr>
          <w:p w14:paraId="3EAE2F91" w14:textId="77777777" w:rsidR="00671C0E" w:rsidRPr="00D86C78" w:rsidRDefault="00671C0E" w:rsidP="005E260B">
            <w:pPr>
              <w:pStyle w:val="TableParagraph"/>
              <w:spacing w:before="104"/>
              <w:jc w:val="center"/>
              <w:rPr>
                <w:rFonts w:eastAsia="標楷體"/>
                <w:b/>
                <w:color w:val="1A1A1A"/>
                <w:sz w:val="28"/>
              </w:rPr>
            </w:pPr>
            <w:r w:rsidRPr="00D86C78">
              <w:rPr>
                <w:rFonts w:eastAsia="標楷體"/>
                <w:b/>
                <w:color w:val="1A1A1A"/>
                <w:sz w:val="28"/>
              </w:rPr>
              <w:t>描述</w:t>
            </w:r>
          </w:p>
        </w:tc>
      </w:tr>
      <w:tr w:rsidR="00671C0E" w:rsidRPr="00D86C78" w14:paraId="3ED1A3BE" w14:textId="77777777" w:rsidTr="002A24DD">
        <w:trPr>
          <w:trHeight w:val="1051"/>
        </w:trPr>
        <w:tc>
          <w:tcPr>
            <w:tcW w:w="102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85DAD49" w14:textId="77777777" w:rsidR="00671C0E" w:rsidRPr="00D86C78" w:rsidRDefault="00671C0E" w:rsidP="002A24DD">
            <w:pPr>
              <w:pStyle w:val="a3"/>
              <w:spacing w:line="336" w:lineRule="auto"/>
              <w:ind w:right="12" w:firstLineChars="50" w:firstLine="140"/>
              <w:jc w:val="center"/>
              <w:rPr>
                <w:rFonts w:eastAsia="標楷體"/>
                <w:color w:val="161616"/>
              </w:rPr>
            </w:pPr>
            <w:r w:rsidRPr="00D86C78">
              <w:rPr>
                <w:rFonts w:eastAsia="標楷體"/>
                <w:color w:val="161616"/>
              </w:rPr>
              <w:t>機敏資料</w:t>
            </w:r>
          </w:p>
        </w:tc>
        <w:tc>
          <w:tcPr>
            <w:tcW w:w="397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CCDD0D7" w14:textId="77777777" w:rsidR="00671C0E" w:rsidRPr="00D86C78" w:rsidRDefault="00671C0E" w:rsidP="005E260B">
            <w:pPr>
              <w:pStyle w:val="a3"/>
              <w:spacing w:line="336" w:lineRule="auto"/>
              <w:ind w:right="-15"/>
              <w:jc w:val="both"/>
              <w:rPr>
                <w:rFonts w:eastAsia="標楷體"/>
                <w:color w:val="161616"/>
              </w:rPr>
            </w:pPr>
            <w:r w:rsidRPr="00D86C78">
              <w:rPr>
                <w:rFonts w:eastAsia="標楷體"/>
                <w:color w:val="161616"/>
              </w:rPr>
              <w:t>任何資料其機密性、完整性、可用性遭到破壞時，將會遭受重大不利影響者，如系統組態檔</w:t>
            </w:r>
          </w:p>
        </w:tc>
      </w:tr>
      <w:tr w:rsidR="00671C0E" w:rsidRPr="00D86C78" w14:paraId="7867FA31" w14:textId="77777777" w:rsidTr="002A24DD">
        <w:trPr>
          <w:trHeight w:val="454"/>
        </w:trPr>
        <w:tc>
          <w:tcPr>
            <w:tcW w:w="102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838F7C" w14:textId="77777777" w:rsidR="00671C0E" w:rsidRPr="00D86C78" w:rsidRDefault="00671C0E" w:rsidP="002A24DD">
            <w:pPr>
              <w:pStyle w:val="a3"/>
              <w:spacing w:line="336" w:lineRule="auto"/>
              <w:ind w:right="12" w:firstLineChars="50" w:firstLine="140"/>
              <w:jc w:val="center"/>
              <w:rPr>
                <w:rFonts w:eastAsia="標楷體"/>
                <w:color w:val="161616"/>
              </w:rPr>
            </w:pPr>
            <w:r w:rsidRPr="00D86C78">
              <w:rPr>
                <w:rFonts w:eastAsia="標楷體"/>
                <w:color w:val="161616"/>
              </w:rPr>
              <w:t>外部實體</w:t>
            </w:r>
          </w:p>
        </w:tc>
        <w:tc>
          <w:tcPr>
            <w:tcW w:w="397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1244B42" w14:textId="77777777" w:rsidR="00671C0E" w:rsidRPr="00D86C78" w:rsidRDefault="00671C0E" w:rsidP="005E260B">
            <w:pPr>
              <w:pStyle w:val="a3"/>
              <w:spacing w:line="336" w:lineRule="auto"/>
              <w:ind w:right="550"/>
              <w:jc w:val="both"/>
              <w:rPr>
                <w:rFonts w:eastAsia="標楷體"/>
                <w:color w:val="161616"/>
              </w:rPr>
            </w:pPr>
            <w:r w:rsidRPr="00D86C78">
              <w:rPr>
                <w:rFonts w:eastAsia="標楷體"/>
                <w:color w:val="161616"/>
              </w:rPr>
              <w:t>驅動軟體的某人</w:t>
            </w:r>
            <w:proofErr w:type="gramStart"/>
            <w:r w:rsidRPr="00D86C78">
              <w:rPr>
                <w:rFonts w:eastAsia="標楷體"/>
                <w:color w:val="161616"/>
              </w:rPr>
              <w:t>或某物</w:t>
            </w:r>
            <w:proofErr w:type="gramEnd"/>
            <w:r w:rsidRPr="00D86C78">
              <w:rPr>
                <w:rFonts w:eastAsia="標楷體"/>
                <w:color w:val="161616"/>
              </w:rPr>
              <w:t>，且為軟體本身無法控制者</w:t>
            </w:r>
          </w:p>
        </w:tc>
      </w:tr>
      <w:tr w:rsidR="00671C0E" w:rsidRPr="00D86C78" w14:paraId="268F5C75" w14:textId="77777777" w:rsidTr="002A24DD">
        <w:trPr>
          <w:trHeight w:val="477"/>
        </w:trPr>
        <w:tc>
          <w:tcPr>
            <w:tcW w:w="102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7F61420" w14:textId="77777777" w:rsidR="00671C0E" w:rsidRPr="00D86C78" w:rsidRDefault="00671C0E" w:rsidP="002A24DD">
            <w:pPr>
              <w:pStyle w:val="a3"/>
              <w:spacing w:line="336" w:lineRule="auto"/>
              <w:ind w:right="12" w:firstLineChars="50" w:firstLine="140"/>
              <w:jc w:val="center"/>
              <w:rPr>
                <w:rFonts w:eastAsia="標楷體"/>
                <w:color w:val="161616"/>
              </w:rPr>
            </w:pPr>
            <w:r w:rsidRPr="00D86C78">
              <w:rPr>
                <w:rFonts w:eastAsia="標楷體"/>
                <w:color w:val="161616"/>
              </w:rPr>
              <w:t>程序</w:t>
            </w:r>
          </w:p>
        </w:tc>
        <w:tc>
          <w:tcPr>
            <w:tcW w:w="397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66EDFE0" w14:textId="77777777" w:rsidR="00671C0E" w:rsidRPr="00D86C78" w:rsidRDefault="00671C0E" w:rsidP="005E260B">
            <w:pPr>
              <w:pStyle w:val="a3"/>
              <w:spacing w:line="336" w:lineRule="auto"/>
              <w:ind w:right="550"/>
              <w:jc w:val="both"/>
              <w:rPr>
                <w:rFonts w:eastAsia="標楷體"/>
                <w:color w:val="161616"/>
              </w:rPr>
            </w:pPr>
            <w:r w:rsidRPr="00D86C78">
              <w:rPr>
                <w:rFonts w:eastAsia="標楷體"/>
                <w:color w:val="161616"/>
              </w:rPr>
              <w:t>處理輸入資料的工作或行為，並輸出資料者，如作業系統、韌體</w:t>
            </w:r>
          </w:p>
        </w:tc>
      </w:tr>
      <w:tr w:rsidR="00671C0E" w:rsidRPr="00D86C78" w14:paraId="02C41A9F" w14:textId="77777777" w:rsidTr="002A24DD">
        <w:trPr>
          <w:trHeight w:val="499"/>
        </w:trPr>
        <w:tc>
          <w:tcPr>
            <w:tcW w:w="102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4DAC44D" w14:textId="77777777" w:rsidR="00671C0E" w:rsidRPr="00D86C78" w:rsidRDefault="00671C0E" w:rsidP="002A24DD">
            <w:pPr>
              <w:pStyle w:val="a3"/>
              <w:spacing w:line="336" w:lineRule="auto"/>
              <w:ind w:right="12" w:firstLineChars="50" w:firstLine="140"/>
              <w:jc w:val="center"/>
              <w:rPr>
                <w:rFonts w:eastAsia="標楷體"/>
                <w:color w:val="161616"/>
              </w:rPr>
            </w:pPr>
            <w:r w:rsidRPr="00D86C78">
              <w:rPr>
                <w:rFonts w:eastAsia="標楷體"/>
                <w:color w:val="161616"/>
              </w:rPr>
              <w:t>資料流</w:t>
            </w:r>
          </w:p>
        </w:tc>
        <w:tc>
          <w:tcPr>
            <w:tcW w:w="397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7A9A8F9" w14:textId="77777777" w:rsidR="00671C0E" w:rsidRPr="00D86C78" w:rsidRDefault="00671C0E" w:rsidP="005E260B">
            <w:pPr>
              <w:pStyle w:val="a3"/>
              <w:spacing w:line="336" w:lineRule="auto"/>
              <w:ind w:right="550"/>
              <w:jc w:val="both"/>
              <w:rPr>
                <w:rFonts w:eastAsia="標楷體"/>
                <w:color w:val="161616"/>
              </w:rPr>
            </w:pPr>
            <w:r w:rsidRPr="00D86C78">
              <w:rPr>
                <w:rFonts w:eastAsia="標楷體"/>
                <w:color w:val="161616"/>
              </w:rPr>
              <w:t>資料於軟體或系統中移動的方法，如通訊協定</w:t>
            </w:r>
          </w:p>
        </w:tc>
      </w:tr>
      <w:tr w:rsidR="00671C0E" w:rsidRPr="00D86C78" w14:paraId="1DBEAE04" w14:textId="77777777" w:rsidTr="002A24DD">
        <w:trPr>
          <w:trHeight w:val="379"/>
        </w:trPr>
        <w:tc>
          <w:tcPr>
            <w:tcW w:w="102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3E0826" w14:textId="77777777" w:rsidR="00671C0E" w:rsidRPr="00D86C78" w:rsidRDefault="00671C0E" w:rsidP="002A24DD">
            <w:pPr>
              <w:pStyle w:val="a3"/>
              <w:spacing w:line="336" w:lineRule="auto"/>
              <w:ind w:right="12" w:firstLineChars="50" w:firstLine="140"/>
              <w:jc w:val="center"/>
              <w:rPr>
                <w:rFonts w:eastAsia="標楷體"/>
                <w:color w:val="161616"/>
              </w:rPr>
            </w:pPr>
            <w:r w:rsidRPr="00D86C78">
              <w:rPr>
                <w:rFonts w:eastAsia="標楷體"/>
                <w:color w:val="161616"/>
              </w:rPr>
              <w:t>資料儲存庫</w:t>
            </w:r>
          </w:p>
        </w:tc>
        <w:tc>
          <w:tcPr>
            <w:tcW w:w="397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ECB7119" w14:textId="77777777" w:rsidR="00671C0E" w:rsidRPr="00D86C78" w:rsidRDefault="00671C0E" w:rsidP="005E260B">
            <w:pPr>
              <w:pStyle w:val="a3"/>
              <w:spacing w:line="336" w:lineRule="auto"/>
              <w:ind w:right="550"/>
              <w:jc w:val="both"/>
              <w:rPr>
                <w:rFonts w:eastAsia="標楷體"/>
                <w:color w:val="161616"/>
              </w:rPr>
            </w:pPr>
            <w:r w:rsidRPr="00D86C78">
              <w:rPr>
                <w:rFonts w:eastAsia="標楷體"/>
                <w:color w:val="161616"/>
              </w:rPr>
              <w:t>軟體中資料暫時或持續的儲存區，如日誌資料</w:t>
            </w:r>
          </w:p>
        </w:tc>
      </w:tr>
    </w:tbl>
    <w:p w14:paraId="324320C4" w14:textId="0F164289" w:rsidR="001E11FB" w:rsidRPr="00D86C78" w:rsidRDefault="001E11FB" w:rsidP="00174D28">
      <w:pPr>
        <w:pStyle w:val="a3"/>
        <w:spacing w:line="336" w:lineRule="auto"/>
        <w:ind w:right="550"/>
        <w:jc w:val="both"/>
        <w:rPr>
          <w:rFonts w:eastAsia="標楷體"/>
          <w:color w:val="161616"/>
          <w:spacing w:val="-1"/>
        </w:rPr>
      </w:pPr>
    </w:p>
    <w:p w14:paraId="25530A40" w14:textId="77777777" w:rsidR="008B76CD" w:rsidRPr="00D86C78" w:rsidRDefault="008B76CD" w:rsidP="00174D28">
      <w:pPr>
        <w:pStyle w:val="a3"/>
        <w:spacing w:line="336" w:lineRule="auto"/>
        <w:ind w:right="550"/>
        <w:jc w:val="both"/>
        <w:rPr>
          <w:rFonts w:eastAsia="標楷體"/>
          <w:color w:val="161616"/>
          <w:spacing w:val="-1"/>
        </w:rPr>
      </w:pPr>
    </w:p>
    <w:p w14:paraId="544CBF1E" w14:textId="1D800357" w:rsidR="00EC154C" w:rsidRPr="00D86C78" w:rsidRDefault="00EB3962" w:rsidP="00B23EE7">
      <w:pPr>
        <w:keepNext/>
        <w:widowControl/>
        <w:numPr>
          <w:ilvl w:val="1"/>
          <w:numId w:val="0"/>
        </w:numPr>
        <w:tabs>
          <w:tab w:val="num" w:pos="576"/>
        </w:tabs>
        <w:autoSpaceDE/>
        <w:autoSpaceDN/>
        <w:spacing w:before="240" w:after="60"/>
        <w:ind w:left="576" w:hanging="576"/>
        <w:jc w:val="both"/>
        <w:outlineLvl w:val="1"/>
        <w:rPr>
          <w:rFonts w:eastAsia="標楷體"/>
          <w:b/>
          <w:bCs/>
          <w:kern w:val="2"/>
          <w:sz w:val="28"/>
          <w:szCs w:val="48"/>
        </w:rPr>
      </w:pPr>
      <w:bookmarkStart w:id="61" w:name="_Toc89072045"/>
      <w:r w:rsidRPr="00D86C78">
        <w:rPr>
          <w:rFonts w:eastAsia="標楷體"/>
          <w:b/>
          <w:bCs/>
          <w:kern w:val="2"/>
          <w:sz w:val="28"/>
          <w:szCs w:val="48"/>
        </w:rPr>
        <w:lastRenderedPageBreak/>
        <w:t>3.</w:t>
      </w:r>
      <w:r w:rsidR="001E1741" w:rsidRPr="00D86C78">
        <w:rPr>
          <w:rFonts w:eastAsia="標楷體"/>
          <w:b/>
          <w:bCs/>
          <w:kern w:val="2"/>
          <w:sz w:val="28"/>
          <w:szCs w:val="48"/>
        </w:rPr>
        <w:t>2</w:t>
      </w:r>
      <w:r w:rsidR="009A20CC" w:rsidRPr="00D86C78">
        <w:rPr>
          <w:rFonts w:eastAsia="標楷體"/>
          <w:b/>
          <w:bCs/>
          <w:kern w:val="2"/>
          <w:sz w:val="28"/>
          <w:szCs w:val="48"/>
        </w:rPr>
        <w:t xml:space="preserve"> </w:t>
      </w:r>
      <w:r w:rsidR="00EC154C" w:rsidRPr="00D86C78">
        <w:rPr>
          <w:rFonts w:eastAsia="標楷體"/>
          <w:b/>
          <w:bCs/>
          <w:kern w:val="2"/>
          <w:sz w:val="28"/>
          <w:szCs w:val="48"/>
        </w:rPr>
        <w:t>資料流向圖</w:t>
      </w:r>
      <w:r w:rsidR="00EB7D44" w:rsidRPr="00D86C78">
        <w:rPr>
          <w:rFonts w:eastAsia="標楷體"/>
          <w:b/>
          <w:bCs/>
          <w:kern w:val="2"/>
          <w:sz w:val="28"/>
          <w:szCs w:val="48"/>
        </w:rPr>
        <w:t>(</w:t>
      </w:r>
      <w:r w:rsidR="00EC154C" w:rsidRPr="00D86C78">
        <w:rPr>
          <w:rFonts w:eastAsia="標楷體"/>
          <w:b/>
          <w:bCs/>
          <w:kern w:val="2"/>
          <w:sz w:val="28"/>
          <w:szCs w:val="48"/>
        </w:rPr>
        <w:t>Data Flow Diagram</w:t>
      </w:r>
      <w:r w:rsidR="00035634" w:rsidRPr="00D86C78">
        <w:rPr>
          <w:rFonts w:eastAsia="標楷體"/>
          <w:b/>
          <w:bCs/>
          <w:kern w:val="2"/>
          <w:sz w:val="28"/>
          <w:szCs w:val="48"/>
        </w:rPr>
        <w:t>,</w:t>
      </w:r>
      <w:r w:rsidR="00EC154C" w:rsidRPr="00D86C78">
        <w:rPr>
          <w:rFonts w:eastAsia="標楷體"/>
          <w:b/>
          <w:bCs/>
          <w:kern w:val="2"/>
          <w:sz w:val="28"/>
          <w:szCs w:val="48"/>
        </w:rPr>
        <w:t xml:space="preserve"> DFD</w:t>
      </w:r>
      <w:r w:rsidR="00EB7D44" w:rsidRPr="00D86C78">
        <w:rPr>
          <w:rFonts w:eastAsia="標楷體"/>
          <w:b/>
          <w:bCs/>
          <w:kern w:val="2"/>
          <w:sz w:val="28"/>
          <w:szCs w:val="48"/>
        </w:rPr>
        <w:t>)</w:t>
      </w:r>
      <w:bookmarkEnd w:id="61"/>
    </w:p>
    <w:p w14:paraId="248F0CAE" w14:textId="5967D573" w:rsidR="00174D28" w:rsidRPr="00D86C78" w:rsidRDefault="000E6DCE" w:rsidP="00D206B2">
      <w:pPr>
        <w:pStyle w:val="a3"/>
        <w:overflowPunct w:val="0"/>
        <w:spacing w:before="1"/>
        <w:jc w:val="both"/>
        <w:rPr>
          <w:rFonts w:eastAsia="標楷體"/>
          <w:highlight w:val="cyan"/>
        </w:rPr>
      </w:pPr>
      <w:r w:rsidRPr="00D86C78">
        <w:rPr>
          <w:rFonts w:eastAsia="標楷體"/>
          <w:highlight w:val="cyan"/>
        </w:rPr>
        <w:t>[</w:t>
      </w:r>
      <w:r w:rsidR="00EB3962" w:rsidRPr="00D86C78">
        <w:rPr>
          <w:rFonts w:eastAsia="標楷體"/>
          <w:highlight w:val="cyan"/>
        </w:rPr>
        <w:t>呈現</w:t>
      </w:r>
      <w:r w:rsidR="00EB3962" w:rsidRPr="00D86C78">
        <w:rPr>
          <w:rFonts w:eastAsia="標楷體"/>
          <w:highlight w:val="cyan"/>
        </w:rPr>
        <w:t xml:space="preserve">DFD </w:t>
      </w:r>
      <w:r w:rsidR="00EB3962" w:rsidRPr="00D86C78">
        <w:rPr>
          <w:rFonts w:eastAsia="標楷體"/>
          <w:highlight w:val="cyan"/>
        </w:rPr>
        <w:t>圖</w:t>
      </w:r>
      <w:r w:rsidR="00174D28" w:rsidRPr="00D86C78">
        <w:rPr>
          <w:rFonts w:eastAsia="標楷體"/>
          <w:highlight w:val="cyan"/>
        </w:rPr>
        <w:t>，</w:t>
      </w:r>
      <w:r w:rsidR="001E11FB" w:rsidRPr="00D86C78">
        <w:rPr>
          <w:rFonts w:eastAsia="標楷體"/>
          <w:color w:val="161616"/>
          <w:highlight w:val="cyan"/>
        </w:rPr>
        <w:t>根據所識別的資產，可以產生資料流向圖（</w:t>
      </w:r>
      <w:r w:rsidR="001E11FB" w:rsidRPr="00D86C78">
        <w:rPr>
          <w:rFonts w:eastAsia="標楷體"/>
          <w:color w:val="161616"/>
          <w:highlight w:val="cyan"/>
        </w:rPr>
        <w:t>Data Flow Diagram, DFD</w:t>
      </w:r>
      <w:r w:rsidR="001E11FB" w:rsidRPr="00D86C78">
        <w:rPr>
          <w:rFonts w:eastAsia="標楷體"/>
          <w:color w:val="161616"/>
          <w:highlight w:val="cyan"/>
        </w:rPr>
        <w:t>）</w:t>
      </w:r>
      <w:r w:rsidR="0065447C" w:rsidRPr="00D86C78">
        <w:rPr>
          <w:rFonts w:eastAsia="標楷體"/>
          <w:color w:val="161616"/>
          <w:highlight w:val="cyan"/>
        </w:rPr>
        <w:t>，如下圖</w:t>
      </w:r>
      <w:r w:rsidR="00D206B2" w:rsidRPr="00D86C78">
        <w:rPr>
          <w:rFonts w:eastAsia="標楷體"/>
          <w:color w:val="161616"/>
          <w:highlight w:val="cyan"/>
        </w:rPr>
        <w:t>3.2.1</w:t>
      </w:r>
      <w:r w:rsidR="0065447C" w:rsidRPr="00D86C78">
        <w:rPr>
          <w:rFonts w:eastAsia="標楷體"/>
          <w:color w:val="161616"/>
          <w:highlight w:val="cyan"/>
        </w:rPr>
        <w:t>，</w:t>
      </w:r>
      <w:proofErr w:type="gramStart"/>
      <w:r w:rsidR="00174D28" w:rsidRPr="00D86C78">
        <w:rPr>
          <w:rFonts w:eastAsia="標楷體"/>
          <w:color w:val="161616"/>
          <w:highlight w:val="cyan"/>
        </w:rPr>
        <w:t>鑑</w:t>
      </w:r>
      <w:proofErr w:type="gramEnd"/>
      <w:r w:rsidR="00174D28" w:rsidRPr="00D86C78">
        <w:rPr>
          <w:rFonts w:eastAsia="標楷體"/>
          <w:color w:val="161616"/>
          <w:highlight w:val="cyan"/>
        </w:rPr>
        <w:t>於確保系統資料的安全性，可以進一步針對資料分級</w:t>
      </w:r>
      <w:r w:rsidR="00174D28" w:rsidRPr="00D86C78">
        <w:rPr>
          <w:rFonts w:eastAsia="標楷體"/>
          <w:color w:val="161616"/>
          <w:highlight w:val="cyan"/>
        </w:rPr>
        <w:t>(Data Classification)</w:t>
      </w:r>
      <w:r w:rsidR="00174D28" w:rsidRPr="00D86C78">
        <w:rPr>
          <w:rFonts w:eastAsia="標楷體"/>
          <w:color w:val="161616"/>
          <w:highlight w:val="cyan"/>
        </w:rPr>
        <w:t>，並產生資料流向圖（</w:t>
      </w:r>
      <w:r w:rsidR="00174D28" w:rsidRPr="00D86C78">
        <w:rPr>
          <w:rFonts w:eastAsia="標楷體"/>
          <w:color w:val="161616"/>
          <w:highlight w:val="cyan"/>
        </w:rPr>
        <w:t>Data Flow Diagram, DFD</w:t>
      </w:r>
      <w:r w:rsidR="00174D28" w:rsidRPr="00D86C78">
        <w:rPr>
          <w:rFonts w:eastAsia="標楷體"/>
          <w:color w:val="161616"/>
          <w:highlight w:val="cyan"/>
        </w:rPr>
        <w:t>）。資料的等級可以依據</w:t>
      </w:r>
      <w:proofErr w:type="gramStart"/>
      <w:r w:rsidR="00174D28" w:rsidRPr="00D86C78">
        <w:rPr>
          <w:rFonts w:eastAsia="標楷體"/>
          <w:color w:val="161616"/>
          <w:highlight w:val="cyan"/>
        </w:rPr>
        <w:t>其資安</w:t>
      </w:r>
      <w:r w:rsidR="00035634" w:rsidRPr="00D86C78">
        <w:rPr>
          <w:rFonts w:eastAsia="標楷體"/>
          <w:color w:val="161616"/>
          <w:highlight w:val="cyan"/>
        </w:rPr>
        <w:t>防</w:t>
      </w:r>
      <w:r w:rsidR="00174D28" w:rsidRPr="00D86C78">
        <w:rPr>
          <w:rFonts w:eastAsia="標楷體"/>
          <w:color w:val="161616"/>
          <w:highlight w:val="cyan"/>
        </w:rPr>
        <w:t>護</w:t>
      </w:r>
      <w:proofErr w:type="gramEnd"/>
      <w:r w:rsidR="00174D28" w:rsidRPr="00D86C78">
        <w:rPr>
          <w:rFonts w:eastAsia="標楷體"/>
          <w:color w:val="161616"/>
          <w:highlight w:val="cyan"/>
        </w:rPr>
        <w:t>需求及資料機敏性區分為高、中、低，如</w:t>
      </w:r>
      <w:r w:rsidR="00035634" w:rsidRPr="00D86C78">
        <w:rPr>
          <w:rFonts w:eastAsia="標楷體"/>
          <w:color w:val="161616"/>
          <w:highlight w:val="cyan"/>
        </w:rPr>
        <w:t>下</w:t>
      </w:r>
      <w:r w:rsidR="00BB12FE" w:rsidRPr="00D86C78">
        <w:rPr>
          <w:rFonts w:eastAsia="標楷體"/>
          <w:color w:val="161616"/>
          <w:highlight w:val="cyan"/>
        </w:rPr>
        <w:fldChar w:fldCharType="begin"/>
      </w:r>
      <w:r w:rsidR="00BB12FE" w:rsidRPr="00D86C78">
        <w:rPr>
          <w:rFonts w:eastAsia="標楷體"/>
          <w:color w:val="161616"/>
          <w:highlight w:val="cyan"/>
        </w:rPr>
        <w:instrText xml:space="preserve"> REF _Ref82522417 \h  \* MERGEFORMAT </w:instrText>
      </w:r>
      <w:r w:rsidR="00BB12FE" w:rsidRPr="00D86C78">
        <w:rPr>
          <w:rFonts w:eastAsia="標楷體"/>
          <w:color w:val="161616"/>
          <w:highlight w:val="cyan"/>
        </w:rPr>
      </w:r>
      <w:r w:rsidR="00BB12FE" w:rsidRPr="00D86C78">
        <w:rPr>
          <w:rFonts w:eastAsia="標楷體"/>
          <w:color w:val="161616"/>
          <w:highlight w:val="cyan"/>
        </w:rPr>
        <w:fldChar w:fldCharType="separate"/>
      </w:r>
      <w:r w:rsidR="002E088A" w:rsidRPr="002E088A">
        <w:rPr>
          <w:rFonts w:eastAsia="標楷體"/>
          <w:color w:val="161616"/>
          <w:highlight w:val="cyan"/>
        </w:rPr>
        <w:t>表</w:t>
      </w:r>
      <w:r w:rsidR="002E088A" w:rsidRPr="002E088A">
        <w:rPr>
          <w:rFonts w:eastAsia="標楷體"/>
          <w:color w:val="161616"/>
          <w:highlight w:val="cyan"/>
        </w:rPr>
        <w:t>3.2.1</w:t>
      </w:r>
      <w:r w:rsidR="00BB12FE" w:rsidRPr="00D86C78">
        <w:rPr>
          <w:rFonts w:eastAsia="標楷體"/>
          <w:color w:val="161616"/>
          <w:highlight w:val="cyan"/>
        </w:rPr>
        <w:fldChar w:fldCharType="end"/>
      </w:r>
      <w:r w:rsidR="00174D28" w:rsidRPr="00D86C78">
        <w:rPr>
          <w:rFonts w:eastAsia="標楷體"/>
          <w:color w:val="161616"/>
          <w:highlight w:val="cyan"/>
        </w:rPr>
        <w:t>。不同的資料安全等級，其應對投入的</w:t>
      </w:r>
      <w:r w:rsidR="00035634" w:rsidRPr="00D86C78">
        <w:rPr>
          <w:rFonts w:eastAsia="標楷體"/>
          <w:color w:val="161616"/>
          <w:highlight w:val="cyan"/>
        </w:rPr>
        <w:t>網路安全</w:t>
      </w:r>
      <w:r w:rsidR="00174D28" w:rsidRPr="00D86C78">
        <w:rPr>
          <w:rFonts w:eastAsia="標楷體"/>
          <w:color w:val="161616"/>
          <w:highlight w:val="cyan"/>
        </w:rPr>
        <w:t>防護水準亦應有所不同，以降低風險。</w:t>
      </w:r>
      <w:r w:rsidRPr="00D86C78">
        <w:rPr>
          <w:rFonts w:eastAsia="標楷體"/>
          <w:color w:val="161616"/>
          <w:highlight w:val="cyan"/>
        </w:rPr>
        <w:t>]</w:t>
      </w:r>
    </w:p>
    <w:p w14:paraId="1EE634BF" w14:textId="77777777" w:rsidR="00174D28" w:rsidRPr="00D86C78" w:rsidRDefault="00174D28" w:rsidP="00174D28">
      <w:pPr>
        <w:pStyle w:val="a3"/>
        <w:spacing w:before="44"/>
        <w:ind w:leftChars="400" w:left="880" w:firstLineChars="200" w:firstLine="560"/>
        <w:jc w:val="both"/>
        <w:rPr>
          <w:rFonts w:eastAsia="標楷體"/>
          <w:color w:val="161616"/>
        </w:rPr>
      </w:pPr>
    </w:p>
    <w:p w14:paraId="22041409" w14:textId="45DE83C6" w:rsidR="00BB12FE" w:rsidRPr="00D86C78" w:rsidRDefault="00BB12FE" w:rsidP="00BB12FE">
      <w:pPr>
        <w:pStyle w:val="a3"/>
        <w:spacing w:before="1"/>
        <w:ind w:firstLineChars="200" w:firstLine="560"/>
        <w:jc w:val="center"/>
        <w:rPr>
          <w:rFonts w:eastAsia="標楷體"/>
        </w:rPr>
      </w:pPr>
      <w:bookmarkStart w:id="62" w:name="_Ref82522417"/>
      <w:r w:rsidRPr="00D86C78">
        <w:rPr>
          <w:rFonts w:eastAsia="標楷體"/>
        </w:rPr>
        <w:t>表</w:t>
      </w:r>
      <w:r w:rsidRPr="00D86C78">
        <w:rPr>
          <w:rFonts w:eastAsia="標楷體"/>
        </w:rPr>
        <w:t>3.2.</w:t>
      </w:r>
      <w:r w:rsidRPr="00D86C78">
        <w:rPr>
          <w:rFonts w:eastAsia="標楷體"/>
        </w:rPr>
        <w:fldChar w:fldCharType="begin"/>
      </w:r>
      <w:r w:rsidRPr="00D86C78">
        <w:rPr>
          <w:rFonts w:eastAsia="標楷體"/>
        </w:rPr>
        <w:instrText xml:space="preserve"> SEQ </w:instrText>
      </w:r>
      <w:r w:rsidRPr="00D86C78">
        <w:rPr>
          <w:rFonts w:eastAsia="標楷體"/>
        </w:rPr>
        <w:instrText>表</w:instrText>
      </w:r>
      <w:r w:rsidRPr="00D86C78">
        <w:rPr>
          <w:rFonts w:eastAsia="標楷體"/>
        </w:rPr>
        <w:instrText xml:space="preserve">3.2 \* ARABIC </w:instrText>
      </w:r>
      <w:r w:rsidRPr="00D86C78">
        <w:rPr>
          <w:rFonts w:eastAsia="標楷體"/>
        </w:rPr>
        <w:fldChar w:fldCharType="separate"/>
      </w:r>
      <w:r w:rsidR="002E088A">
        <w:rPr>
          <w:rFonts w:eastAsia="標楷體"/>
          <w:noProof/>
        </w:rPr>
        <w:t>1</w:t>
      </w:r>
      <w:r w:rsidRPr="00D86C78">
        <w:rPr>
          <w:rFonts w:eastAsia="標楷體"/>
        </w:rPr>
        <w:fldChar w:fldCharType="end"/>
      </w:r>
      <w:bookmarkEnd w:id="62"/>
      <w:r w:rsidRPr="00D86C78">
        <w:rPr>
          <w:rFonts w:eastAsia="標楷體"/>
        </w:rPr>
        <w:t>、資料分級之參考</w:t>
      </w:r>
    </w:p>
    <w:tbl>
      <w:tblPr>
        <w:tblStyle w:val="ac"/>
        <w:tblW w:w="5000" w:type="pct"/>
        <w:jc w:val="center"/>
        <w:tblLook w:val="04A0" w:firstRow="1" w:lastRow="0" w:firstColumn="1" w:lastColumn="0" w:noHBand="0" w:noVBand="1"/>
      </w:tblPr>
      <w:tblGrid>
        <w:gridCol w:w="627"/>
        <w:gridCol w:w="645"/>
        <w:gridCol w:w="2799"/>
        <w:gridCol w:w="2446"/>
        <w:gridCol w:w="3943"/>
      </w:tblGrid>
      <w:tr w:rsidR="00174D28" w:rsidRPr="00D86C78" w14:paraId="6FACCEE9" w14:textId="77777777" w:rsidTr="00E33724">
        <w:trPr>
          <w:jc w:val="center"/>
        </w:trPr>
        <w:tc>
          <w:tcPr>
            <w:tcW w:w="299" w:type="pct"/>
            <w:vMerge w:val="restart"/>
            <w:vAlign w:val="center"/>
          </w:tcPr>
          <w:p w14:paraId="21BB68B7" w14:textId="77777777" w:rsidR="00174D28" w:rsidRPr="00D86C78" w:rsidRDefault="00174D28" w:rsidP="005E260B">
            <w:pPr>
              <w:pStyle w:val="a3"/>
              <w:spacing w:before="44"/>
              <w:jc w:val="center"/>
              <w:rPr>
                <w:rFonts w:eastAsia="標楷體"/>
                <w:b/>
                <w:color w:val="161616"/>
                <w:spacing w:val="-1"/>
              </w:rPr>
            </w:pPr>
            <w:r w:rsidRPr="00D86C78">
              <w:rPr>
                <w:rFonts w:eastAsia="標楷體"/>
                <w:b/>
                <w:color w:val="161616"/>
                <w:spacing w:val="-1"/>
              </w:rPr>
              <w:t>資料安全等級</w:t>
            </w:r>
          </w:p>
        </w:tc>
        <w:tc>
          <w:tcPr>
            <w:tcW w:w="308" w:type="pct"/>
            <w:vMerge w:val="restart"/>
            <w:vAlign w:val="center"/>
          </w:tcPr>
          <w:p w14:paraId="2DACE9E8" w14:textId="77777777" w:rsidR="00174D28" w:rsidRPr="00D86C78" w:rsidRDefault="00174D28" w:rsidP="005E260B">
            <w:pPr>
              <w:pStyle w:val="a3"/>
              <w:spacing w:before="44"/>
              <w:jc w:val="center"/>
              <w:rPr>
                <w:rFonts w:eastAsia="標楷體"/>
                <w:b/>
                <w:color w:val="161616"/>
                <w:spacing w:val="-1"/>
              </w:rPr>
            </w:pPr>
            <w:r w:rsidRPr="00D86C78">
              <w:rPr>
                <w:rFonts w:eastAsia="標楷體"/>
                <w:b/>
                <w:color w:val="161616"/>
                <w:spacing w:val="-1"/>
              </w:rPr>
              <w:t>等</w:t>
            </w:r>
          </w:p>
          <w:p w14:paraId="5D963BD0" w14:textId="77777777" w:rsidR="00174D28" w:rsidRPr="00D86C78" w:rsidRDefault="00174D28" w:rsidP="005E260B">
            <w:pPr>
              <w:pStyle w:val="a3"/>
              <w:spacing w:before="44"/>
              <w:jc w:val="center"/>
              <w:rPr>
                <w:rFonts w:eastAsia="標楷體"/>
                <w:b/>
                <w:color w:val="161616"/>
                <w:spacing w:val="-1"/>
              </w:rPr>
            </w:pPr>
            <w:r w:rsidRPr="00D86C78">
              <w:rPr>
                <w:rFonts w:eastAsia="標楷體"/>
                <w:b/>
                <w:color w:val="161616"/>
                <w:spacing w:val="-1"/>
              </w:rPr>
              <w:t>級</w:t>
            </w:r>
          </w:p>
        </w:tc>
        <w:tc>
          <w:tcPr>
            <w:tcW w:w="4392" w:type="pct"/>
            <w:gridSpan w:val="3"/>
          </w:tcPr>
          <w:p w14:paraId="67818A8A" w14:textId="77777777" w:rsidR="00174D28" w:rsidRPr="00D86C78" w:rsidRDefault="00174D28" w:rsidP="005E260B">
            <w:pPr>
              <w:pStyle w:val="a3"/>
              <w:spacing w:before="44"/>
              <w:jc w:val="center"/>
              <w:rPr>
                <w:rFonts w:eastAsia="標楷體"/>
                <w:color w:val="161616"/>
                <w:spacing w:val="-1"/>
              </w:rPr>
            </w:pPr>
            <w:proofErr w:type="gramStart"/>
            <w:r w:rsidRPr="00D86C78">
              <w:rPr>
                <w:rFonts w:eastAsia="標楷體"/>
                <w:b/>
                <w:color w:val="1A1A1A"/>
              </w:rPr>
              <w:t>資安防護</w:t>
            </w:r>
            <w:proofErr w:type="gramEnd"/>
            <w:r w:rsidRPr="00D86C78">
              <w:rPr>
                <w:rFonts w:eastAsia="標楷體"/>
                <w:b/>
                <w:color w:val="1A1A1A"/>
              </w:rPr>
              <w:t>特性</w:t>
            </w:r>
          </w:p>
        </w:tc>
      </w:tr>
      <w:tr w:rsidR="00174D28" w:rsidRPr="00D86C78" w14:paraId="25BDD515" w14:textId="77777777" w:rsidTr="00E33724">
        <w:trPr>
          <w:jc w:val="center"/>
        </w:trPr>
        <w:tc>
          <w:tcPr>
            <w:tcW w:w="299" w:type="pct"/>
            <w:vMerge/>
          </w:tcPr>
          <w:p w14:paraId="538AA75F" w14:textId="77777777" w:rsidR="00174D28" w:rsidRPr="00D86C78" w:rsidRDefault="00174D28" w:rsidP="005E260B">
            <w:pPr>
              <w:pStyle w:val="a3"/>
              <w:spacing w:before="44"/>
              <w:rPr>
                <w:rFonts w:eastAsia="標楷體"/>
                <w:b/>
                <w:color w:val="161616"/>
                <w:spacing w:val="-1"/>
              </w:rPr>
            </w:pPr>
          </w:p>
        </w:tc>
        <w:tc>
          <w:tcPr>
            <w:tcW w:w="308" w:type="pct"/>
            <w:vMerge/>
          </w:tcPr>
          <w:p w14:paraId="0943C28E" w14:textId="77777777" w:rsidR="00174D28" w:rsidRPr="00D86C78" w:rsidRDefault="00174D28" w:rsidP="005E260B">
            <w:pPr>
              <w:pStyle w:val="a3"/>
              <w:spacing w:before="44"/>
              <w:rPr>
                <w:rFonts w:eastAsia="標楷體"/>
                <w:b/>
                <w:color w:val="161616"/>
                <w:spacing w:val="-1"/>
              </w:rPr>
            </w:pPr>
          </w:p>
        </w:tc>
        <w:tc>
          <w:tcPr>
            <w:tcW w:w="1338" w:type="pct"/>
          </w:tcPr>
          <w:p w14:paraId="078B694D" w14:textId="77777777" w:rsidR="00174D28" w:rsidRPr="00D86C78" w:rsidRDefault="00174D28" w:rsidP="005E260B">
            <w:pPr>
              <w:pStyle w:val="a3"/>
              <w:spacing w:before="44"/>
              <w:jc w:val="center"/>
              <w:rPr>
                <w:rFonts w:eastAsia="標楷體"/>
                <w:color w:val="161616"/>
                <w:spacing w:val="-1"/>
              </w:rPr>
            </w:pPr>
            <w:r w:rsidRPr="00D86C78">
              <w:rPr>
                <w:rFonts w:eastAsia="標楷體"/>
                <w:color w:val="161616"/>
                <w:spacing w:val="-1"/>
              </w:rPr>
              <w:t>機密性</w:t>
            </w:r>
          </w:p>
        </w:tc>
        <w:tc>
          <w:tcPr>
            <w:tcW w:w="1169" w:type="pct"/>
          </w:tcPr>
          <w:p w14:paraId="0A536CCB" w14:textId="77777777" w:rsidR="00174D28" w:rsidRPr="00D86C78" w:rsidRDefault="00174D28" w:rsidP="005E260B">
            <w:pPr>
              <w:pStyle w:val="a3"/>
              <w:spacing w:before="44"/>
              <w:jc w:val="center"/>
              <w:rPr>
                <w:rFonts w:eastAsia="標楷體"/>
                <w:color w:val="161616"/>
                <w:spacing w:val="-1"/>
              </w:rPr>
            </w:pPr>
            <w:r w:rsidRPr="00D86C78">
              <w:rPr>
                <w:rFonts w:eastAsia="標楷體"/>
                <w:color w:val="161616"/>
                <w:spacing w:val="-1"/>
              </w:rPr>
              <w:t>完整性</w:t>
            </w:r>
          </w:p>
        </w:tc>
        <w:tc>
          <w:tcPr>
            <w:tcW w:w="1885" w:type="pct"/>
          </w:tcPr>
          <w:p w14:paraId="3D81559A" w14:textId="77777777" w:rsidR="00174D28" w:rsidRPr="00D86C78" w:rsidRDefault="00174D28" w:rsidP="005E260B">
            <w:pPr>
              <w:pStyle w:val="a3"/>
              <w:spacing w:before="44"/>
              <w:jc w:val="center"/>
              <w:rPr>
                <w:rFonts w:eastAsia="標楷體"/>
                <w:color w:val="161616"/>
                <w:spacing w:val="-1"/>
              </w:rPr>
            </w:pPr>
            <w:r w:rsidRPr="00D86C78">
              <w:rPr>
                <w:rFonts w:eastAsia="標楷體"/>
                <w:color w:val="161616"/>
                <w:spacing w:val="-1"/>
              </w:rPr>
              <w:t>可用性</w:t>
            </w:r>
          </w:p>
        </w:tc>
      </w:tr>
      <w:tr w:rsidR="00174D28" w:rsidRPr="00D86C78" w14:paraId="022E50F2" w14:textId="77777777" w:rsidTr="00E33724">
        <w:trPr>
          <w:jc w:val="center"/>
        </w:trPr>
        <w:tc>
          <w:tcPr>
            <w:tcW w:w="299" w:type="pct"/>
            <w:vMerge/>
          </w:tcPr>
          <w:p w14:paraId="7EA43BD3" w14:textId="77777777" w:rsidR="00174D28" w:rsidRPr="00D86C78" w:rsidRDefault="00174D28" w:rsidP="005E260B">
            <w:pPr>
              <w:pStyle w:val="a3"/>
              <w:spacing w:before="44"/>
              <w:rPr>
                <w:rFonts w:eastAsia="標楷體"/>
                <w:b/>
                <w:color w:val="161616"/>
                <w:spacing w:val="-1"/>
              </w:rPr>
            </w:pPr>
          </w:p>
        </w:tc>
        <w:tc>
          <w:tcPr>
            <w:tcW w:w="308" w:type="pct"/>
            <w:vAlign w:val="center"/>
          </w:tcPr>
          <w:p w14:paraId="7D980C81" w14:textId="77777777" w:rsidR="00174D28" w:rsidRPr="00D86C78" w:rsidRDefault="00174D28" w:rsidP="005E260B">
            <w:pPr>
              <w:pStyle w:val="a3"/>
              <w:spacing w:before="44"/>
              <w:jc w:val="center"/>
              <w:rPr>
                <w:rFonts w:eastAsia="標楷體"/>
                <w:b/>
                <w:color w:val="161616"/>
                <w:spacing w:val="-1"/>
              </w:rPr>
            </w:pPr>
            <w:r w:rsidRPr="00D86C78">
              <w:rPr>
                <w:rFonts w:eastAsia="標楷體"/>
                <w:b/>
                <w:color w:val="161616"/>
                <w:spacing w:val="-1"/>
              </w:rPr>
              <w:t>高</w:t>
            </w:r>
          </w:p>
        </w:tc>
        <w:tc>
          <w:tcPr>
            <w:tcW w:w="1338" w:type="pct"/>
          </w:tcPr>
          <w:p w14:paraId="4D249EA2" w14:textId="77777777" w:rsidR="00174D28" w:rsidRPr="00D86C78" w:rsidRDefault="00174D28" w:rsidP="00E33724">
            <w:pPr>
              <w:pStyle w:val="a3"/>
              <w:spacing w:before="44"/>
              <w:jc w:val="both"/>
              <w:rPr>
                <w:rFonts w:eastAsia="標楷體"/>
                <w:color w:val="161616"/>
                <w:spacing w:val="-1"/>
              </w:rPr>
            </w:pPr>
            <w:r w:rsidRPr="00D86C78">
              <w:rPr>
                <w:rFonts w:eastAsia="標楷體"/>
                <w:color w:val="161616"/>
                <w:spacing w:val="-1"/>
              </w:rPr>
              <w:t>只有限制性的系統角色才能揭露資料</w:t>
            </w:r>
          </w:p>
        </w:tc>
        <w:tc>
          <w:tcPr>
            <w:tcW w:w="1169" w:type="pct"/>
          </w:tcPr>
          <w:p w14:paraId="10E68ABD" w14:textId="77777777" w:rsidR="00174D28" w:rsidRPr="00D86C78" w:rsidRDefault="00174D28" w:rsidP="00E33724">
            <w:pPr>
              <w:pStyle w:val="a3"/>
              <w:spacing w:before="44"/>
              <w:jc w:val="both"/>
              <w:rPr>
                <w:rFonts w:eastAsia="標楷體"/>
                <w:spacing w:val="-1"/>
              </w:rPr>
            </w:pPr>
            <w:r w:rsidRPr="00D86C78">
              <w:rPr>
                <w:rFonts w:eastAsia="標楷體"/>
                <w:spacing w:val="-1"/>
              </w:rPr>
              <w:t>資料遭到竄改會造成嚴重危害</w:t>
            </w:r>
          </w:p>
        </w:tc>
        <w:tc>
          <w:tcPr>
            <w:tcW w:w="1885" w:type="pct"/>
          </w:tcPr>
          <w:p w14:paraId="77653EFC" w14:textId="77777777" w:rsidR="00174D28" w:rsidRPr="00D86C78" w:rsidRDefault="00174D28" w:rsidP="00E33724">
            <w:pPr>
              <w:pStyle w:val="a3"/>
              <w:spacing w:before="44"/>
              <w:jc w:val="both"/>
              <w:rPr>
                <w:rFonts w:eastAsia="標楷體"/>
                <w:spacing w:val="-1"/>
              </w:rPr>
            </w:pPr>
            <w:r w:rsidRPr="00D86C78">
              <w:rPr>
                <w:rFonts w:eastAsia="標楷體"/>
                <w:spacing w:val="-1"/>
              </w:rPr>
              <w:t>資料遭到毀壞會造成嚴重危害</w:t>
            </w:r>
          </w:p>
        </w:tc>
      </w:tr>
      <w:tr w:rsidR="00174D28" w:rsidRPr="00D86C78" w14:paraId="33B99BDA" w14:textId="77777777" w:rsidTr="00E33724">
        <w:trPr>
          <w:jc w:val="center"/>
        </w:trPr>
        <w:tc>
          <w:tcPr>
            <w:tcW w:w="299" w:type="pct"/>
            <w:vMerge/>
          </w:tcPr>
          <w:p w14:paraId="45E41015" w14:textId="77777777" w:rsidR="00174D28" w:rsidRPr="00D86C78" w:rsidRDefault="00174D28" w:rsidP="005E260B">
            <w:pPr>
              <w:pStyle w:val="a3"/>
              <w:spacing w:before="44"/>
              <w:rPr>
                <w:rFonts w:eastAsia="標楷體"/>
                <w:b/>
                <w:color w:val="161616"/>
                <w:spacing w:val="-1"/>
              </w:rPr>
            </w:pPr>
          </w:p>
        </w:tc>
        <w:tc>
          <w:tcPr>
            <w:tcW w:w="308" w:type="pct"/>
            <w:vAlign w:val="center"/>
          </w:tcPr>
          <w:p w14:paraId="5949CA00" w14:textId="77777777" w:rsidR="00174D28" w:rsidRPr="00D86C78" w:rsidRDefault="00174D28" w:rsidP="005E260B">
            <w:pPr>
              <w:pStyle w:val="a3"/>
              <w:spacing w:before="44"/>
              <w:jc w:val="center"/>
              <w:rPr>
                <w:rFonts w:eastAsia="標楷體"/>
                <w:b/>
                <w:color w:val="161616"/>
                <w:spacing w:val="-1"/>
              </w:rPr>
            </w:pPr>
            <w:r w:rsidRPr="00D86C78">
              <w:rPr>
                <w:rFonts w:eastAsia="標楷體"/>
                <w:b/>
                <w:color w:val="161616"/>
                <w:spacing w:val="-1"/>
              </w:rPr>
              <w:t>中</w:t>
            </w:r>
          </w:p>
        </w:tc>
        <w:tc>
          <w:tcPr>
            <w:tcW w:w="1338" w:type="pct"/>
          </w:tcPr>
          <w:p w14:paraId="7ED740B5" w14:textId="77777777" w:rsidR="00174D28" w:rsidRPr="00D86C78" w:rsidRDefault="00174D28" w:rsidP="00E33724">
            <w:pPr>
              <w:pStyle w:val="a3"/>
              <w:spacing w:before="44"/>
              <w:jc w:val="both"/>
              <w:rPr>
                <w:rFonts w:eastAsia="標楷體"/>
                <w:color w:val="161616"/>
                <w:spacing w:val="-1"/>
              </w:rPr>
            </w:pPr>
            <w:r w:rsidRPr="00D86C78">
              <w:rPr>
                <w:rFonts w:eastAsia="標楷體"/>
                <w:color w:val="161616"/>
                <w:spacing w:val="-1"/>
              </w:rPr>
              <w:t>系統角色可揭露資料</w:t>
            </w:r>
          </w:p>
        </w:tc>
        <w:tc>
          <w:tcPr>
            <w:tcW w:w="1169" w:type="pct"/>
          </w:tcPr>
          <w:p w14:paraId="22DA5060" w14:textId="77777777" w:rsidR="00174D28" w:rsidRPr="00D86C78" w:rsidRDefault="00174D28" w:rsidP="00E33724">
            <w:pPr>
              <w:pStyle w:val="a3"/>
              <w:spacing w:before="44"/>
              <w:jc w:val="both"/>
              <w:rPr>
                <w:rFonts w:eastAsia="標楷體"/>
                <w:spacing w:val="-1"/>
              </w:rPr>
            </w:pPr>
            <w:r w:rsidRPr="00D86C78">
              <w:rPr>
                <w:rFonts w:eastAsia="標楷體"/>
                <w:spacing w:val="-1"/>
              </w:rPr>
              <w:t>資料遭到竄改會造成中度危害</w:t>
            </w:r>
          </w:p>
        </w:tc>
        <w:tc>
          <w:tcPr>
            <w:tcW w:w="1885" w:type="pct"/>
          </w:tcPr>
          <w:p w14:paraId="2C4A26A7" w14:textId="77777777" w:rsidR="00174D28" w:rsidRPr="00D86C78" w:rsidRDefault="00174D28" w:rsidP="00E33724">
            <w:pPr>
              <w:pStyle w:val="a3"/>
              <w:spacing w:before="44"/>
              <w:jc w:val="both"/>
              <w:rPr>
                <w:rFonts w:eastAsia="標楷體"/>
                <w:spacing w:val="-1"/>
              </w:rPr>
            </w:pPr>
            <w:r w:rsidRPr="00D86C78">
              <w:rPr>
                <w:rFonts w:eastAsia="標楷體"/>
                <w:spacing w:val="-1"/>
              </w:rPr>
              <w:t>資料遭到毀壞會造成中度危害</w:t>
            </w:r>
          </w:p>
        </w:tc>
      </w:tr>
      <w:tr w:rsidR="00174D28" w:rsidRPr="00D86C78" w14:paraId="248C44C8" w14:textId="77777777" w:rsidTr="00E33724">
        <w:trPr>
          <w:jc w:val="center"/>
        </w:trPr>
        <w:tc>
          <w:tcPr>
            <w:tcW w:w="299" w:type="pct"/>
            <w:vMerge/>
          </w:tcPr>
          <w:p w14:paraId="729CC319" w14:textId="77777777" w:rsidR="00174D28" w:rsidRPr="00D86C78" w:rsidRDefault="00174D28" w:rsidP="005E260B">
            <w:pPr>
              <w:pStyle w:val="a3"/>
              <w:spacing w:before="44"/>
              <w:rPr>
                <w:rFonts w:eastAsia="標楷體"/>
                <w:b/>
                <w:color w:val="161616"/>
                <w:spacing w:val="-1"/>
              </w:rPr>
            </w:pPr>
          </w:p>
        </w:tc>
        <w:tc>
          <w:tcPr>
            <w:tcW w:w="308" w:type="pct"/>
            <w:vAlign w:val="center"/>
          </w:tcPr>
          <w:p w14:paraId="02F58C2C" w14:textId="77777777" w:rsidR="00174D28" w:rsidRPr="00D86C78" w:rsidRDefault="00174D28" w:rsidP="005E260B">
            <w:pPr>
              <w:pStyle w:val="a3"/>
              <w:spacing w:before="44"/>
              <w:jc w:val="center"/>
              <w:rPr>
                <w:rFonts w:eastAsia="標楷體"/>
                <w:b/>
                <w:color w:val="161616"/>
                <w:spacing w:val="-1"/>
              </w:rPr>
            </w:pPr>
            <w:r w:rsidRPr="00D86C78">
              <w:rPr>
                <w:rFonts w:eastAsia="標楷體"/>
                <w:b/>
                <w:color w:val="161616"/>
                <w:spacing w:val="-1"/>
              </w:rPr>
              <w:t>低</w:t>
            </w:r>
          </w:p>
        </w:tc>
        <w:tc>
          <w:tcPr>
            <w:tcW w:w="1338" w:type="pct"/>
          </w:tcPr>
          <w:p w14:paraId="210F31A7" w14:textId="77777777" w:rsidR="00174D28" w:rsidRPr="00D86C78" w:rsidRDefault="00174D28" w:rsidP="00E33724">
            <w:pPr>
              <w:pStyle w:val="a3"/>
              <w:spacing w:before="44"/>
              <w:jc w:val="both"/>
              <w:rPr>
                <w:rFonts w:eastAsia="標楷體"/>
                <w:color w:val="161616"/>
                <w:spacing w:val="-1"/>
              </w:rPr>
            </w:pPr>
            <w:r w:rsidRPr="00D86C78">
              <w:rPr>
                <w:rFonts w:eastAsia="標楷體"/>
                <w:color w:val="161616"/>
                <w:spacing w:val="-1"/>
              </w:rPr>
              <w:t>資料可以公開揭露</w:t>
            </w:r>
          </w:p>
        </w:tc>
        <w:tc>
          <w:tcPr>
            <w:tcW w:w="1169" w:type="pct"/>
          </w:tcPr>
          <w:p w14:paraId="5EF099F4" w14:textId="77777777" w:rsidR="00174D28" w:rsidRPr="00D86C78" w:rsidRDefault="00174D28" w:rsidP="00E33724">
            <w:pPr>
              <w:pStyle w:val="a3"/>
              <w:spacing w:before="44"/>
              <w:jc w:val="both"/>
              <w:rPr>
                <w:rFonts w:eastAsia="標楷體"/>
                <w:spacing w:val="-1"/>
              </w:rPr>
            </w:pPr>
            <w:r w:rsidRPr="00D86C78">
              <w:rPr>
                <w:rFonts w:eastAsia="標楷體"/>
                <w:spacing w:val="-1"/>
              </w:rPr>
              <w:t>資料遭到竄改會造成輕度危害</w:t>
            </w:r>
          </w:p>
        </w:tc>
        <w:tc>
          <w:tcPr>
            <w:tcW w:w="1885" w:type="pct"/>
          </w:tcPr>
          <w:p w14:paraId="4F4EFEA8" w14:textId="77777777" w:rsidR="00174D28" w:rsidRPr="00D86C78" w:rsidRDefault="00174D28" w:rsidP="00E33724">
            <w:pPr>
              <w:pStyle w:val="a3"/>
              <w:spacing w:before="44"/>
              <w:jc w:val="both"/>
              <w:rPr>
                <w:rFonts w:eastAsia="標楷體"/>
                <w:spacing w:val="-1"/>
              </w:rPr>
            </w:pPr>
            <w:r w:rsidRPr="00D86C78">
              <w:rPr>
                <w:rFonts w:eastAsia="標楷體"/>
                <w:spacing w:val="-1"/>
              </w:rPr>
              <w:t>資料遭到毀壞會造成輕度危害</w:t>
            </w:r>
          </w:p>
        </w:tc>
      </w:tr>
    </w:tbl>
    <w:p w14:paraId="22EACB89" w14:textId="77777777" w:rsidR="00174D28" w:rsidRPr="00D86C78" w:rsidRDefault="00174D28" w:rsidP="00035634">
      <w:pPr>
        <w:tabs>
          <w:tab w:val="left" w:pos="2252"/>
          <w:tab w:val="left" w:pos="2253"/>
        </w:tabs>
        <w:spacing w:before="154"/>
        <w:ind w:rightChars="356" w:right="783"/>
        <w:jc w:val="both"/>
        <w:rPr>
          <w:rFonts w:eastAsia="標楷體"/>
          <w:color w:val="161616"/>
          <w:sz w:val="28"/>
        </w:rPr>
      </w:pPr>
    </w:p>
    <w:p w14:paraId="1F4CB96B" w14:textId="33C836CB" w:rsidR="001E11FB" w:rsidRPr="00D86C78" w:rsidRDefault="001E11FB" w:rsidP="00FF2807">
      <w:pPr>
        <w:tabs>
          <w:tab w:val="left" w:pos="2252"/>
          <w:tab w:val="left" w:pos="2253"/>
        </w:tabs>
        <w:spacing w:before="154"/>
        <w:ind w:rightChars="356" w:right="783"/>
        <w:jc w:val="both"/>
        <w:rPr>
          <w:rFonts w:eastAsia="標楷體"/>
          <w:sz w:val="28"/>
        </w:rPr>
      </w:pPr>
      <w:r w:rsidRPr="00D86C78">
        <w:rPr>
          <w:rFonts w:eastAsia="標楷體"/>
          <w:color w:val="161616"/>
          <w:sz w:val="28"/>
        </w:rPr>
        <w:t>以從資料的角度來描述一個系統。元素如下：</w:t>
      </w:r>
    </w:p>
    <w:p w14:paraId="5D71F757" w14:textId="77777777" w:rsidR="001E11FB" w:rsidRPr="00D86C78" w:rsidRDefault="001E11FB" w:rsidP="00FF2807">
      <w:pPr>
        <w:pStyle w:val="a5"/>
        <w:numPr>
          <w:ilvl w:val="1"/>
          <w:numId w:val="6"/>
        </w:numPr>
        <w:tabs>
          <w:tab w:val="left" w:pos="2404"/>
          <w:tab w:val="left" w:pos="2405"/>
        </w:tabs>
        <w:spacing w:before="11" w:line="240" w:lineRule="auto"/>
        <w:ind w:left="482" w:hanging="482"/>
        <w:rPr>
          <w:rFonts w:eastAsia="標楷體"/>
          <w:sz w:val="28"/>
        </w:rPr>
      </w:pPr>
      <w:r w:rsidRPr="00D86C78">
        <w:rPr>
          <w:rFonts w:eastAsia="標楷體"/>
          <w:color w:val="161616"/>
          <w:spacing w:val="-1"/>
          <w:sz w:val="28"/>
        </w:rPr>
        <w:t>Flow(</w:t>
      </w:r>
      <w:r w:rsidRPr="00D86C78">
        <w:rPr>
          <w:rFonts w:eastAsia="標楷體"/>
          <w:color w:val="161616"/>
          <w:spacing w:val="-69"/>
          <w:sz w:val="28"/>
        </w:rPr>
        <w:t xml:space="preserve"> </w:t>
      </w:r>
      <w:r w:rsidRPr="00D86C78">
        <w:rPr>
          <w:rFonts w:eastAsia="標楷體"/>
          <w:noProof/>
          <w:color w:val="161616"/>
          <w:spacing w:val="-4"/>
          <w:position w:val="1"/>
          <w:sz w:val="28"/>
        </w:rPr>
        <w:drawing>
          <wp:inline distT="0" distB="0" distL="0" distR="0" wp14:anchorId="6C3E2AAB" wp14:editId="27F7E120">
            <wp:extent cx="631402" cy="240638"/>
            <wp:effectExtent l="0" t="0" r="0" b="0"/>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631402" cy="240638"/>
                    </a:xfrm>
                    <a:prstGeom prst="rect">
                      <a:avLst/>
                    </a:prstGeom>
                  </pic:spPr>
                </pic:pic>
              </a:graphicData>
            </a:graphic>
          </wp:inline>
        </w:drawing>
      </w:r>
      <w:r w:rsidRPr="00D86C78">
        <w:rPr>
          <w:rFonts w:eastAsia="標楷體"/>
          <w:color w:val="161616"/>
          <w:sz w:val="28"/>
        </w:rPr>
        <w:t>)</w:t>
      </w:r>
    </w:p>
    <w:p w14:paraId="782AAAA8" w14:textId="77777777" w:rsidR="001E11FB" w:rsidRPr="00D86C78" w:rsidRDefault="001E11FB" w:rsidP="00FF2807">
      <w:pPr>
        <w:pStyle w:val="a5"/>
        <w:numPr>
          <w:ilvl w:val="1"/>
          <w:numId w:val="6"/>
        </w:numPr>
        <w:tabs>
          <w:tab w:val="left" w:pos="2404"/>
          <w:tab w:val="left" w:pos="2405"/>
        </w:tabs>
        <w:spacing w:before="166" w:line="240" w:lineRule="auto"/>
        <w:ind w:left="482" w:hanging="482"/>
        <w:rPr>
          <w:rFonts w:eastAsia="標楷體"/>
          <w:sz w:val="28"/>
        </w:rPr>
      </w:pPr>
      <w:r w:rsidRPr="00D86C78">
        <w:rPr>
          <w:rFonts w:eastAsia="標楷體"/>
          <w:color w:val="161616"/>
          <w:sz w:val="28"/>
        </w:rPr>
        <w:t>File/Database</w:t>
      </w:r>
      <w:r w:rsidRPr="00D86C78">
        <w:rPr>
          <w:rFonts w:eastAsia="標楷體"/>
          <w:color w:val="161616"/>
          <w:spacing w:val="-8"/>
          <w:sz w:val="28"/>
        </w:rPr>
        <w:t xml:space="preserve"> </w:t>
      </w:r>
      <w:r w:rsidRPr="00D86C78">
        <w:rPr>
          <w:rFonts w:eastAsia="標楷體"/>
          <w:color w:val="161616"/>
          <w:sz w:val="28"/>
        </w:rPr>
        <w:t>(</w:t>
      </w:r>
      <w:r w:rsidRPr="00D86C78">
        <w:rPr>
          <w:rFonts w:eastAsia="標楷體"/>
          <w:noProof/>
          <w:color w:val="161616"/>
          <w:spacing w:val="-2"/>
          <w:sz w:val="28"/>
        </w:rPr>
        <w:drawing>
          <wp:inline distT="0" distB="0" distL="0" distR="0" wp14:anchorId="6B845DF7" wp14:editId="5015C8A9">
            <wp:extent cx="476447" cy="251453"/>
            <wp:effectExtent l="0" t="0" r="0" b="0"/>
            <wp:docPr id="1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476447" cy="251453"/>
                    </a:xfrm>
                    <a:prstGeom prst="rect">
                      <a:avLst/>
                    </a:prstGeom>
                  </pic:spPr>
                </pic:pic>
              </a:graphicData>
            </a:graphic>
          </wp:inline>
        </w:drawing>
      </w:r>
      <w:r w:rsidRPr="00D86C78">
        <w:rPr>
          <w:rFonts w:eastAsia="標楷體"/>
          <w:color w:val="161616"/>
          <w:sz w:val="28"/>
        </w:rPr>
        <w:t>)</w:t>
      </w:r>
      <w:r w:rsidRPr="00D86C78">
        <w:rPr>
          <w:rFonts w:eastAsia="標楷體"/>
          <w:color w:val="161616"/>
          <w:sz w:val="28"/>
        </w:rPr>
        <w:t>：表示文件、資料庫</w:t>
      </w:r>
    </w:p>
    <w:p w14:paraId="17E1D802" w14:textId="77777777" w:rsidR="001E11FB" w:rsidRPr="00D86C78" w:rsidRDefault="001E11FB" w:rsidP="00FF2807">
      <w:pPr>
        <w:pStyle w:val="a5"/>
        <w:numPr>
          <w:ilvl w:val="1"/>
          <w:numId w:val="6"/>
        </w:numPr>
        <w:tabs>
          <w:tab w:val="left" w:pos="2404"/>
          <w:tab w:val="left" w:pos="2405"/>
        </w:tabs>
        <w:spacing w:before="169" w:line="240" w:lineRule="auto"/>
        <w:ind w:left="482" w:hanging="482"/>
        <w:rPr>
          <w:rFonts w:eastAsia="標楷體"/>
          <w:sz w:val="28"/>
        </w:rPr>
      </w:pPr>
      <w:r w:rsidRPr="00D86C78">
        <w:rPr>
          <w:rFonts w:eastAsia="標楷體"/>
          <w:color w:val="161616"/>
          <w:spacing w:val="-1"/>
          <w:sz w:val="28"/>
        </w:rPr>
        <w:t>Function</w:t>
      </w:r>
      <w:r w:rsidRPr="00D86C78">
        <w:rPr>
          <w:rFonts w:eastAsia="標楷體"/>
          <w:color w:val="161616"/>
          <w:spacing w:val="-1"/>
          <w:sz w:val="28"/>
        </w:rPr>
        <w:t>（</w:t>
      </w:r>
      <w:r w:rsidRPr="00D86C78">
        <w:rPr>
          <w:rFonts w:eastAsia="標楷體"/>
          <w:color w:val="161616"/>
          <w:spacing w:val="-70"/>
          <w:sz w:val="28"/>
        </w:rPr>
        <w:t xml:space="preserve"> </w:t>
      </w:r>
      <w:r w:rsidRPr="00D86C78">
        <w:rPr>
          <w:rFonts w:eastAsia="標楷體"/>
          <w:noProof/>
          <w:color w:val="161616"/>
          <w:spacing w:val="-2"/>
          <w:position w:val="1"/>
          <w:sz w:val="28"/>
        </w:rPr>
        <w:drawing>
          <wp:inline distT="0" distB="0" distL="0" distR="0" wp14:anchorId="6EBFE604" wp14:editId="52E81380">
            <wp:extent cx="297177" cy="277228"/>
            <wp:effectExtent l="0" t="0" r="0" b="0"/>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297177" cy="277228"/>
                    </a:xfrm>
                    <a:prstGeom prst="rect">
                      <a:avLst/>
                    </a:prstGeom>
                  </pic:spPr>
                </pic:pic>
              </a:graphicData>
            </a:graphic>
          </wp:inline>
        </w:drawing>
      </w:r>
      <w:r w:rsidRPr="00D86C78">
        <w:rPr>
          <w:rFonts w:eastAsia="標楷體"/>
          <w:color w:val="161616"/>
          <w:sz w:val="28"/>
        </w:rPr>
        <w:t>）</w:t>
      </w:r>
    </w:p>
    <w:p w14:paraId="4E288AA2" w14:textId="77777777" w:rsidR="001E11FB" w:rsidRPr="00D86C78" w:rsidRDefault="001E11FB" w:rsidP="00FF2807">
      <w:pPr>
        <w:pStyle w:val="a5"/>
        <w:numPr>
          <w:ilvl w:val="1"/>
          <w:numId w:val="6"/>
        </w:numPr>
        <w:tabs>
          <w:tab w:val="left" w:pos="2404"/>
          <w:tab w:val="left" w:pos="2405"/>
        </w:tabs>
        <w:spacing w:before="170" w:line="240" w:lineRule="auto"/>
        <w:ind w:left="482" w:hanging="482"/>
        <w:rPr>
          <w:rFonts w:eastAsia="標楷體"/>
          <w:sz w:val="28"/>
        </w:rPr>
      </w:pPr>
      <w:proofErr w:type="spellStart"/>
      <w:r w:rsidRPr="00D86C78">
        <w:rPr>
          <w:rFonts w:eastAsia="標楷體"/>
          <w:color w:val="161616"/>
          <w:spacing w:val="-1"/>
          <w:sz w:val="28"/>
        </w:rPr>
        <w:t>Input/Output</w:t>
      </w:r>
      <w:proofErr w:type="spellEnd"/>
      <w:r w:rsidRPr="00D86C78">
        <w:rPr>
          <w:rFonts w:eastAsia="標楷體"/>
          <w:color w:val="161616"/>
          <w:spacing w:val="-1"/>
          <w:sz w:val="28"/>
        </w:rPr>
        <w:t>（</w:t>
      </w:r>
      <w:r w:rsidRPr="00D86C78">
        <w:rPr>
          <w:rFonts w:eastAsia="標楷體"/>
          <w:color w:val="161616"/>
          <w:spacing w:val="-66"/>
          <w:sz w:val="28"/>
        </w:rPr>
        <w:t xml:space="preserve"> </w:t>
      </w:r>
      <w:r w:rsidRPr="00D86C78">
        <w:rPr>
          <w:rFonts w:eastAsia="標楷體"/>
          <w:noProof/>
          <w:color w:val="161616"/>
          <w:spacing w:val="-2"/>
          <w:sz w:val="28"/>
        </w:rPr>
        <w:drawing>
          <wp:inline distT="0" distB="0" distL="0" distR="0" wp14:anchorId="2C40ECA5" wp14:editId="51C332EF">
            <wp:extent cx="342899" cy="190487"/>
            <wp:effectExtent l="0" t="0" r="0" b="0"/>
            <wp:docPr id="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342899" cy="190487"/>
                    </a:xfrm>
                    <a:prstGeom prst="rect">
                      <a:avLst/>
                    </a:prstGeom>
                  </pic:spPr>
                </pic:pic>
              </a:graphicData>
            </a:graphic>
          </wp:inline>
        </w:drawing>
      </w:r>
      <w:r w:rsidRPr="00D86C78">
        <w:rPr>
          <w:rFonts w:eastAsia="標楷體"/>
          <w:color w:val="161616"/>
          <w:sz w:val="28"/>
        </w:rPr>
        <w:t>）：系統的端點，例如人。</w:t>
      </w:r>
    </w:p>
    <w:p w14:paraId="045B54C1" w14:textId="77777777" w:rsidR="001E11FB" w:rsidRPr="00D86C78" w:rsidRDefault="001E11FB" w:rsidP="00FF2807">
      <w:pPr>
        <w:pStyle w:val="a5"/>
        <w:numPr>
          <w:ilvl w:val="1"/>
          <w:numId w:val="6"/>
        </w:numPr>
        <w:tabs>
          <w:tab w:val="left" w:pos="2403"/>
          <w:tab w:val="left" w:pos="2404"/>
        </w:tabs>
        <w:spacing w:before="168" w:line="240" w:lineRule="auto"/>
        <w:ind w:left="482" w:rightChars="430" w:right="946" w:hanging="482"/>
        <w:rPr>
          <w:rFonts w:eastAsia="標楷體"/>
          <w:sz w:val="28"/>
        </w:rPr>
      </w:pPr>
      <w:r w:rsidRPr="00D86C78">
        <w:rPr>
          <w:rFonts w:eastAsia="標楷體"/>
          <w:color w:val="161616"/>
          <w:sz w:val="28"/>
        </w:rPr>
        <w:t>信任邊界（</w:t>
      </w:r>
      <w:r w:rsidRPr="00D86C78">
        <w:rPr>
          <w:rFonts w:eastAsia="標楷體"/>
          <w:color w:val="161616"/>
          <w:spacing w:val="-10"/>
          <w:sz w:val="28"/>
        </w:rPr>
        <w:t xml:space="preserve"> </w:t>
      </w:r>
      <w:r w:rsidRPr="00D86C78">
        <w:rPr>
          <w:rFonts w:eastAsia="標楷體"/>
          <w:noProof/>
          <w:color w:val="161616"/>
          <w:spacing w:val="-11"/>
          <w:position w:val="1"/>
          <w:sz w:val="28"/>
        </w:rPr>
        <w:drawing>
          <wp:inline distT="0" distB="0" distL="0" distR="0" wp14:anchorId="4885CF1E" wp14:editId="50679900">
            <wp:extent cx="196011" cy="376758"/>
            <wp:effectExtent l="0" t="0" r="0" b="0"/>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196011" cy="376758"/>
                    </a:xfrm>
                    <a:prstGeom prst="rect">
                      <a:avLst/>
                    </a:prstGeom>
                  </pic:spPr>
                </pic:pic>
              </a:graphicData>
            </a:graphic>
          </wp:inline>
        </w:drawing>
      </w:r>
      <w:r w:rsidRPr="00D86C78">
        <w:rPr>
          <w:rFonts w:eastAsia="標楷體"/>
          <w:color w:val="161616"/>
          <w:sz w:val="28"/>
        </w:rPr>
        <w:t>）：表示可信元素與不可信元素之間的邊界。</w:t>
      </w:r>
    </w:p>
    <w:p w14:paraId="25F489E6" w14:textId="77777777" w:rsidR="00FF2807" w:rsidRPr="00D86C78" w:rsidRDefault="00FF2807" w:rsidP="00FF2807">
      <w:pPr>
        <w:tabs>
          <w:tab w:val="left" w:pos="2403"/>
          <w:tab w:val="left" w:pos="2404"/>
        </w:tabs>
        <w:spacing w:before="168"/>
        <w:ind w:rightChars="430" w:right="946"/>
        <w:rPr>
          <w:rFonts w:eastAsia="標楷體"/>
          <w:sz w:val="28"/>
        </w:rPr>
      </w:pPr>
    </w:p>
    <w:p w14:paraId="0B35BFA4" w14:textId="77777777" w:rsidR="00FF2807" w:rsidRPr="00D86C78" w:rsidRDefault="00FF2807" w:rsidP="00FF2807">
      <w:pPr>
        <w:tabs>
          <w:tab w:val="left" w:pos="2403"/>
          <w:tab w:val="left" w:pos="2404"/>
        </w:tabs>
        <w:spacing w:before="168"/>
        <w:ind w:rightChars="430" w:right="946"/>
        <w:rPr>
          <w:rFonts w:eastAsia="標楷體"/>
          <w:sz w:val="28"/>
        </w:rPr>
      </w:pPr>
    </w:p>
    <w:p w14:paraId="28059FA4" w14:textId="77777777" w:rsidR="00FF2807" w:rsidRPr="00D86C78" w:rsidRDefault="00FF2807" w:rsidP="00FF2807">
      <w:pPr>
        <w:tabs>
          <w:tab w:val="left" w:pos="2403"/>
          <w:tab w:val="left" w:pos="2404"/>
        </w:tabs>
        <w:spacing w:before="168"/>
        <w:ind w:rightChars="430" w:right="946"/>
        <w:rPr>
          <w:rFonts w:eastAsia="標楷體"/>
          <w:sz w:val="28"/>
        </w:rPr>
      </w:pPr>
    </w:p>
    <w:p w14:paraId="7ACA1EBB" w14:textId="77777777" w:rsidR="00FF2807" w:rsidRPr="00D86C78" w:rsidRDefault="00FF2807" w:rsidP="00FF2807">
      <w:pPr>
        <w:tabs>
          <w:tab w:val="left" w:pos="2403"/>
          <w:tab w:val="left" w:pos="2404"/>
        </w:tabs>
        <w:spacing w:before="168"/>
        <w:ind w:rightChars="430" w:right="946"/>
        <w:rPr>
          <w:rFonts w:eastAsia="標楷體"/>
          <w:sz w:val="28"/>
        </w:rPr>
      </w:pPr>
    </w:p>
    <w:p w14:paraId="3709E911" w14:textId="77777777" w:rsidR="00FF2807" w:rsidRPr="00D86C78" w:rsidRDefault="00FF2807" w:rsidP="00FF2807">
      <w:pPr>
        <w:tabs>
          <w:tab w:val="left" w:pos="2403"/>
          <w:tab w:val="left" w:pos="2404"/>
        </w:tabs>
        <w:spacing w:before="168"/>
        <w:ind w:rightChars="430" w:right="946"/>
        <w:rPr>
          <w:rFonts w:eastAsia="標楷體"/>
          <w:sz w:val="28"/>
        </w:rPr>
      </w:pPr>
    </w:p>
    <w:p w14:paraId="123EF1D8" w14:textId="77777777" w:rsidR="00FF2807" w:rsidRPr="00D86C78" w:rsidRDefault="00FF2807" w:rsidP="00FF2807">
      <w:pPr>
        <w:tabs>
          <w:tab w:val="left" w:pos="2403"/>
          <w:tab w:val="left" w:pos="2404"/>
        </w:tabs>
        <w:spacing w:before="168"/>
        <w:ind w:rightChars="430" w:right="946"/>
        <w:rPr>
          <w:rFonts w:eastAsia="標楷體"/>
          <w:sz w:val="28"/>
        </w:rPr>
      </w:pPr>
    </w:p>
    <w:p w14:paraId="13D09595" w14:textId="77777777" w:rsidR="00FF2807" w:rsidRPr="00D86C78" w:rsidRDefault="00FF2807" w:rsidP="00FF2807">
      <w:pPr>
        <w:tabs>
          <w:tab w:val="left" w:pos="2403"/>
          <w:tab w:val="left" w:pos="2404"/>
        </w:tabs>
        <w:spacing w:before="168"/>
        <w:ind w:rightChars="430" w:right="946"/>
        <w:rPr>
          <w:rFonts w:eastAsia="標楷體"/>
          <w:sz w:val="28"/>
        </w:rPr>
      </w:pPr>
    </w:p>
    <w:p w14:paraId="44072BC0" w14:textId="77777777" w:rsidR="00FF2807" w:rsidRPr="00D86C78" w:rsidRDefault="00FF2807" w:rsidP="00FF2807">
      <w:pPr>
        <w:tabs>
          <w:tab w:val="left" w:pos="2403"/>
          <w:tab w:val="left" w:pos="2404"/>
        </w:tabs>
        <w:spacing w:before="168"/>
        <w:ind w:rightChars="430" w:right="946"/>
        <w:rPr>
          <w:rFonts w:eastAsia="標楷體"/>
          <w:sz w:val="28"/>
        </w:rPr>
      </w:pPr>
    </w:p>
    <w:p w14:paraId="62264E8C" w14:textId="77777777" w:rsidR="00FF2807" w:rsidRPr="00D86C78" w:rsidRDefault="00FF2807" w:rsidP="00FF2807">
      <w:pPr>
        <w:tabs>
          <w:tab w:val="left" w:pos="2403"/>
          <w:tab w:val="left" w:pos="2404"/>
        </w:tabs>
        <w:spacing w:before="168"/>
        <w:ind w:rightChars="430" w:right="946"/>
        <w:rPr>
          <w:rFonts w:eastAsia="標楷體"/>
          <w:sz w:val="28"/>
        </w:rPr>
      </w:pPr>
    </w:p>
    <w:p w14:paraId="3ECF12CE" w14:textId="77777777" w:rsidR="001E11FB" w:rsidRPr="00D86C78" w:rsidRDefault="001E11FB" w:rsidP="00035634">
      <w:pPr>
        <w:pStyle w:val="a3"/>
        <w:spacing w:before="44"/>
        <w:ind w:left="1034"/>
        <w:jc w:val="center"/>
        <w:rPr>
          <w:rFonts w:eastAsia="標楷體"/>
          <w:color w:val="161616"/>
        </w:rPr>
      </w:pPr>
    </w:p>
    <w:p w14:paraId="4F6A40C1" w14:textId="0698EEE7" w:rsidR="001E11FB" w:rsidRPr="00D86C78" w:rsidRDefault="00FF2807" w:rsidP="00FF2807">
      <w:pPr>
        <w:pStyle w:val="a3"/>
        <w:spacing w:before="1"/>
        <w:rPr>
          <w:rFonts w:eastAsia="標楷體"/>
        </w:rPr>
      </w:pPr>
      <w:r w:rsidRPr="00D86C78">
        <w:rPr>
          <w:rFonts w:eastAsia="標楷體"/>
        </w:rPr>
        <w:t>圖</w:t>
      </w:r>
      <w:r w:rsidR="00D206B2" w:rsidRPr="00D86C78">
        <w:rPr>
          <w:rFonts w:eastAsia="標楷體"/>
        </w:rPr>
        <w:t>3.2.1</w:t>
      </w:r>
      <w:r w:rsidR="001E11FB" w:rsidRPr="00D86C78">
        <w:rPr>
          <w:rFonts w:eastAsia="標楷體"/>
        </w:rPr>
        <w:t>顯示以簡單案例來呈現資料流向圖的結果：</w:t>
      </w:r>
    </w:p>
    <w:p w14:paraId="5008D63E" w14:textId="77777777" w:rsidR="0065447C" w:rsidRPr="00D86C78" w:rsidRDefault="0065447C" w:rsidP="00BB6F92">
      <w:pPr>
        <w:tabs>
          <w:tab w:val="left" w:pos="2403"/>
          <w:tab w:val="left" w:pos="2404"/>
        </w:tabs>
        <w:spacing w:before="168" w:line="292" w:lineRule="auto"/>
        <w:ind w:left="705" w:rightChars="430" w:right="946"/>
        <w:jc w:val="center"/>
        <w:rPr>
          <w:rFonts w:eastAsia="標楷體"/>
          <w:sz w:val="28"/>
        </w:rPr>
      </w:pPr>
      <w:r w:rsidRPr="00D86C78">
        <w:rPr>
          <w:rFonts w:eastAsia="標楷體"/>
          <w:noProof/>
          <w:sz w:val="28"/>
        </w:rPr>
        <w:drawing>
          <wp:inline distT="0" distB="0" distL="0" distR="0" wp14:anchorId="422F7E2C" wp14:editId="33084144">
            <wp:extent cx="5654211" cy="4810899"/>
            <wp:effectExtent l="0" t="0" r="3810" b="889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56651" cy="4812975"/>
                    </a:xfrm>
                    <a:prstGeom prst="rect">
                      <a:avLst/>
                    </a:prstGeom>
                    <a:noFill/>
                    <a:ln>
                      <a:noFill/>
                    </a:ln>
                    <a:effectLst/>
                  </pic:spPr>
                </pic:pic>
              </a:graphicData>
            </a:graphic>
          </wp:inline>
        </w:drawing>
      </w:r>
    </w:p>
    <w:p w14:paraId="7E0FE0C9" w14:textId="6EAEC7FB" w:rsidR="0065447C" w:rsidRPr="00D86C78" w:rsidRDefault="0065447C" w:rsidP="0065447C">
      <w:pPr>
        <w:pStyle w:val="a3"/>
        <w:spacing w:before="21"/>
        <w:ind w:left="2926"/>
        <w:rPr>
          <w:rFonts w:eastAsia="標楷體"/>
          <w:spacing w:val="-3"/>
        </w:rPr>
      </w:pPr>
      <w:r w:rsidRPr="00D86C78">
        <w:rPr>
          <w:rFonts w:eastAsia="標楷體"/>
          <w:spacing w:val="-3"/>
        </w:rPr>
        <w:t xml:space="preserve">      </w:t>
      </w:r>
      <w:r w:rsidRPr="00D86C78">
        <w:rPr>
          <w:rFonts w:eastAsia="標楷體"/>
          <w:color w:val="161616"/>
        </w:rPr>
        <w:t>圖</w:t>
      </w:r>
      <w:r w:rsidR="00D206B2" w:rsidRPr="00D86C78">
        <w:rPr>
          <w:rFonts w:eastAsia="標楷體"/>
          <w:color w:val="161616"/>
        </w:rPr>
        <w:t>3.2.1</w:t>
      </w:r>
      <w:r w:rsidR="00933ABB" w:rsidRPr="00D86C78">
        <w:rPr>
          <w:rFonts w:eastAsia="標楷體"/>
          <w:spacing w:val="-3"/>
        </w:rPr>
        <w:t>、</w:t>
      </w:r>
      <w:r w:rsidRPr="00D86C78">
        <w:rPr>
          <w:rFonts w:eastAsia="標楷體"/>
          <w:spacing w:val="-3"/>
        </w:rPr>
        <w:t>資料流向簡單案例圖</w:t>
      </w:r>
    </w:p>
    <w:p w14:paraId="4DCE72EA" w14:textId="08C84DA7" w:rsidR="001E11FB" w:rsidRPr="00D86C78" w:rsidRDefault="001E11FB" w:rsidP="00180604">
      <w:pPr>
        <w:pStyle w:val="a3"/>
        <w:spacing w:before="21"/>
        <w:ind w:left="2926"/>
        <w:rPr>
          <w:rFonts w:eastAsia="標楷體"/>
        </w:rPr>
      </w:pPr>
    </w:p>
    <w:p w14:paraId="041B5766" w14:textId="1E82378B" w:rsidR="00EC154C" w:rsidRPr="00D86C78" w:rsidRDefault="001E1741" w:rsidP="00BC198D">
      <w:pPr>
        <w:keepNext/>
        <w:widowControl/>
        <w:numPr>
          <w:ilvl w:val="1"/>
          <w:numId w:val="0"/>
        </w:numPr>
        <w:tabs>
          <w:tab w:val="num" w:pos="576"/>
        </w:tabs>
        <w:autoSpaceDE/>
        <w:autoSpaceDN/>
        <w:spacing w:before="240" w:after="60"/>
        <w:ind w:left="576" w:hanging="576"/>
        <w:jc w:val="both"/>
        <w:outlineLvl w:val="1"/>
        <w:rPr>
          <w:rFonts w:eastAsia="標楷體"/>
          <w:b/>
          <w:bCs/>
          <w:kern w:val="2"/>
          <w:sz w:val="28"/>
          <w:szCs w:val="48"/>
        </w:rPr>
      </w:pPr>
      <w:bookmarkStart w:id="63" w:name="_Toc89072046"/>
      <w:r w:rsidRPr="00D86C78">
        <w:rPr>
          <w:rFonts w:eastAsia="標楷體"/>
          <w:b/>
          <w:bCs/>
          <w:kern w:val="2"/>
          <w:sz w:val="28"/>
          <w:szCs w:val="48"/>
        </w:rPr>
        <w:t>3.3</w:t>
      </w:r>
      <w:r w:rsidR="00EC154C" w:rsidRPr="00D86C78">
        <w:rPr>
          <w:rFonts w:eastAsia="標楷體"/>
          <w:b/>
          <w:bCs/>
          <w:kern w:val="2"/>
          <w:sz w:val="28"/>
          <w:szCs w:val="48"/>
        </w:rPr>
        <w:t xml:space="preserve"> </w:t>
      </w:r>
      <w:r w:rsidR="00EC154C" w:rsidRPr="00D86C78">
        <w:rPr>
          <w:rFonts w:eastAsia="標楷體"/>
          <w:b/>
          <w:bCs/>
          <w:kern w:val="2"/>
          <w:sz w:val="28"/>
          <w:szCs w:val="48"/>
        </w:rPr>
        <w:t>分析</w:t>
      </w:r>
      <w:r w:rsidR="005E260B" w:rsidRPr="00D86C78">
        <w:rPr>
          <w:rFonts w:eastAsia="標楷體"/>
          <w:b/>
          <w:bCs/>
          <w:kern w:val="2"/>
          <w:sz w:val="28"/>
          <w:szCs w:val="48"/>
        </w:rPr>
        <w:t>網路</w:t>
      </w:r>
      <w:r w:rsidR="00EC154C" w:rsidRPr="00D86C78">
        <w:rPr>
          <w:rFonts w:eastAsia="標楷體"/>
          <w:b/>
          <w:bCs/>
          <w:kern w:val="2"/>
          <w:sz w:val="28"/>
          <w:szCs w:val="48"/>
        </w:rPr>
        <w:t>安全威脅</w:t>
      </w:r>
      <w:r w:rsidR="00C67878" w:rsidRPr="00D86C78">
        <w:rPr>
          <w:rFonts w:eastAsia="標楷體"/>
          <w:b/>
          <w:bCs/>
          <w:kern w:val="2"/>
          <w:sz w:val="28"/>
          <w:szCs w:val="48"/>
        </w:rPr>
        <w:t>(Cybersecurity Threat Analysis)</w:t>
      </w:r>
      <w:bookmarkEnd w:id="63"/>
    </w:p>
    <w:p w14:paraId="27F4961C" w14:textId="369883F6" w:rsidR="001E11FB" w:rsidRPr="00D86C78" w:rsidRDefault="00EA7D65" w:rsidP="00FC208C">
      <w:pPr>
        <w:jc w:val="both"/>
        <w:rPr>
          <w:rFonts w:eastAsia="標楷體"/>
          <w:color w:val="161616"/>
          <w:sz w:val="28"/>
          <w:szCs w:val="28"/>
          <w:highlight w:val="cyan"/>
        </w:rPr>
      </w:pPr>
      <w:r w:rsidRPr="00D86C78">
        <w:rPr>
          <w:rFonts w:eastAsia="標楷體"/>
          <w:kern w:val="2"/>
          <w:sz w:val="28"/>
          <w:szCs w:val="24"/>
          <w:highlight w:val="cyan"/>
        </w:rPr>
        <w:t>[</w:t>
      </w:r>
      <w:r w:rsidRPr="00D86C78">
        <w:rPr>
          <w:rFonts w:eastAsia="標楷體"/>
          <w:kern w:val="2"/>
          <w:sz w:val="28"/>
          <w:szCs w:val="24"/>
          <w:highlight w:val="cyan"/>
        </w:rPr>
        <w:t>填寫重點：</w:t>
      </w:r>
      <w:r w:rsidR="00035634" w:rsidRPr="00D86C78">
        <w:rPr>
          <w:rFonts w:eastAsia="標楷體"/>
          <w:kern w:val="2"/>
          <w:sz w:val="28"/>
          <w:szCs w:val="24"/>
          <w:highlight w:val="cyan"/>
        </w:rPr>
        <w:t>對</w:t>
      </w:r>
      <w:r w:rsidRPr="00D86C78">
        <w:rPr>
          <w:rFonts w:eastAsia="標楷體"/>
          <w:kern w:val="2"/>
          <w:sz w:val="28"/>
          <w:szCs w:val="24"/>
          <w:highlight w:val="cyan"/>
        </w:rPr>
        <w:t>醫療器材產品進行</w:t>
      </w:r>
      <w:r w:rsidR="005E260B" w:rsidRPr="00D86C78">
        <w:rPr>
          <w:rFonts w:eastAsia="標楷體"/>
          <w:kern w:val="2"/>
          <w:sz w:val="28"/>
          <w:szCs w:val="24"/>
          <w:highlight w:val="cyan"/>
        </w:rPr>
        <w:t>網路</w:t>
      </w:r>
      <w:r w:rsidRPr="00D86C78">
        <w:rPr>
          <w:rFonts w:eastAsia="標楷體"/>
          <w:kern w:val="2"/>
          <w:sz w:val="28"/>
          <w:szCs w:val="24"/>
          <w:highlight w:val="cyan"/>
        </w:rPr>
        <w:t>安全威脅分析，</w:t>
      </w:r>
      <w:r w:rsidR="00967EBD" w:rsidRPr="00D86C78">
        <w:rPr>
          <w:rFonts w:eastAsia="標楷體"/>
          <w:kern w:val="2"/>
          <w:sz w:val="28"/>
          <w:szCs w:val="24"/>
          <w:highlight w:val="cyan"/>
        </w:rPr>
        <w:t>其中</w:t>
      </w:r>
      <w:r w:rsidR="001E11FB" w:rsidRPr="00D86C78">
        <w:rPr>
          <w:rFonts w:eastAsia="標楷體"/>
          <w:color w:val="161616"/>
          <w:sz w:val="28"/>
          <w:szCs w:val="28"/>
          <w:highlight w:val="cyan"/>
        </w:rPr>
        <w:t>威脅建模是分析和解決問題的結構化方法，用以識別、量化並應對威脅，利用抽象的方法來幫助思考風險。</w:t>
      </w:r>
      <w:r w:rsidR="001E11FB" w:rsidRPr="00D86C78">
        <w:rPr>
          <w:rFonts w:eastAsia="標楷體"/>
          <w:color w:val="161616"/>
          <w:spacing w:val="3"/>
          <w:sz w:val="28"/>
          <w:szCs w:val="28"/>
          <w:highlight w:val="cyan"/>
        </w:rPr>
        <w:t>市面上已有多套工具協助完成威脅建模，例如</w:t>
      </w:r>
      <w:r w:rsidR="001E11FB" w:rsidRPr="00D86C78">
        <w:rPr>
          <w:rFonts w:eastAsia="標楷體"/>
          <w:color w:val="161616"/>
          <w:sz w:val="28"/>
          <w:szCs w:val="28"/>
          <w:highlight w:val="cyan"/>
        </w:rPr>
        <w:t>Microsoft Threat</w:t>
      </w:r>
      <w:r w:rsidR="001E11FB" w:rsidRPr="00D86C78">
        <w:rPr>
          <w:rFonts w:eastAsia="標楷體"/>
          <w:color w:val="161616"/>
          <w:spacing w:val="1"/>
          <w:sz w:val="28"/>
          <w:szCs w:val="28"/>
          <w:highlight w:val="cyan"/>
        </w:rPr>
        <w:t xml:space="preserve"> </w:t>
      </w:r>
      <w:r w:rsidR="001E11FB" w:rsidRPr="00D86C78">
        <w:rPr>
          <w:rFonts w:eastAsia="標楷體"/>
          <w:color w:val="161616"/>
          <w:spacing w:val="-1"/>
          <w:sz w:val="28"/>
          <w:szCs w:val="28"/>
          <w:highlight w:val="cyan"/>
        </w:rPr>
        <w:t>Modeling</w:t>
      </w:r>
      <w:r w:rsidR="001E11FB" w:rsidRPr="00D86C78">
        <w:rPr>
          <w:rFonts w:eastAsia="標楷體"/>
          <w:color w:val="161616"/>
          <w:spacing w:val="-6"/>
          <w:sz w:val="28"/>
          <w:szCs w:val="28"/>
          <w:highlight w:val="cyan"/>
        </w:rPr>
        <w:t xml:space="preserve"> </w:t>
      </w:r>
      <w:r w:rsidR="001E11FB" w:rsidRPr="00D86C78">
        <w:rPr>
          <w:rFonts w:eastAsia="標楷體"/>
          <w:color w:val="161616"/>
          <w:spacing w:val="-1"/>
          <w:sz w:val="28"/>
          <w:szCs w:val="28"/>
          <w:highlight w:val="cyan"/>
        </w:rPr>
        <w:t>Tool</w:t>
      </w:r>
      <w:r w:rsidR="009A3139" w:rsidRPr="00D86C78">
        <w:rPr>
          <w:rStyle w:val="af3"/>
          <w:rFonts w:eastAsia="標楷體"/>
          <w:color w:val="161616"/>
          <w:spacing w:val="-1"/>
          <w:sz w:val="28"/>
          <w:szCs w:val="28"/>
          <w:highlight w:val="cyan"/>
        </w:rPr>
        <w:footnoteReference w:id="8"/>
      </w:r>
      <w:r w:rsidR="001E11FB" w:rsidRPr="00D86C78">
        <w:rPr>
          <w:rFonts w:eastAsia="標楷體"/>
          <w:color w:val="161616"/>
          <w:spacing w:val="-1"/>
          <w:sz w:val="28"/>
          <w:szCs w:val="28"/>
          <w:highlight w:val="cyan"/>
        </w:rPr>
        <w:t>。</w:t>
      </w:r>
      <w:r w:rsidR="001E11FB" w:rsidRPr="00D86C78">
        <w:rPr>
          <w:rFonts w:eastAsia="標楷體"/>
          <w:color w:val="161616"/>
          <w:spacing w:val="-1"/>
          <w:sz w:val="28"/>
          <w:szCs w:val="28"/>
          <w:highlight w:val="cyan"/>
        </w:rPr>
        <w:t>Microsoft</w:t>
      </w:r>
      <w:r w:rsidR="001E11FB" w:rsidRPr="00D86C78">
        <w:rPr>
          <w:rFonts w:eastAsia="標楷體"/>
          <w:color w:val="161616"/>
          <w:spacing w:val="-4"/>
          <w:sz w:val="28"/>
          <w:szCs w:val="28"/>
          <w:highlight w:val="cyan"/>
        </w:rPr>
        <w:t xml:space="preserve"> </w:t>
      </w:r>
      <w:r w:rsidR="001E11FB" w:rsidRPr="00D86C78">
        <w:rPr>
          <w:rFonts w:eastAsia="標楷體"/>
          <w:color w:val="161616"/>
          <w:spacing w:val="-1"/>
          <w:sz w:val="28"/>
          <w:szCs w:val="28"/>
          <w:highlight w:val="cyan"/>
        </w:rPr>
        <w:t>Threat</w:t>
      </w:r>
      <w:r w:rsidR="001E11FB" w:rsidRPr="00D86C78">
        <w:rPr>
          <w:rFonts w:eastAsia="標楷體"/>
          <w:color w:val="161616"/>
          <w:spacing w:val="-3"/>
          <w:sz w:val="28"/>
          <w:szCs w:val="28"/>
          <w:highlight w:val="cyan"/>
        </w:rPr>
        <w:t xml:space="preserve"> </w:t>
      </w:r>
      <w:r w:rsidR="001E11FB" w:rsidRPr="00D86C78">
        <w:rPr>
          <w:rFonts w:eastAsia="標楷體"/>
          <w:color w:val="161616"/>
          <w:spacing w:val="-1"/>
          <w:sz w:val="28"/>
          <w:szCs w:val="28"/>
          <w:highlight w:val="cyan"/>
        </w:rPr>
        <w:t>Modeling</w:t>
      </w:r>
      <w:r w:rsidR="001E11FB" w:rsidRPr="00D86C78">
        <w:rPr>
          <w:rFonts w:eastAsia="標楷體"/>
          <w:color w:val="161616"/>
          <w:spacing w:val="-6"/>
          <w:sz w:val="28"/>
          <w:szCs w:val="28"/>
          <w:highlight w:val="cyan"/>
        </w:rPr>
        <w:t xml:space="preserve"> </w:t>
      </w:r>
      <w:r w:rsidR="001E11FB" w:rsidRPr="00D86C78">
        <w:rPr>
          <w:rFonts w:eastAsia="標楷體"/>
          <w:color w:val="161616"/>
          <w:spacing w:val="-1"/>
          <w:sz w:val="28"/>
          <w:szCs w:val="28"/>
          <w:highlight w:val="cyan"/>
        </w:rPr>
        <w:t>Tool</w:t>
      </w:r>
      <w:r w:rsidR="001E11FB" w:rsidRPr="00D86C78">
        <w:rPr>
          <w:rFonts w:eastAsia="標楷體"/>
          <w:color w:val="161616"/>
          <w:spacing w:val="-2"/>
          <w:sz w:val="28"/>
          <w:szCs w:val="28"/>
          <w:highlight w:val="cyan"/>
        </w:rPr>
        <w:t>套用</w:t>
      </w:r>
      <w:r w:rsidR="001E11FB" w:rsidRPr="00D86C78">
        <w:rPr>
          <w:rFonts w:eastAsia="標楷體"/>
          <w:color w:val="161616"/>
          <w:spacing w:val="-1"/>
          <w:sz w:val="28"/>
          <w:szCs w:val="28"/>
          <w:highlight w:val="cyan"/>
        </w:rPr>
        <w:t>STRIDE</w:t>
      </w:r>
      <w:r w:rsidR="001E11FB" w:rsidRPr="00D86C78">
        <w:rPr>
          <w:rFonts w:eastAsia="標楷體"/>
          <w:color w:val="161616"/>
          <w:sz w:val="28"/>
          <w:szCs w:val="28"/>
          <w:highlight w:val="cyan"/>
        </w:rPr>
        <w:t>模型，它會將不同類型的威脅分類，</w:t>
      </w:r>
      <w:r w:rsidR="00967EBD" w:rsidRPr="00D86C78">
        <w:rPr>
          <w:rFonts w:eastAsia="標楷體"/>
          <w:color w:val="161616"/>
          <w:sz w:val="28"/>
          <w:szCs w:val="28"/>
          <w:highlight w:val="cyan"/>
        </w:rPr>
        <w:t>可參</w:t>
      </w:r>
      <w:r w:rsidR="00BB12FE" w:rsidRPr="00D86C78">
        <w:rPr>
          <w:rFonts w:eastAsia="標楷體"/>
          <w:color w:val="161616"/>
          <w:sz w:val="28"/>
          <w:szCs w:val="28"/>
          <w:highlight w:val="cyan"/>
        </w:rPr>
        <w:t>考</w:t>
      </w:r>
      <w:r w:rsidR="00A966FD" w:rsidRPr="00D86C78">
        <w:rPr>
          <w:rFonts w:eastAsia="標楷體"/>
          <w:color w:val="161616"/>
          <w:sz w:val="28"/>
          <w:szCs w:val="28"/>
          <w:highlight w:val="cyan"/>
        </w:rPr>
        <w:t>表</w:t>
      </w:r>
      <w:r w:rsidR="00A966FD" w:rsidRPr="00D86C78">
        <w:rPr>
          <w:rFonts w:eastAsia="標楷體"/>
          <w:color w:val="161616"/>
          <w:sz w:val="28"/>
          <w:szCs w:val="28"/>
          <w:highlight w:val="cyan"/>
        </w:rPr>
        <w:t>3.3.1</w:t>
      </w:r>
      <w:r w:rsidR="00BB12FE" w:rsidRPr="00D86C78">
        <w:rPr>
          <w:rFonts w:eastAsia="標楷體"/>
          <w:color w:val="161616"/>
          <w:sz w:val="28"/>
          <w:szCs w:val="28"/>
          <w:highlight w:val="cyan"/>
        </w:rPr>
        <w:t>。威脅建模工具風險降低措施可參考</w:t>
      </w:r>
      <w:r w:rsidR="00BB12FE" w:rsidRPr="00D86C78">
        <w:rPr>
          <w:rFonts w:eastAsia="標楷體"/>
          <w:color w:val="161616"/>
          <w:sz w:val="28"/>
          <w:szCs w:val="28"/>
          <w:highlight w:val="cyan"/>
        </w:rPr>
        <w:t>The Open Web Application Security Project(OWASP) Web</w:t>
      </w:r>
      <w:r w:rsidR="00BB12FE" w:rsidRPr="00D86C78">
        <w:rPr>
          <w:rFonts w:eastAsia="標楷體"/>
          <w:color w:val="161616"/>
          <w:sz w:val="28"/>
          <w:szCs w:val="28"/>
          <w:highlight w:val="cyan"/>
        </w:rPr>
        <w:t>應用程式安全性架構來分類，其包含類別詳如</w:t>
      </w:r>
      <w:r w:rsidR="00A966FD" w:rsidRPr="00D86C78">
        <w:rPr>
          <w:rFonts w:eastAsia="標楷體"/>
          <w:color w:val="161616"/>
          <w:sz w:val="28"/>
          <w:szCs w:val="28"/>
          <w:highlight w:val="cyan"/>
        </w:rPr>
        <w:t>表</w:t>
      </w:r>
      <w:r w:rsidR="00A966FD" w:rsidRPr="00D86C78">
        <w:rPr>
          <w:rFonts w:eastAsia="標楷體"/>
          <w:color w:val="161616"/>
          <w:sz w:val="28"/>
          <w:szCs w:val="28"/>
          <w:highlight w:val="cyan"/>
        </w:rPr>
        <w:t>3.3.2</w:t>
      </w:r>
      <w:r w:rsidR="00BB12FE" w:rsidRPr="00D86C78">
        <w:rPr>
          <w:rFonts w:eastAsia="標楷體"/>
          <w:color w:val="161616"/>
          <w:sz w:val="28"/>
          <w:szCs w:val="28"/>
          <w:highlight w:val="cyan"/>
        </w:rPr>
        <w:t>「</w:t>
      </w:r>
      <w:r w:rsidR="00967EBD" w:rsidRPr="00D86C78">
        <w:rPr>
          <w:rFonts w:eastAsia="標楷體"/>
          <w:color w:val="161616"/>
          <w:sz w:val="28"/>
          <w:szCs w:val="28"/>
          <w:highlight w:val="cyan"/>
        </w:rPr>
        <w:t>風險降低類別」</w:t>
      </w:r>
      <w:r w:rsidR="009A3139" w:rsidRPr="00D86C78">
        <w:rPr>
          <w:rStyle w:val="af3"/>
          <w:rFonts w:eastAsia="標楷體"/>
          <w:color w:val="161616"/>
          <w:sz w:val="28"/>
          <w:szCs w:val="28"/>
          <w:highlight w:val="cyan"/>
        </w:rPr>
        <w:footnoteReference w:id="9"/>
      </w:r>
      <w:r w:rsidR="001E11FB" w:rsidRPr="00D86C78">
        <w:rPr>
          <w:rFonts w:eastAsia="標楷體"/>
          <w:color w:val="161616"/>
          <w:sz w:val="28"/>
          <w:szCs w:val="28"/>
          <w:highlight w:val="cyan"/>
        </w:rPr>
        <w:t>。威脅建模之前，可依據</w:t>
      </w:r>
      <w:r w:rsidR="00967EBD" w:rsidRPr="00D86C78">
        <w:rPr>
          <w:rFonts w:eastAsia="標楷體"/>
          <w:color w:val="161616"/>
          <w:sz w:val="28"/>
          <w:szCs w:val="28"/>
          <w:highlight w:val="cyan"/>
        </w:rPr>
        <w:t>STRIDE</w:t>
      </w:r>
      <w:r w:rsidR="00967EBD" w:rsidRPr="00D86C78">
        <w:rPr>
          <w:rFonts w:eastAsia="標楷體"/>
          <w:color w:val="161616"/>
          <w:sz w:val="28"/>
          <w:szCs w:val="28"/>
          <w:highlight w:val="cyan"/>
        </w:rPr>
        <w:t>模型</w:t>
      </w:r>
      <w:r w:rsidR="001E11FB" w:rsidRPr="00D86C78">
        <w:rPr>
          <w:rFonts w:eastAsia="標楷體"/>
          <w:color w:val="161616"/>
          <w:sz w:val="28"/>
          <w:szCs w:val="28"/>
          <w:highlight w:val="cyan"/>
        </w:rPr>
        <w:t>威脅分類以及風險降低措施，來完成</w:t>
      </w:r>
      <w:r w:rsidR="00FD7F1D" w:rsidRPr="00D86C78">
        <w:rPr>
          <w:rFonts w:eastAsia="標楷體"/>
          <w:color w:val="161616"/>
          <w:sz w:val="28"/>
          <w:szCs w:val="28"/>
          <w:highlight w:val="cyan"/>
        </w:rPr>
        <w:t>「</w:t>
      </w:r>
      <w:r w:rsidR="001E11FB" w:rsidRPr="00D86C78">
        <w:rPr>
          <w:rFonts w:eastAsia="標楷體"/>
          <w:color w:val="161616"/>
          <w:sz w:val="28"/>
          <w:szCs w:val="28"/>
          <w:highlight w:val="cyan"/>
        </w:rPr>
        <w:t>網路安全需求檢核表</w:t>
      </w:r>
      <w:r w:rsidR="00FD7F1D" w:rsidRPr="00D86C78">
        <w:rPr>
          <w:rFonts w:eastAsia="標楷體"/>
          <w:color w:val="161616"/>
          <w:sz w:val="28"/>
          <w:szCs w:val="28"/>
          <w:highlight w:val="cyan"/>
        </w:rPr>
        <w:t>」</w:t>
      </w:r>
      <w:r w:rsidR="001E11FB" w:rsidRPr="00D86C78">
        <w:rPr>
          <w:rFonts w:eastAsia="標楷體"/>
          <w:color w:val="161616"/>
          <w:sz w:val="28"/>
          <w:szCs w:val="28"/>
          <w:highlight w:val="cyan"/>
        </w:rPr>
        <w:t>，以確安全需求</w:t>
      </w:r>
      <w:r w:rsidR="00BB12FE" w:rsidRPr="00D86C78">
        <w:rPr>
          <w:rFonts w:eastAsia="標楷體"/>
          <w:color w:val="161616"/>
          <w:sz w:val="28"/>
          <w:szCs w:val="28"/>
          <w:highlight w:val="cyan"/>
        </w:rPr>
        <w:t>，詳細說明如</w:t>
      </w:r>
      <w:r w:rsidR="00BB12FE" w:rsidRPr="00D86C78">
        <w:rPr>
          <w:rFonts w:eastAsia="標楷體"/>
          <w:color w:val="161616"/>
          <w:sz w:val="28"/>
          <w:szCs w:val="28"/>
          <w:highlight w:val="cyan"/>
        </w:rPr>
        <w:fldChar w:fldCharType="begin"/>
      </w:r>
      <w:r w:rsidR="00BB12FE" w:rsidRPr="00D86C78">
        <w:rPr>
          <w:rFonts w:eastAsia="標楷體"/>
          <w:color w:val="161616"/>
          <w:sz w:val="28"/>
          <w:szCs w:val="28"/>
          <w:highlight w:val="cyan"/>
        </w:rPr>
        <w:instrText xml:space="preserve"> REF _Ref82523378 \h  \* MERGEFORMAT </w:instrText>
      </w:r>
      <w:r w:rsidR="00BB12FE" w:rsidRPr="00D86C78">
        <w:rPr>
          <w:rFonts w:eastAsia="標楷體"/>
          <w:color w:val="161616"/>
          <w:sz w:val="28"/>
          <w:szCs w:val="28"/>
          <w:highlight w:val="cyan"/>
        </w:rPr>
      </w:r>
      <w:r w:rsidR="00BB12FE" w:rsidRPr="00D86C78">
        <w:rPr>
          <w:rFonts w:eastAsia="標楷體"/>
          <w:color w:val="161616"/>
          <w:sz w:val="28"/>
          <w:szCs w:val="28"/>
          <w:highlight w:val="cyan"/>
        </w:rPr>
        <w:fldChar w:fldCharType="separate"/>
      </w:r>
      <w:r w:rsidR="002E088A" w:rsidRPr="002E088A">
        <w:rPr>
          <w:rFonts w:eastAsia="標楷體"/>
          <w:color w:val="161616"/>
          <w:sz w:val="28"/>
          <w:szCs w:val="28"/>
          <w:highlight w:val="cyan"/>
        </w:rPr>
        <w:t>表</w:t>
      </w:r>
      <w:r w:rsidR="002E088A" w:rsidRPr="002E088A">
        <w:rPr>
          <w:rFonts w:eastAsia="標楷體"/>
          <w:color w:val="161616"/>
          <w:sz w:val="28"/>
          <w:szCs w:val="28"/>
          <w:highlight w:val="cyan"/>
        </w:rPr>
        <w:t>3.3.3</w:t>
      </w:r>
      <w:r w:rsidR="00BB12FE" w:rsidRPr="00D86C78">
        <w:rPr>
          <w:rFonts w:eastAsia="標楷體"/>
          <w:color w:val="161616"/>
          <w:sz w:val="28"/>
          <w:szCs w:val="28"/>
          <w:highlight w:val="cyan"/>
        </w:rPr>
        <w:fldChar w:fldCharType="end"/>
      </w:r>
      <w:r w:rsidR="00BB12FE" w:rsidRPr="00D86C78">
        <w:rPr>
          <w:rFonts w:eastAsia="標楷體"/>
          <w:color w:val="161616"/>
          <w:sz w:val="28"/>
          <w:szCs w:val="28"/>
          <w:highlight w:val="cyan"/>
        </w:rPr>
        <w:t>所示</w:t>
      </w:r>
      <w:r w:rsidR="001E11FB" w:rsidRPr="00D86C78">
        <w:rPr>
          <w:rFonts w:eastAsia="標楷體"/>
          <w:color w:val="161616"/>
          <w:sz w:val="28"/>
          <w:szCs w:val="28"/>
          <w:highlight w:val="cyan"/>
        </w:rPr>
        <w:t>。</w:t>
      </w:r>
      <w:r w:rsidR="00967EBD" w:rsidRPr="00D86C78">
        <w:rPr>
          <w:rFonts w:eastAsia="標楷體"/>
          <w:sz w:val="28"/>
          <w:szCs w:val="28"/>
          <w:highlight w:val="cyan"/>
        </w:rPr>
        <w:t>]</w:t>
      </w:r>
    </w:p>
    <w:p w14:paraId="24BBE879" w14:textId="77777777" w:rsidR="00643D0F" w:rsidRPr="00D86C78" w:rsidRDefault="00643D0F" w:rsidP="009A3139">
      <w:pPr>
        <w:pStyle w:val="a3"/>
        <w:rPr>
          <w:rFonts w:eastAsia="標楷體"/>
          <w:highlight w:val="cyan"/>
        </w:rPr>
      </w:pPr>
      <w:bookmarkStart w:id="64" w:name="_Ref82522507"/>
    </w:p>
    <w:p w14:paraId="452DD2A4" w14:textId="77777777" w:rsidR="009A3139" w:rsidRPr="00D86C78" w:rsidRDefault="009A3139" w:rsidP="009A3139">
      <w:pPr>
        <w:pStyle w:val="a3"/>
        <w:rPr>
          <w:rFonts w:eastAsia="標楷體"/>
          <w:highlight w:val="cyan"/>
        </w:rPr>
      </w:pPr>
    </w:p>
    <w:p w14:paraId="09F6A5AA" w14:textId="77777777" w:rsidR="009A3139" w:rsidRPr="00D86C78" w:rsidRDefault="009A3139" w:rsidP="009A3139">
      <w:pPr>
        <w:pStyle w:val="a3"/>
        <w:rPr>
          <w:rFonts w:eastAsia="標楷體"/>
          <w:highlight w:val="cyan"/>
        </w:rPr>
      </w:pPr>
    </w:p>
    <w:p w14:paraId="563E1431" w14:textId="77777777" w:rsidR="009A3139" w:rsidRPr="00D86C78" w:rsidRDefault="009A3139" w:rsidP="009A3139">
      <w:pPr>
        <w:pStyle w:val="a3"/>
        <w:rPr>
          <w:rFonts w:eastAsia="標楷體"/>
          <w:highlight w:val="cyan"/>
        </w:rPr>
      </w:pPr>
    </w:p>
    <w:p w14:paraId="4FFD12BB" w14:textId="76D43AC8" w:rsidR="001E11FB" w:rsidRPr="00D86C78" w:rsidRDefault="00BB12FE" w:rsidP="00E46FB4">
      <w:pPr>
        <w:pStyle w:val="a3"/>
        <w:jc w:val="center"/>
        <w:rPr>
          <w:rFonts w:eastAsia="標楷體"/>
        </w:rPr>
      </w:pPr>
      <w:r w:rsidRPr="00D86C78">
        <w:rPr>
          <w:rFonts w:eastAsia="標楷體"/>
        </w:rPr>
        <w:lastRenderedPageBreak/>
        <w:t>表</w:t>
      </w:r>
      <w:r w:rsidRPr="00D86C78">
        <w:rPr>
          <w:rFonts w:eastAsia="標楷體"/>
        </w:rPr>
        <w:t>3.3.</w:t>
      </w:r>
      <w:r w:rsidRPr="00D86C78">
        <w:rPr>
          <w:rFonts w:eastAsia="標楷體"/>
        </w:rPr>
        <w:fldChar w:fldCharType="begin"/>
      </w:r>
      <w:r w:rsidRPr="00D86C78">
        <w:rPr>
          <w:rFonts w:eastAsia="標楷體"/>
        </w:rPr>
        <w:instrText xml:space="preserve"> SEQ </w:instrText>
      </w:r>
      <w:r w:rsidRPr="00D86C78">
        <w:rPr>
          <w:rFonts w:eastAsia="標楷體"/>
        </w:rPr>
        <w:instrText>表</w:instrText>
      </w:r>
      <w:r w:rsidRPr="00D86C78">
        <w:rPr>
          <w:rFonts w:eastAsia="標楷體"/>
        </w:rPr>
        <w:instrText xml:space="preserve">3.3 \* ARABIC </w:instrText>
      </w:r>
      <w:r w:rsidRPr="00D86C78">
        <w:rPr>
          <w:rFonts w:eastAsia="標楷體"/>
        </w:rPr>
        <w:fldChar w:fldCharType="separate"/>
      </w:r>
      <w:r w:rsidR="002E088A">
        <w:rPr>
          <w:rFonts w:eastAsia="標楷體"/>
          <w:noProof/>
        </w:rPr>
        <w:t>1</w:t>
      </w:r>
      <w:r w:rsidRPr="00D86C78">
        <w:rPr>
          <w:rFonts w:eastAsia="標楷體"/>
        </w:rPr>
        <w:fldChar w:fldCharType="end"/>
      </w:r>
      <w:bookmarkEnd w:id="64"/>
      <w:r w:rsidRPr="00D86C78">
        <w:rPr>
          <w:rFonts w:eastAsia="標楷體"/>
        </w:rPr>
        <w:t>、</w:t>
      </w:r>
      <w:r w:rsidRPr="00D86C78">
        <w:rPr>
          <w:rFonts w:eastAsia="標楷體"/>
        </w:rPr>
        <w:t>STRIDE</w:t>
      </w:r>
      <w:r w:rsidRPr="00D86C78">
        <w:rPr>
          <w:rFonts w:eastAsia="標楷體"/>
        </w:rPr>
        <w:t>模型之類別說明</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27"/>
        <w:gridCol w:w="5976"/>
        <w:gridCol w:w="2457"/>
      </w:tblGrid>
      <w:tr w:rsidR="001E11FB" w:rsidRPr="00D86C78" w14:paraId="4B8AB1FF" w14:textId="77777777" w:rsidTr="005565F5">
        <w:trPr>
          <w:trHeight w:val="813"/>
        </w:trPr>
        <w:tc>
          <w:tcPr>
            <w:tcW w:w="932" w:type="pct"/>
            <w:shd w:val="clear" w:color="auto" w:fill="BFBFBF" w:themeFill="background1" w:themeFillShade="BF"/>
            <w:vAlign w:val="center"/>
          </w:tcPr>
          <w:p w14:paraId="3AC47D8E" w14:textId="77777777" w:rsidR="001E11FB" w:rsidRPr="00D86C78" w:rsidRDefault="001E11FB" w:rsidP="005565F5">
            <w:pPr>
              <w:pStyle w:val="TableParagraph"/>
              <w:spacing w:before="104"/>
              <w:jc w:val="center"/>
              <w:rPr>
                <w:rFonts w:eastAsia="標楷體"/>
                <w:b/>
                <w:sz w:val="28"/>
              </w:rPr>
            </w:pPr>
            <w:r w:rsidRPr="00D86C78">
              <w:rPr>
                <w:rFonts w:eastAsia="標楷體"/>
                <w:b/>
                <w:color w:val="1A1A1A"/>
                <w:sz w:val="28"/>
              </w:rPr>
              <w:t>類別</w:t>
            </w:r>
          </w:p>
        </w:tc>
        <w:tc>
          <w:tcPr>
            <w:tcW w:w="2875" w:type="pct"/>
            <w:shd w:val="clear" w:color="auto" w:fill="BFBFBF" w:themeFill="background1" w:themeFillShade="BF"/>
            <w:vAlign w:val="center"/>
          </w:tcPr>
          <w:p w14:paraId="1F118076" w14:textId="77777777" w:rsidR="001E11FB" w:rsidRPr="00D86C78" w:rsidRDefault="001E11FB" w:rsidP="005565F5">
            <w:pPr>
              <w:pStyle w:val="TableParagraph"/>
              <w:spacing w:before="104"/>
              <w:jc w:val="center"/>
              <w:rPr>
                <w:rFonts w:eastAsia="標楷體"/>
                <w:b/>
                <w:sz w:val="28"/>
              </w:rPr>
            </w:pPr>
            <w:r w:rsidRPr="00D86C78">
              <w:rPr>
                <w:rFonts w:eastAsia="標楷體"/>
                <w:b/>
                <w:color w:val="1A1A1A"/>
                <w:sz w:val="28"/>
              </w:rPr>
              <w:t>描述</w:t>
            </w:r>
          </w:p>
        </w:tc>
        <w:tc>
          <w:tcPr>
            <w:tcW w:w="1193" w:type="pct"/>
            <w:shd w:val="clear" w:color="auto" w:fill="BFBFBF" w:themeFill="background1" w:themeFillShade="BF"/>
            <w:vAlign w:val="center"/>
          </w:tcPr>
          <w:p w14:paraId="7D79FA77" w14:textId="77777777" w:rsidR="001E11FB" w:rsidRPr="00D86C78" w:rsidRDefault="001E11FB" w:rsidP="005565F5">
            <w:pPr>
              <w:pStyle w:val="TableParagraph"/>
              <w:spacing w:before="104"/>
              <w:jc w:val="center"/>
              <w:rPr>
                <w:rFonts w:eastAsia="標楷體"/>
                <w:b/>
                <w:color w:val="1A1A1A"/>
                <w:sz w:val="28"/>
              </w:rPr>
            </w:pPr>
            <w:proofErr w:type="gramStart"/>
            <w:r w:rsidRPr="00D86C78">
              <w:rPr>
                <w:rFonts w:eastAsia="標楷體"/>
                <w:b/>
                <w:color w:val="1A1A1A"/>
                <w:sz w:val="28"/>
              </w:rPr>
              <w:t>資安防護</w:t>
            </w:r>
            <w:proofErr w:type="gramEnd"/>
            <w:r w:rsidRPr="00D86C78">
              <w:rPr>
                <w:rFonts w:eastAsia="標楷體"/>
                <w:b/>
                <w:color w:val="1A1A1A"/>
                <w:sz w:val="28"/>
              </w:rPr>
              <w:t>特性</w:t>
            </w:r>
          </w:p>
        </w:tc>
      </w:tr>
      <w:tr w:rsidR="001E11FB" w:rsidRPr="00D86C78" w14:paraId="7C735492" w14:textId="77777777" w:rsidTr="009D0CAD">
        <w:trPr>
          <w:trHeight w:val="1178"/>
        </w:trPr>
        <w:tc>
          <w:tcPr>
            <w:tcW w:w="932" w:type="pct"/>
            <w:vAlign w:val="center"/>
          </w:tcPr>
          <w:p w14:paraId="52D2951A" w14:textId="24EC4B23" w:rsidR="00FB396A" w:rsidRPr="00D86C78" w:rsidRDefault="00FB396A" w:rsidP="005565F5">
            <w:pPr>
              <w:pStyle w:val="TableParagraph"/>
              <w:tabs>
                <w:tab w:val="left" w:pos="1384"/>
              </w:tabs>
              <w:spacing w:line="381" w:lineRule="exact"/>
              <w:ind w:left="0"/>
              <w:jc w:val="center"/>
              <w:rPr>
                <w:rFonts w:eastAsia="標楷體"/>
                <w:color w:val="1A1A1A"/>
                <w:spacing w:val="27"/>
                <w:sz w:val="28"/>
              </w:rPr>
            </w:pPr>
            <w:r w:rsidRPr="00D86C78">
              <w:rPr>
                <w:rFonts w:eastAsia="標楷體"/>
                <w:color w:val="1A1A1A"/>
                <w:spacing w:val="27"/>
                <w:sz w:val="28"/>
              </w:rPr>
              <w:t>假</w:t>
            </w:r>
            <w:r w:rsidR="008B76CD" w:rsidRPr="00D86C78">
              <w:rPr>
                <w:rFonts w:eastAsia="標楷體"/>
                <w:color w:val="1A1A1A"/>
                <w:spacing w:val="27"/>
                <w:sz w:val="28"/>
              </w:rPr>
              <w:t xml:space="preserve">    </w:t>
            </w:r>
            <w:r w:rsidRPr="00D86C78">
              <w:rPr>
                <w:rFonts w:eastAsia="標楷體"/>
                <w:color w:val="1A1A1A"/>
                <w:spacing w:val="27"/>
                <w:sz w:val="28"/>
              </w:rPr>
              <w:tab/>
            </w:r>
            <w:r w:rsidR="008B76CD" w:rsidRPr="00D86C78">
              <w:rPr>
                <w:rFonts w:eastAsia="標楷體"/>
                <w:color w:val="1A1A1A"/>
                <w:spacing w:val="27"/>
                <w:sz w:val="28"/>
              </w:rPr>
              <w:t xml:space="preserve"> </w:t>
            </w:r>
            <w:r w:rsidRPr="00D86C78">
              <w:rPr>
                <w:rFonts w:eastAsia="標楷體"/>
                <w:color w:val="1A1A1A"/>
                <w:spacing w:val="27"/>
                <w:sz w:val="28"/>
              </w:rPr>
              <w:t>冒</w:t>
            </w:r>
          </w:p>
          <w:p w14:paraId="56E8489C" w14:textId="73AEEC1F" w:rsidR="001E11FB" w:rsidRPr="00D86C78" w:rsidRDefault="00FB396A" w:rsidP="005565F5">
            <w:pPr>
              <w:pStyle w:val="TableParagraph"/>
              <w:spacing w:line="312" w:lineRule="exact"/>
              <w:jc w:val="center"/>
              <w:rPr>
                <w:rFonts w:eastAsia="標楷體"/>
                <w:sz w:val="28"/>
              </w:rPr>
            </w:pPr>
            <w:r w:rsidRPr="00D86C78">
              <w:rPr>
                <w:rFonts w:eastAsia="標楷體"/>
                <w:color w:val="1A1A1A"/>
                <w:sz w:val="28"/>
              </w:rPr>
              <w:t>(Spoofing)</w:t>
            </w:r>
          </w:p>
        </w:tc>
        <w:tc>
          <w:tcPr>
            <w:tcW w:w="2875" w:type="pct"/>
            <w:vAlign w:val="center"/>
          </w:tcPr>
          <w:p w14:paraId="2836655C" w14:textId="77777777" w:rsidR="001E11FB" w:rsidRPr="00D86C78" w:rsidRDefault="001E11FB" w:rsidP="009D0CAD">
            <w:pPr>
              <w:pStyle w:val="TableParagraph"/>
              <w:spacing w:before="218" w:line="223" w:lineRule="auto"/>
              <w:ind w:left="0" w:right="91"/>
              <w:jc w:val="both"/>
              <w:rPr>
                <w:rFonts w:eastAsia="標楷體"/>
                <w:color w:val="1A1A1A"/>
                <w:sz w:val="28"/>
              </w:rPr>
            </w:pPr>
            <w:r w:rsidRPr="00D86C78">
              <w:rPr>
                <w:rFonts w:eastAsia="標楷體"/>
                <w:color w:val="1A1A1A"/>
                <w:sz w:val="28"/>
              </w:rPr>
              <w:t>涉及非法存取然後使用其他使用者的驗證資訊，例如使用者名稱和密碼。</w:t>
            </w:r>
          </w:p>
        </w:tc>
        <w:tc>
          <w:tcPr>
            <w:tcW w:w="1193" w:type="pct"/>
            <w:vAlign w:val="center"/>
          </w:tcPr>
          <w:p w14:paraId="49DB4859" w14:textId="77777777" w:rsidR="001E11FB" w:rsidRPr="00D86C78" w:rsidRDefault="001E11FB" w:rsidP="005565F5">
            <w:pPr>
              <w:pStyle w:val="TableParagraph"/>
              <w:spacing w:before="218" w:line="223" w:lineRule="auto"/>
              <w:ind w:right="91"/>
              <w:jc w:val="center"/>
              <w:rPr>
                <w:rFonts w:eastAsia="標楷體"/>
                <w:color w:val="1A1A1A"/>
                <w:sz w:val="28"/>
              </w:rPr>
            </w:pPr>
            <w:r w:rsidRPr="00D86C78">
              <w:rPr>
                <w:rFonts w:eastAsia="標楷體"/>
                <w:color w:val="1A1A1A"/>
                <w:sz w:val="28"/>
              </w:rPr>
              <w:t>身分認證</w:t>
            </w:r>
            <w:r w:rsidRPr="00D86C78">
              <w:rPr>
                <w:rFonts w:eastAsia="標楷體"/>
                <w:color w:val="1A1A1A"/>
                <w:sz w:val="28"/>
              </w:rPr>
              <w:t>(Authentication)</w:t>
            </w:r>
          </w:p>
        </w:tc>
      </w:tr>
      <w:tr w:rsidR="001E11FB" w:rsidRPr="00D86C78" w14:paraId="66461BE2" w14:textId="77777777" w:rsidTr="005565F5">
        <w:trPr>
          <w:trHeight w:val="1542"/>
        </w:trPr>
        <w:tc>
          <w:tcPr>
            <w:tcW w:w="932" w:type="pct"/>
            <w:vAlign w:val="center"/>
          </w:tcPr>
          <w:p w14:paraId="2C1D68D2" w14:textId="77777777" w:rsidR="001E11FB" w:rsidRPr="00D86C78" w:rsidRDefault="001E11FB" w:rsidP="005565F5">
            <w:pPr>
              <w:pStyle w:val="TableParagraph"/>
              <w:tabs>
                <w:tab w:val="left" w:pos="1384"/>
              </w:tabs>
              <w:spacing w:line="381" w:lineRule="exact"/>
              <w:ind w:left="0"/>
              <w:jc w:val="center"/>
              <w:rPr>
                <w:rFonts w:eastAsia="標楷體"/>
                <w:color w:val="1A1A1A"/>
                <w:spacing w:val="27"/>
                <w:sz w:val="28"/>
              </w:rPr>
            </w:pPr>
            <w:r w:rsidRPr="00D86C78">
              <w:rPr>
                <w:rFonts w:eastAsia="標楷體"/>
                <w:color w:val="1A1A1A"/>
                <w:spacing w:val="27"/>
                <w:sz w:val="28"/>
              </w:rPr>
              <w:t>竄</w:t>
            </w:r>
            <w:r w:rsidRPr="00D86C78">
              <w:rPr>
                <w:rFonts w:eastAsia="標楷體"/>
                <w:color w:val="1A1A1A"/>
                <w:spacing w:val="27"/>
                <w:sz w:val="28"/>
              </w:rPr>
              <w:tab/>
            </w:r>
            <w:r w:rsidRPr="00D86C78">
              <w:rPr>
                <w:rFonts w:eastAsia="標楷體"/>
                <w:color w:val="1A1A1A"/>
                <w:spacing w:val="27"/>
                <w:sz w:val="28"/>
              </w:rPr>
              <w:t>改</w:t>
            </w:r>
          </w:p>
          <w:p w14:paraId="7F4B0A8A" w14:textId="77777777" w:rsidR="001E11FB" w:rsidRPr="00D86C78" w:rsidRDefault="001E11FB" w:rsidP="005565F5">
            <w:pPr>
              <w:pStyle w:val="TableParagraph"/>
              <w:spacing w:line="312" w:lineRule="exact"/>
              <w:jc w:val="center"/>
              <w:rPr>
                <w:rFonts w:eastAsia="標楷體"/>
                <w:color w:val="1A1A1A"/>
                <w:spacing w:val="27"/>
                <w:sz w:val="28"/>
              </w:rPr>
            </w:pPr>
            <w:r w:rsidRPr="00D86C78">
              <w:rPr>
                <w:rFonts w:eastAsia="標楷體"/>
                <w:color w:val="1A1A1A"/>
                <w:spacing w:val="27"/>
                <w:sz w:val="28"/>
              </w:rPr>
              <w:t>(Tampering)</w:t>
            </w:r>
          </w:p>
        </w:tc>
        <w:tc>
          <w:tcPr>
            <w:tcW w:w="2875" w:type="pct"/>
            <w:vAlign w:val="center"/>
          </w:tcPr>
          <w:p w14:paraId="7CE0508E" w14:textId="021D40B6" w:rsidR="001E11FB" w:rsidRPr="00D86C78" w:rsidRDefault="001E11FB" w:rsidP="00123483">
            <w:pPr>
              <w:pStyle w:val="TableParagraph"/>
              <w:spacing w:before="218" w:line="223" w:lineRule="auto"/>
              <w:ind w:left="0" w:right="81"/>
              <w:jc w:val="both"/>
              <w:rPr>
                <w:rFonts w:eastAsia="標楷體"/>
                <w:sz w:val="28"/>
              </w:rPr>
            </w:pPr>
            <w:r w:rsidRPr="00D86C78">
              <w:rPr>
                <w:rFonts w:eastAsia="標楷體"/>
                <w:color w:val="1A1A1A"/>
                <w:sz w:val="28"/>
              </w:rPr>
              <w:t>涉及惡意修改資料。例如在未經授權的狀況下變更資料庫中保</w:t>
            </w:r>
            <w:r w:rsidRPr="00D86C78">
              <w:rPr>
                <w:rFonts w:eastAsia="標楷體"/>
                <w:color w:val="1A1A1A"/>
                <w:spacing w:val="14"/>
                <w:sz w:val="28"/>
              </w:rPr>
              <w:t>存的</w:t>
            </w:r>
            <w:r w:rsidRPr="00D86C78">
              <w:rPr>
                <w:rFonts w:eastAsia="標楷體"/>
                <w:color w:val="161616"/>
                <w:spacing w:val="12"/>
                <w:sz w:val="28"/>
              </w:rPr>
              <w:t>持續性</w:t>
            </w:r>
            <w:r w:rsidRPr="00D86C78">
              <w:rPr>
                <w:rFonts w:eastAsia="標楷體"/>
                <w:color w:val="1A1A1A"/>
                <w:spacing w:val="11"/>
                <w:sz w:val="28"/>
              </w:rPr>
              <w:t>資料，以及修改在兩部電腦之間透過開放式網路</w:t>
            </w:r>
            <w:r w:rsidRPr="00D86C78">
              <w:rPr>
                <w:rFonts w:eastAsia="標楷體"/>
                <w:color w:val="1A1A1A"/>
                <w:sz w:val="28"/>
              </w:rPr>
              <w:t>(</w:t>
            </w:r>
            <w:r w:rsidRPr="00D86C78">
              <w:rPr>
                <w:rFonts w:eastAsia="標楷體"/>
                <w:color w:val="1A1A1A"/>
                <w:sz w:val="28"/>
              </w:rPr>
              <w:t>例如網際網路</w:t>
            </w:r>
            <w:r w:rsidRPr="00D86C78">
              <w:rPr>
                <w:rFonts w:eastAsia="標楷體"/>
                <w:color w:val="1A1A1A"/>
                <w:spacing w:val="-2"/>
                <w:sz w:val="28"/>
              </w:rPr>
              <w:t xml:space="preserve">) </w:t>
            </w:r>
            <w:r w:rsidRPr="00D86C78">
              <w:rPr>
                <w:rFonts w:eastAsia="標楷體"/>
                <w:color w:val="1A1A1A"/>
                <w:sz w:val="28"/>
              </w:rPr>
              <w:t>流動的資料。</w:t>
            </w:r>
          </w:p>
        </w:tc>
        <w:tc>
          <w:tcPr>
            <w:tcW w:w="1193" w:type="pct"/>
            <w:vAlign w:val="center"/>
          </w:tcPr>
          <w:p w14:paraId="72E59CA6" w14:textId="77777777" w:rsidR="00FD755E" w:rsidRPr="00D86C78" w:rsidRDefault="001E11FB" w:rsidP="005565F5">
            <w:pPr>
              <w:pStyle w:val="TableParagraph"/>
              <w:spacing w:before="218" w:line="223" w:lineRule="auto"/>
              <w:ind w:left="0" w:right="81"/>
              <w:jc w:val="center"/>
              <w:rPr>
                <w:rFonts w:eastAsia="標楷體"/>
                <w:color w:val="1A1A1A"/>
                <w:sz w:val="28"/>
              </w:rPr>
            </w:pPr>
            <w:r w:rsidRPr="00D86C78">
              <w:rPr>
                <w:rFonts w:eastAsia="標楷體"/>
                <w:color w:val="1A1A1A"/>
                <w:sz w:val="28"/>
              </w:rPr>
              <w:t>完整性</w:t>
            </w:r>
          </w:p>
          <w:p w14:paraId="447F64AD" w14:textId="6DB78EE7" w:rsidR="001E11FB" w:rsidRPr="00D86C78" w:rsidRDefault="001E11FB" w:rsidP="005565F5">
            <w:pPr>
              <w:pStyle w:val="TableParagraph"/>
              <w:spacing w:before="218" w:line="223" w:lineRule="auto"/>
              <w:ind w:left="0" w:right="81"/>
              <w:jc w:val="center"/>
              <w:rPr>
                <w:rFonts w:eastAsia="標楷體"/>
                <w:color w:val="1A1A1A"/>
                <w:sz w:val="28"/>
              </w:rPr>
            </w:pPr>
            <w:r w:rsidRPr="00D86C78">
              <w:rPr>
                <w:rFonts w:eastAsia="標楷體"/>
                <w:color w:val="1A1A1A"/>
                <w:sz w:val="28"/>
              </w:rPr>
              <w:t>(Integrity)</w:t>
            </w:r>
          </w:p>
        </w:tc>
      </w:tr>
      <w:tr w:rsidR="001E11FB" w:rsidRPr="00D86C78" w14:paraId="60313DCE" w14:textId="77777777" w:rsidTr="005565F5">
        <w:trPr>
          <w:trHeight w:val="2272"/>
        </w:trPr>
        <w:tc>
          <w:tcPr>
            <w:tcW w:w="932" w:type="pct"/>
            <w:vAlign w:val="center"/>
          </w:tcPr>
          <w:p w14:paraId="0E3A4449" w14:textId="77777777" w:rsidR="001E11FB" w:rsidRPr="00D86C78" w:rsidRDefault="001E11FB" w:rsidP="005565F5">
            <w:pPr>
              <w:pStyle w:val="TableParagraph"/>
              <w:tabs>
                <w:tab w:val="left" w:pos="748"/>
                <w:tab w:val="left" w:pos="1384"/>
              </w:tabs>
              <w:spacing w:line="381" w:lineRule="exact"/>
              <w:ind w:left="0"/>
              <w:jc w:val="center"/>
              <w:rPr>
                <w:rFonts w:eastAsia="標楷體"/>
                <w:color w:val="1A1A1A"/>
                <w:spacing w:val="27"/>
                <w:sz w:val="28"/>
              </w:rPr>
            </w:pPr>
            <w:r w:rsidRPr="00D86C78">
              <w:rPr>
                <w:rFonts w:eastAsia="標楷體"/>
                <w:color w:val="1A1A1A"/>
                <w:spacing w:val="27"/>
                <w:sz w:val="28"/>
              </w:rPr>
              <w:t>否</w:t>
            </w:r>
            <w:r w:rsidRPr="00D86C78">
              <w:rPr>
                <w:rFonts w:eastAsia="標楷體"/>
                <w:color w:val="1A1A1A"/>
                <w:spacing w:val="27"/>
                <w:sz w:val="28"/>
              </w:rPr>
              <w:tab/>
            </w:r>
            <w:r w:rsidRPr="00D86C78">
              <w:rPr>
                <w:rFonts w:eastAsia="標楷體"/>
                <w:color w:val="1A1A1A"/>
                <w:spacing w:val="27"/>
                <w:sz w:val="28"/>
              </w:rPr>
              <w:t>認</w:t>
            </w:r>
            <w:r w:rsidRPr="00D86C78">
              <w:rPr>
                <w:rFonts w:eastAsia="標楷體"/>
                <w:color w:val="1A1A1A"/>
                <w:spacing w:val="27"/>
                <w:sz w:val="28"/>
              </w:rPr>
              <w:tab/>
            </w:r>
            <w:r w:rsidRPr="00D86C78">
              <w:rPr>
                <w:rFonts w:eastAsia="標楷體"/>
                <w:color w:val="1A1A1A"/>
                <w:spacing w:val="27"/>
                <w:sz w:val="28"/>
              </w:rPr>
              <w:t>性</w:t>
            </w:r>
          </w:p>
          <w:p w14:paraId="6C5A5E49" w14:textId="77777777" w:rsidR="001E11FB" w:rsidRPr="00D86C78" w:rsidRDefault="001E11FB" w:rsidP="005565F5">
            <w:pPr>
              <w:pStyle w:val="TableParagraph"/>
              <w:spacing w:line="312" w:lineRule="exact"/>
              <w:jc w:val="center"/>
              <w:rPr>
                <w:rFonts w:eastAsia="標楷體"/>
                <w:color w:val="1A1A1A"/>
                <w:spacing w:val="27"/>
                <w:sz w:val="28"/>
              </w:rPr>
            </w:pPr>
            <w:r w:rsidRPr="00D86C78">
              <w:rPr>
                <w:rFonts w:eastAsia="標楷體"/>
                <w:color w:val="1A1A1A"/>
                <w:spacing w:val="27"/>
                <w:sz w:val="28"/>
              </w:rPr>
              <w:t>(Repudiation)</w:t>
            </w:r>
          </w:p>
        </w:tc>
        <w:tc>
          <w:tcPr>
            <w:tcW w:w="2875" w:type="pct"/>
            <w:vAlign w:val="center"/>
          </w:tcPr>
          <w:p w14:paraId="61E01872" w14:textId="77777777" w:rsidR="001E11FB" w:rsidRPr="00D86C78" w:rsidRDefault="001E11FB" w:rsidP="00123483">
            <w:pPr>
              <w:pStyle w:val="TableParagraph"/>
              <w:spacing w:before="218" w:line="223" w:lineRule="auto"/>
              <w:ind w:left="0" w:right="82"/>
              <w:jc w:val="both"/>
              <w:rPr>
                <w:rFonts w:eastAsia="標楷體"/>
                <w:sz w:val="28"/>
              </w:rPr>
            </w:pPr>
            <w:r w:rsidRPr="00D86C78">
              <w:rPr>
                <w:rFonts w:eastAsia="標楷體"/>
                <w:color w:val="1A1A1A"/>
                <w:sz w:val="28"/>
              </w:rPr>
              <w:t>與拒絕執行動作但沒有其他任何一方有辦法另外證明的使用者</w:t>
            </w:r>
            <w:r w:rsidRPr="00D86C78">
              <w:rPr>
                <w:rFonts w:eastAsia="標楷體"/>
                <w:color w:val="1A1A1A"/>
                <w:spacing w:val="11"/>
                <w:sz w:val="28"/>
              </w:rPr>
              <w:t>有關，例如使用者在無法追蹤違禁作業的系統中執行非法作</w:t>
            </w:r>
            <w:r w:rsidRPr="00D86C78">
              <w:rPr>
                <w:rFonts w:eastAsia="標楷體"/>
                <w:color w:val="1A1A1A"/>
                <w:sz w:val="28"/>
              </w:rPr>
              <w:t>業。不可否認性是指系統對抗否認性威脅的能力。例如，購買商品的使用者可能必須在收到商品時簽名。然後，廠商可以使用簽名收據做為使用者已收到包裹的證據。</w:t>
            </w:r>
          </w:p>
        </w:tc>
        <w:tc>
          <w:tcPr>
            <w:tcW w:w="1193" w:type="pct"/>
            <w:vAlign w:val="center"/>
          </w:tcPr>
          <w:p w14:paraId="6D16A60D" w14:textId="77777777" w:rsidR="001E11FB" w:rsidRPr="00D86C78" w:rsidRDefault="001E11FB" w:rsidP="005565F5">
            <w:pPr>
              <w:pStyle w:val="TableParagraph"/>
              <w:spacing w:before="218" w:line="223" w:lineRule="auto"/>
              <w:ind w:right="82"/>
              <w:jc w:val="center"/>
              <w:rPr>
                <w:rFonts w:eastAsia="標楷體"/>
                <w:color w:val="1A1A1A"/>
                <w:sz w:val="28"/>
              </w:rPr>
            </w:pPr>
            <w:r w:rsidRPr="00D86C78">
              <w:rPr>
                <w:rFonts w:eastAsia="標楷體"/>
                <w:color w:val="1A1A1A"/>
                <w:sz w:val="28"/>
              </w:rPr>
              <w:t>不可否認性</w:t>
            </w:r>
          </w:p>
          <w:p w14:paraId="18ED3C5B" w14:textId="77777777" w:rsidR="001E11FB" w:rsidRPr="00D86C78" w:rsidRDefault="001E11FB" w:rsidP="005565F5">
            <w:pPr>
              <w:pStyle w:val="TableParagraph"/>
              <w:spacing w:before="218" w:line="223" w:lineRule="auto"/>
              <w:ind w:right="82"/>
              <w:jc w:val="center"/>
              <w:rPr>
                <w:rFonts w:eastAsia="標楷體"/>
                <w:color w:val="1A1A1A"/>
                <w:sz w:val="28"/>
              </w:rPr>
            </w:pPr>
            <w:r w:rsidRPr="00D86C78">
              <w:rPr>
                <w:rFonts w:eastAsia="標楷體"/>
                <w:color w:val="1A1A1A"/>
                <w:sz w:val="28"/>
              </w:rPr>
              <w:t>(Non-repudiation)</w:t>
            </w:r>
          </w:p>
        </w:tc>
      </w:tr>
      <w:tr w:rsidR="001E11FB" w:rsidRPr="00D86C78" w14:paraId="47A8D9DC" w14:textId="77777777" w:rsidTr="005565F5">
        <w:trPr>
          <w:trHeight w:val="1542"/>
        </w:trPr>
        <w:tc>
          <w:tcPr>
            <w:tcW w:w="932" w:type="pct"/>
            <w:vAlign w:val="center"/>
          </w:tcPr>
          <w:p w14:paraId="5C1D045E" w14:textId="77777777" w:rsidR="001E11FB" w:rsidRPr="00D86C78" w:rsidRDefault="001E11FB" w:rsidP="005565F5">
            <w:pPr>
              <w:pStyle w:val="TableParagraph"/>
              <w:spacing w:before="248" w:line="232" w:lineRule="auto"/>
              <w:ind w:right="93"/>
              <w:jc w:val="center"/>
              <w:rPr>
                <w:rFonts w:eastAsia="標楷體"/>
                <w:sz w:val="28"/>
              </w:rPr>
            </w:pPr>
            <w:r w:rsidRPr="00D86C78">
              <w:rPr>
                <w:rFonts w:eastAsia="標楷體"/>
                <w:color w:val="1A1A1A"/>
                <w:spacing w:val="27"/>
                <w:sz w:val="28"/>
              </w:rPr>
              <w:t>資</w:t>
            </w:r>
            <w:r w:rsidRPr="00D86C78">
              <w:rPr>
                <w:rFonts w:eastAsia="標楷體"/>
                <w:color w:val="1A1A1A"/>
                <w:spacing w:val="27"/>
                <w:sz w:val="28"/>
              </w:rPr>
              <w:t xml:space="preserve"> </w:t>
            </w:r>
            <w:r w:rsidRPr="00D86C78">
              <w:rPr>
                <w:rFonts w:eastAsia="標楷體"/>
                <w:color w:val="1A1A1A"/>
                <w:spacing w:val="27"/>
                <w:sz w:val="28"/>
              </w:rPr>
              <w:t>訊</w:t>
            </w:r>
            <w:r w:rsidRPr="00D86C78">
              <w:rPr>
                <w:rFonts w:eastAsia="標楷體"/>
                <w:color w:val="1A1A1A"/>
                <w:spacing w:val="27"/>
                <w:sz w:val="28"/>
              </w:rPr>
              <w:t xml:space="preserve"> </w:t>
            </w:r>
            <w:proofErr w:type="gramStart"/>
            <w:r w:rsidRPr="00D86C78">
              <w:rPr>
                <w:rFonts w:eastAsia="標楷體"/>
                <w:color w:val="1A1A1A"/>
                <w:spacing w:val="27"/>
                <w:sz w:val="28"/>
              </w:rPr>
              <w:t>洩</w:t>
            </w:r>
            <w:proofErr w:type="gramEnd"/>
            <w:r w:rsidRPr="00D86C78">
              <w:rPr>
                <w:rFonts w:eastAsia="標楷體"/>
                <w:color w:val="1A1A1A"/>
                <w:spacing w:val="27"/>
                <w:sz w:val="28"/>
              </w:rPr>
              <w:t xml:space="preserve"> </w:t>
            </w:r>
            <w:r w:rsidRPr="00D86C78">
              <w:rPr>
                <w:rFonts w:eastAsia="標楷體"/>
                <w:color w:val="1A1A1A"/>
                <w:spacing w:val="27"/>
                <w:sz w:val="28"/>
              </w:rPr>
              <w:t>漏</w:t>
            </w:r>
            <w:r w:rsidRPr="00D86C78">
              <w:rPr>
                <w:rFonts w:eastAsia="標楷體"/>
                <w:color w:val="1A1A1A"/>
                <w:sz w:val="28"/>
              </w:rPr>
              <w:t>(Information</w:t>
            </w:r>
            <w:r w:rsidRPr="00D86C78">
              <w:rPr>
                <w:rFonts w:eastAsia="標楷體"/>
                <w:color w:val="1A1A1A"/>
                <w:spacing w:val="1"/>
                <w:sz w:val="28"/>
              </w:rPr>
              <w:t xml:space="preserve"> </w:t>
            </w:r>
            <w:r w:rsidRPr="00D86C78">
              <w:rPr>
                <w:rFonts w:eastAsia="標楷體"/>
                <w:color w:val="1A1A1A"/>
                <w:sz w:val="28"/>
              </w:rPr>
              <w:t>Disclosure)</w:t>
            </w:r>
          </w:p>
        </w:tc>
        <w:tc>
          <w:tcPr>
            <w:tcW w:w="2875" w:type="pct"/>
            <w:vAlign w:val="center"/>
          </w:tcPr>
          <w:p w14:paraId="603D5FA4" w14:textId="77777777" w:rsidR="001E11FB" w:rsidRPr="00D86C78" w:rsidRDefault="001E11FB" w:rsidP="00123483">
            <w:pPr>
              <w:pStyle w:val="TableParagraph"/>
              <w:spacing w:before="215" w:line="223" w:lineRule="auto"/>
              <w:ind w:left="0" w:right="91"/>
              <w:jc w:val="both"/>
              <w:rPr>
                <w:rFonts w:eastAsia="標楷體"/>
                <w:sz w:val="28"/>
              </w:rPr>
            </w:pPr>
            <w:r w:rsidRPr="00D86C78">
              <w:rPr>
                <w:rFonts w:eastAsia="標楷體"/>
                <w:color w:val="1A1A1A"/>
                <w:sz w:val="28"/>
              </w:rPr>
              <w:t>涉及將資訊暴露給不應具有其存取權的個人，例如，使用者可以讀取其未被授權可存取的檔案，或入侵者能夠讀取在兩部電腦之間傳輸的資料。</w:t>
            </w:r>
          </w:p>
        </w:tc>
        <w:tc>
          <w:tcPr>
            <w:tcW w:w="1193" w:type="pct"/>
            <w:vAlign w:val="center"/>
          </w:tcPr>
          <w:p w14:paraId="2D8AFA16" w14:textId="77777777" w:rsidR="001E11FB" w:rsidRPr="00D86C78" w:rsidRDefault="001E11FB" w:rsidP="005565F5">
            <w:pPr>
              <w:pStyle w:val="TableParagraph"/>
              <w:spacing w:before="215" w:line="223" w:lineRule="auto"/>
              <w:ind w:right="91"/>
              <w:jc w:val="center"/>
              <w:rPr>
                <w:rFonts w:eastAsia="標楷體"/>
                <w:color w:val="1A1A1A"/>
                <w:sz w:val="28"/>
              </w:rPr>
            </w:pPr>
            <w:r w:rsidRPr="00D86C78">
              <w:rPr>
                <w:rFonts w:eastAsia="標楷體"/>
                <w:color w:val="1A1A1A"/>
                <w:sz w:val="28"/>
              </w:rPr>
              <w:t>機密性</w:t>
            </w:r>
            <w:r w:rsidRPr="00D86C78">
              <w:rPr>
                <w:rFonts w:eastAsia="標楷體"/>
                <w:color w:val="1A1A1A"/>
                <w:sz w:val="28"/>
              </w:rPr>
              <w:t>(Confidentiality)</w:t>
            </w:r>
          </w:p>
        </w:tc>
      </w:tr>
      <w:tr w:rsidR="001E11FB" w:rsidRPr="00D86C78" w14:paraId="32C7469F" w14:textId="77777777" w:rsidTr="005565F5">
        <w:trPr>
          <w:trHeight w:val="1542"/>
        </w:trPr>
        <w:tc>
          <w:tcPr>
            <w:tcW w:w="932" w:type="pct"/>
            <w:vAlign w:val="center"/>
          </w:tcPr>
          <w:p w14:paraId="1B5CEFD9" w14:textId="77777777" w:rsidR="001E11FB" w:rsidRPr="00D86C78" w:rsidRDefault="001E11FB" w:rsidP="005565F5">
            <w:pPr>
              <w:pStyle w:val="TableParagraph"/>
              <w:spacing w:line="232" w:lineRule="auto"/>
              <w:ind w:right="91"/>
              <w:jc w:val="center"/>
              <w:rPr>
                <w:rFonts w:eastAsia="標楷體"/>
                <w:sz w:val="28"/>
              </w:rPr>
            </w:pPr>
            <w:r w:rsidRPr="00D86C78">
              <w:rPr>
                <w:rFonts w:eastAsia="標楷體"/>
                <w:color w:val="1A1A1A"/>
                <w:spacing w:val="27"/>
                <w:sz w:val="28"/>
              </w:rPr>
              <w:t>阻</w:t>
            </w:r>
            <w:r w:rsidRPr="00D86C78">
              <w:rPr>
                <w:rFonts w:eastAsia="標楷體"/>
                <w:color w:val="1A1A1A"/>
                <w:spacing w:val="27"/>
                <w:sz w:val="28"/>
              </w:rPr>
              <w:t xml:space="preserve"> </w:t>
            </w:r>
            <w:r w:rsidRPr="00D86C78">
              <w:rPr>
                <w:rFonts w:eastAsia="標楷體"/>
                <w:color w:val="1A1A1A"/>
                <w:spacing w:val="27"/>
                <w:sz w:val="28"/>
              </w:rPr>
              <w:t>斷</w:t>
            </w:r>
            <w:r w:rsidRPr="00D86C78">
              <w:rPr>
                <w:rFonts w:eastAsia="標楷體"/>
                <w:color w:val="1A1A1A"/>
                <w:spacing w:val="27"/>
                <w:sz w:val="28"/>
              </w:rPr>
              <w:t xml:space="preserve"> </w:t>
            </w:r>
            <w:r w:rsidRPr="00D86C78">
              <w:rPr>
                <w:rFonts w:eastAsia="標楷體"/>
                <w:color w:val="1A1A1A"/>
                <w:spacing w:val="27"/>
                <w:sz w:val="28"/>
              </w:rPr>
              <w:t>服</w:t>
            </w:r>
            <w:r w:rsidRPr="00D86C78">
              <w:rPr>
                <w:rFonts w:eastAsia="標楷體"/>
                <w:color w:val="1A1A1A"/>
                <w:spacing w:val="27"/>
                <w:sz w:val="28"/>
              </w:rPr>
              <w:t xml:space="preserve"> </w:t>
            </w:r>
            <w:proofErr w:type="gramStart"/>
            <w:r w:rsidRPr="00D86C78">
              <w:rPr>
                <w:rFonts w:eastAsia="標楷體"/>
                <w:color w:val="1A1A1A"/>
                <w:spacing w:val="27"/>
                <w:sz w:val="28"/>
              </w:rPr>
              <w:t>務</w:t>
            </w:r>
            <w:proofErr w:type="gramEnd"/>
            <w:r w:rsidRPr="00D86C78">
              <w:rPr>
                <w:rFonts w:eastAsia="標楷體"/>
                <w:color w:val="1A1A1A"/>
                <w:sz w:val="28"/>
              </w:rPr>
              <w:t>(Denial</w:t>
            </w:r>
            <w:r w:rsidRPr="00D86C78">
              <w:rPr>
                <w:rFonts w:eastAsia="標楷體"/>
                <w:color w:val="1A1A1A"/>
                <w:spacing w:val="1"/>
                <w:sz w:val="28"/>
              </w:rPr>
              <w:t xml:space="preserve"> </w:t>
            </w:r>
            <w:r w:rsidRPr="00D86C78">
              <w:rPr>
                <w:rFonts w:eastAsia="標楷體"/>
                <w:color w:val="1A1A1A"/>
                <w:sz w:val="28"/>
              </w:rPr>
              <w:t>of</w:t>
            </w:r>
            <w:r w:rsidRPr="00D86C78">
              <w:rPr>
                <w:rFonts w:eastAsia="標楷體"/>
                <w:color w:val="1A1A1A"/>
                <w:spacing w:val="-67"/>
                <w:sz w:val="28"/>
              </w:rPr>
              <w:t xml:space="preserve"> </w:t>
            </w:r>
            <w:r w:rsidRPr="00D86C78">
              <w:rPr>
                <w:rFonts w:eastAsia="標楷體"/>
                <w:color w:val="1A1A1A"/>
                <w:spacing w:val="-2"/>
                <w:sz w:val="28"/>
              </w:rPr>
              <w:t>Service,</w:t>
            </w:r>
            <w:r w:rsidRPr="00D86C78">
              <w:rPr>
                <w:rFonts w:eastAsia="標楷體"/>
                <w:color w:val="1A1A1A"/>
                <w:spacing w:val="-13"/>
                <w:sz w:val="28"/>
              </w:rPr>
              <w:t xml:space="preserve"> </w:t>
            </w:r>
            <w:r w:rsidRPr="00D86C78">
              <w:rPr>
                <w:rFonts w:eastAsia="標楷體"/>
                <w:color w:val="1A1A1A"/>
                <w:spacing w:val="-1"/>
                <w:sz w:val="28"/>
              </w:rPr>
              <w:t>DoS)</w:t>
            </w:r>
          </w:p>
        </w:tc>
        <w:tc>
          <w:tcPr>
            <w:tcW w:w="2875" w:type="pct"/>
            <w:vAlign w:val="center"/>
          </w:tcPr>
          <w:p w14:paraId="576A29A7" w14:textId="77777777" w:rsidR="001E11FB" w:rsidRPr="00D86C78" w:rsidRDefault="001E11FB" w:rsidP="00123483">
            <w:pPr>
              <w:pStyle w:val="TableParagraph"/>
              <w:spacing w:before="223" w:line="225" w:lineRule="auto"/>
              <w:ind w:left="0" w:right="91"/>
              <w:jc w:val="both"/>
              <w:rPr>
                <w:rFonts w:eastAsia="標楷體"/>
                <w:sz w:val="28"/>
              </w:rPr>
            </w:pPr>
            <w:r w:rsidRPr="00D86C78">
              <w:rPr>
                <w:rFonts w:eastAsia="標楷體"/>
                <w:color w:val="1A1A1A"/>
                <w:sz w:val="28"/>
              </w:rPr>
              <w:t>阻斷服務攻擊可阻斷對有效使用者提供的服務，例如，藉由讓</w:t>
            </w:r>
            <w:r w:rsidRPr="00D86C78">
              <w:rPr>
                <w:rFonts w:eastAsia="標楷體"/>
                <w:color w:val="1A1A1A"/>
                <w:spacing w:val="-1"/>
                <w:sz w:val="28"/>
              </w:rPr>
              <w:t>網頁伺服器暫時無法存取或無法使用。您必須防止特定類型的</w:t>
            </w:r>
            <w:r w:rsidRPr="00D86C78">
              <w:rPr>
                <w:rFonts w:eastAsia="標楷體"/>
                <w:color w:val="1A1A1A"/>
                <w:sz w:val="28"/>
              </w:rPr>
              <w:t>DoS</w:t>
            </w:r>
            <w:r w:rsidRPr="00D86C78">
              <w:rPr>
                <w:rFonts w:eastAsia="標楷體"/>
                <w:color w:val="1A1A1A"/>
                <w:sz w:val="28"/>
              </w:rPr>
              <w:t>威脅，以便提升系統的可取得性和可靠性</w:t>
            </w:r>
            <w:r w:rsidRPr="00D86C78">
              <w:rPr>
                <w:rFonts w:eastAsia="標楷體"/>
                <w:color w:val="1A1A1A"/>
                <w:sz w:val="28"/>
              </w:rPr>
              <w:t>(availability</w:t>
            </w:r>
            <w:r w:rsidRPr="00D86C78">
              <w:rPr>
                <w:rFonts w:eastAsia="標楷體"/>
                <w:color w:val="1A1A1A"/>
                <w:spacing w:val="16"/>
                <w:sz w:val="28"/>
              </w:rPr>
              <w:t xml:space="preserve"> </w:t>
            </w:r>
            <w:r w:rsidRPr="00D86C78">
              <w:rPr>
                <w:rFonts w:eastAsia="標楷體"/>
                <w:color w:val="1A1A1A"/>
                <w:sz w:val="28"/>
              </w:rPr>
              <w:t>and</w:t>
            </w:r>
            <w:r w:rsidRPr="00D86C78">
              <w:rPr>
                <w:rFonts w:eastAsia="標楷體"/>
                <w:color w:val="1A1A1A"/>
                <w:spacing w:val="-68"/>
                <w:sz w:val="28"/>
              </w:rPr>
              <w:t xml:space="preserve"> </w:t>
            </w:r>
            <w:r w:rsidRPr="00D86C78">
              <w:rPr>
                <w:rFonts w:eastAsia="標楷體"/>
                <w:color w:val="1A1A1A"/>
                <w:sz w:val="28"/>
              </w:rPr>
              <w:t>reliability)</w:t>
            </w:r>
            <w:r w:rsidRPr="00D86C78">
              <w:rPr>
                <w:rFonts w:eastAsia="標楷體"/>
                <w:color w:val="1A1A1A"/>
                <w:sz w:val="28"/>
              </w:rPr>
              <w:t>。</w:t>
            </w:r>
          </w:p>
        </w:tc>
        <w:tc>
          <w:tcPr>
            <w:tcW w:w="1193" w:type="pct"/>
            <w:vAlign w:val="center"/>
          </w:tcPr>
          <w:p w14:paraId="1ECCD2FF" w14:textId="77777777" w:rsidR="001E11FB" w:rsidRPr="00D86C78" w:rsidRDefault="001E11FB" w:rsidP="005565F5">
            <w:pPr>
              <w:pStyle w:val="TableParagraph"/>
              <w:spacing w:before="223" w:line="225" w:lineRule="auto"/>
              <w:ind w:right="91"/>
              <w:jc w:val="center"/>
              <w:rPr>
                <w:rFonts w:eastAsia="標楷體"/>
                <w:color w:val="1A1A1A"/>
                <w:sz w:val="28"/>
              </w:rPr>
            </w:pPr>
            <w:r w:rsidRPr="00D86C78">
              <w:rPr>
                <w:rFonts w:eastAsia="標楷體"/>
                <w:color w:val="1A1A1A"/>
                <w:sz w:val="28"/>
              </w:rPr>
              <w:t>可用性</w:t>
            </w:r>
            <w:r w:rsidRPr="00D86C78">
              <w:rPr>
                <w:rFonts w:eastAsia="標楷體"/>
                <w:color w:val="1A1A1A"/>
                <w:sz w:val="28"/>
              </w:rPr>
              <w:t>(Availability)</w:t>
            </w:r>
          </w:p>
        </w:tc>
      </w:tr>
      <w:tr w:rsidR="001E11FB" w:rsidRPr="00D86C78" w14:paraId="4D6D0DE4" w14:textId="77777777" w:rsidTr="005565F5">
        <w:trPr>
          <w:trHeight w:val="1542"/>
        </w:trPr>
        <w:tc>
          <w:tcPr>
            <w:tcW w:w="932" w:type="pct"/>
            <w:vAlign w:val="center"/>
          </w:tcPr>
          <w:p w14:paraId="1E490BA4" w14:textId="77777777" w:rsidR="001E11FB" w:rsidRPr="00D86C78" w:rsidRDefault="001E11FB" w:rsidP="005565F5">
            <w:pPr>
              <w:pStyle w:val="TableParagraph"/>
              <w:spacing w:before="1" w:line="232" w:lineRule="auto"/>
              <w:ind w:right="92"/>
              <w:jc w:val="center"/>
              <w:rPr>
                <w:rFonts w:eastAsia="標楷體"/>
                <w:sz w:val="28"/>
              </w:rPr>
            </w:pPr>
            <w:r w:rsidRPr="00D86C78">
              <w:rPr>
                <w:rFonts w:eastAsia="標楷體"/>
                <w:color w:val="1A1A1A"/>
                <w:spacing w:val="27"/>
                <w:sz w:val="28"/>
              </w:rPr>
              <w:t>權</w:t>
            </w:r>
            <w:r w:rsidRPr="00D86C78">
              <w:rPr>
                <w:rFonts w:eastAsia="標楷體"/>
                <w:color w:val="1A1A1A"/>
                <w:spacing w:val="27"/>
                <w:sz w:val="28"/>
              </w:rPr>
              <w:t xml:space="preserve"> </w:t>
            </w:r>
            <w:r w:rsidRPr="00D86C78">
              <w:rPr>
                <w:rFonts w:eastAsia="標楷體"/>
                <w:color w:val="1A1A1A"/>
                <w:spacing w:val="27"/>
                <w:sz w:val="28"/>
              </w:rPr>
              <w:t>限</w:t>
            </w:r>
            <w:r w:rsidRPr="00D86C78">
              <w:rPr>
                <w:rFonts w:eastAsia="標楷體"/>
                <w:color w:val="1A1A1A"/>
                <w:spacing w:val="27"/>
                <w:sz w:val="28"/>
              </w:rPr>
              <w:t xml:space="preserve"> </w:t>
            </w:r>
            <w:r w:rsidRPr="00D86C78">
              <w:rPr>
                <w:rFonts w:eastAsia="標楷體"/>
                <w:color w:val="1A1A1A"/>
                <w:spacing w:val="27"/>
                <w:sz w:val="28"/>
              </w:rPr>
              <w:t>提</w:t>
            </w:r>
            <w:r w:rsidRPr="00D86C78">
              <w:rPr>
                <w:rFonts w:eastAsia="標楷體"/>
                <w:color w:val="1A1A1A"/>
                <w:spacing w:val="27"/>
                <w:sz w:val="28"/>
              </w:rPr>
              <w:t xml:space="preserve"> </w:t>
            </w:r>
            <w:r w:rsidRPr="00D86C78">
              <w:rPr>
                <w:rFonts w:eastAsia="標楷體"/>
                <w:color w:val="1A1A1A"/>
                <w:spacing w:val="27"/>
                <w:sz w:val="28"/>
              </w:rPr>
              <w:t>高</w:t>
            </w:r>
            <w:r w:rsidRPr="00D86C78">
              <w:rPr>
                <w:rFonts w:eastAsia="標楷體"/>
                <w:color w:val="1A1A1A"/>
                <w:sz w:val="28"/>
              </w:rPr>
              <w:t>(Elevation</w:t>
            </w:r>
            <w:r w:rsidRPr="00D86C78">
              <w:rPr>
                <w:rFonts w:eastAsia="標楷體"/>
                <w:color w:val="1A1A1A"/>
                <w:spacing w:val="1"/>
                <w:sz w:val="28"/>
              </w:rPr>
              <w:t xml:space="preserve"> </w:t>
            </w:r>
            <w:r w:rsidRPr="00D86C78">
              <w:rPr>
                <w:rFonts w:eastAsia="標楷體"/>
                <w:color w:val="1A1A1A"/>
                <w:sz w:val="28"/>
              </w:rPr>
              <w:t>of</w:t>
            </w:r>
            <w:r w:rsidRPr="00D86C78">
              <w:rPr>
                <w:rFonts w:eastAsia="標楷體"/>
                <w:color w:val="1A1A1A"/>
                <w:spacing w:val="-67"/>
                <w:sz w:val="28"/>
              </w:rPr>
              <w:t xml:space="preserve"> </w:t>
            </w:r>
            <w:r w:rsidRPr="00D86C78">
              <w:rPr>
                <w:rFonts w:eastAsia="標楷體"/>
                <w:color w:val="1A1A1A"/>
                <w:sz w:val="28"/>
              </w:rPr>
              <w:t>Privilege)</w:t>
            </w:r>
          </w:p>
        </w:tc>
        <w:tc>
          <w:tcPr>
            <w:tcW w:w="2875" w:type="pct"/>
            <w:vAlign w:val="center"/>
          </w:tcPr>
          <w:p w14:paraId="73504A3F" w14:textId="77777777" w:rsidR="001E11FB" w:rsidRPr="00D86C78" w:rsidRDefault="001E11FB" w:rsidP="00123483">
            <w:pPr>
              <w:pStyle w:val="TableParagraph"/>
              <w:spacing w:before="223" w:line="223" w:lineRule="auto"/>
              <w:ind w:left="0" w:right="91"/>
              <w:jc w:val="both"/>
              <w:rPr>
                <w:rFonts w:eastAsia="標楷體"/>
                <w:sz w:val="28"/>
              </w:rPr>
            </w:pPr>
            <w:r w:rsidRPr="00D86C78">
              <w:rPr>
                <w:rFonts w:eastAsia="標楷體"/>
                <w:color w:val="1A1A1A"/>
                <w:sz w:val="28"/>
              </w:rPr>
              <w:t>未授權的使用者取得授權的存取權，因此有足夠存取權危害或</w:t>
            </w:r>
            <w:r w:rsidRPr="00D86C78">
              <w:rPr>
                <w:rFonts w:eastAsia="標楷體"/>
                <w:color w:val="1A1A1A"/>
                <w:spacing w:val="-1"/>
                <w:sz w:val="28"/>
              </w:rPr>
              <w:t>摧毀整個系統。提高權限威脅包含攻擊者已有效地滲透所有系</w:t>
            </w:r>
            <w:r w:rsidRPr="00D86C78">
              <w:rPr>
                <w:rFonts w:eastAsia="標楷體"/>
                <w:color w:val="1A1A1A"/>
                <w:sz w:val="28"/>
              </w:rPr>
              <w:t>統防禦，並成為受信任系統本身的一部分，這確實是危險的情況。</w:t>
            </w:r>
          </w:p>
        </w:tc>
        <w:tc>
          <w:tcPr>
            <w:tcW w:w="1193" w:type="pct"/>
            <w:vAlign w:val="center"/>
          </w:tcPr>
          <w:p w14:paraId="6A3D5183" w14:textId="77777777" w:rsidR="001E11FB" w:rsidRPr="00D86C78" w:rsidRDefault="001E11FB" w:rsidP="005565F5">
            <w:pPr>
              <w:pStyle w:val="TableParagraph"/>
              <w:spacing w:before="223" w:line="223" w:lineRule="auto"/>
              <w:ind w:right="91"/>
              <w:jc w:val="center"/>
              <w:rPr>
                <w:rFonts w:eastAsia="標楷體"/>
                <w:color w:val="1A1A1A"/>
                <w:sz w:val="28"/>
              </w:rPr>
            </w:pPr>
            <w:r w:rsidRPr="00D86C78">
              <w:rPr>
                <w:rFonts w:eastAsia="標楷體"/>
                <w:color w:val="1A1A1A"/>
                <w:sz w:val="28"/>
              </w:rPr>
              <w:t>授權</w:t>
            </w:r>
            <w:r w:rsidRPr="00D86C78">
              <w:rPr>
                <w:rFonts w:eastAsia="標楷體"/>
                <w:color w:val="1A1A1A"/>
                <w:sz w:val="28"/>
              </w:rPr>
              <w:t>(Authorization)</w:t>
            </w:r>
          </w:p>
        </w:tc>
      </w:tr>
    </w:tbl>
    <w:p w14:paraId="5BBC43CA" w14:textId="77777777" w:rsidR="00FD7F1D" w:rsidRPr="00D86C78" w:rsidRDefault="00FD7F1D" w:rsidP="001E11FB">
      <w:pPr>
        <w:pStyle w:val="a3"/>
        <w:spacing w:before="2"/>
        <w:rPr>
          <w:rFonts w:eastAsia="標楷體"/>
          <w:sz w:val="20"/>
        </w:rPr>
      </w:pPr>
    </w:p>
    <w:p w14:paraId="72C564F4" w14:textId="77777777" w:rsidR="005F4AF3" w:rsidRPr="00D86C78" w:rsidRDefault="005F4AF3" w:rsidP="001E11FB">
      <w:pPr>
        <w:pStyle w:val="a3"/>
        <w:spacing w:before="70"/>
        <w:ind w:left="3858"/>
        <w:rPr>
          <w:rFonts w:eastAsia="標楷體"/>
          <w:highlight w:val="yellow"/>
        </w:rPr>
      </w:pPr>
      <w:bookmarkStart w:id="65" w:name="_Ref82523367"/>
    </w:p>
    <w:p w14:paraId="47395403" w14:textId="77777777" w:rsidR="005F4AF3" w:rsidRPr="00D86C78" w:rsidRDefault="005F4AF3" w:rsidP="001E11FB">
      <w:pPr>
        <w:pStyle w:val="a3"/>
        <w:spacing w:before="70"/>
        <w:ind w:left="3858"/>
        <w:rPr>
          <w:rFonts w:eastAsia="標楷體"/>
          <w:highlight w:val="yellow"/>
        </w:rPr>
      </w:pPr>
    </w:p>
    <w:p w14:paraId="5345ACC7" w14:textId="77777777" w:rsidR="005F4AF3" w:rsidRPr="00D86C78" w:rsidRDefault="005F4AF3" w:rsidP="001E11FB">
      <w:pPr>
        <w:pStyle w:val="a3"/>
        <w:spacing w:before="70"/>
        <w:ind w:left="3858"/>
        <w:rPr>
          <w:rFonts w:eastAsia="標楷體"/>
          <w:highlight w:val="yellow"/>
        </w:rPr>
      </w:pPr>
    </w:p>
    <w:p w14:paraId="3344370C" w14:textId="77777777" w:rsidR="00643D0F" w:rsidRPr="00D86C78" w:rsidRDefault="00643D0F" w:rsidP="001E11FB">
      <w:pPr>
        <w:pStyle w:val="a3"/>
        <w:spacing w:before="70"/>
        <w:ind w:left="3858"/>
        <w:rPr>
          <w:rFonts w:eastAsia="標楷體"/>
          <w:highlight w:val="yellow"/>
        </w:rPr>
      </w:pPr>
    </w:p>
    <w:p w14:paraId="5B00A2FF" w14:textId="77777777" w:rsidR="00643D0F" w:rsidRPr="00D86C78" w:rsidRDefault="00643D0F" w:rsidP="001E11FB">
      <w:pPr>
        <w:pStyle w:val="a3"/>
        <w:spacing w:before="70"/>
        <w:ind w:left="3858"/>
        <w:rPr>
          <w:rFonts w:eastAsia="標楷體"/>
          <w:highlight w:val="yellow"/>
        </w:rPr>
      </w:pPr>
    </w:p>
    <w:p w14:paraId="77D28F1A" w14:textId="77777777" w:rsidR="005F4AF3" w:rsidRPr="00D86C78" w:rsidRDefault="005F4AF3" w:rsidP="00BA326B">
      <w:pPr>
        <w:pStyle w:val="a3"/>
        <w:spacing w:before="70"/>
        <w:rPr>
          <w:rFonts w:eastAsia="標楷體"/>
          <w:highlight w:val="yellow"/>
        </w:rPr>
      </w:pPr>
    </w:p>
    <w:p w14:paraId="50FD86A1" w14:textId="77777777" w:rsidR="008B76CD" w:rsidRPr="00D86C78" w:rsidRDefault="008B76CD" w:rsidP="00BA326B">
      <w:pPr>
        <w:pStyle w:val="a3"/>
        <w:spacing w:before="70"/>
        <w:rPr>
          <w:rFonts w:eastAsia="標楷體"/>
          <w:highlight w:val="yellow"/>
        </w:rPr>
      </w:pPr>
    </w:p>
    <w:p w14:paraId="79891292" w14:textId="4F52F2CB" w:rsidR="001E11FB" w:rsidRPr="00D86C78" w:rsidRDefault="00BB12FE" w:rsidP="00E46FB4">
      <w:pPr>
        <w:pStyle w:val="a3"/>
        <w:spacing w:before="70"/>
        <w:jc w:val="center"/>
        <w:rPr>
          <w:rFonts w:eastAsia="標楷體"/>
        </w:rPr>
      </w:pPr>
      <w:r w:rsidRPr="00D86C78">
        <w:rPr>
          <w:rFonts w:eastAsia="標楷體"/>
        </w:rPr>
        <w:lastRenderedPageBreak/>
        <w:t>表</w:t>
      </w:r>
      <w:r w:rsidRPr="00D86C78">
        <w:rPr>
          <w:rFonts w:eastAsia="標楷體"/>
        </w:rPr>
        <w:t>3.3.</w:t>
      </w:r>
      <w:r w:rsidRPr="00D86C78">
        <w:rPr>
          <w:rFonts w:eastAsia="標楷體"/>
        </w:rPr>
        <w:fldChar w:fldCharType="begin"/>
      </w:r>
      <w:r w:rsidRPr="00D86C78">
        <w:rPr>
          <w:rFonts w:eastAsia="標楷體"/>
        </w:rPr>
        <w:instrText xml:space="preserve"> SEQ </w:instrText>
      </w:r>
      <w:r w:rsidRPr="00D86C78">
        <w:rPr>
          <w:rFonts w:eastAsia="標楷體"/>
        </w:rPr>
        <w:instrText>表</w:instrText>
      </w:r>
      <w:r w:rsidRPr="00D86C78">
        <w:rPr>
          <w:rFonts w:eastAsia="標楷體"/>
        </w:rPr>
        <w:instrText xml:space="preserve">3.3 \* ARABIC </w:instrText>
      </w:r>
      <w:r w:rsidRPr="00D86C78">
        <w:rPr>
          <w:rFonts w:eastAsia="標楷體"/>
        </w:rPr>
        <w:fldChar w:fldCharType="separate"/>
      </w:r>
      <w:r w:rsidR="002E088A">
        <w:rPr>
          <w:rFonts w:eastAsia="標楷體"/>
          <w:noProof/>
        </w:rPr>
        <w:t>2</w:t>
      </w:r>
      <w:r w:rsidRPr="00D86C78">
        <w:rPr>
          <w:rFonts w:eastAsia="標楷體"/>
        </w:rPr>
        <w:fldChar w:fldCharType="end"/>
      </w:r>
      <w:bookmarkEnd w:id="65"/>
      <w:r w:rsidRPr="00D86C78">
        <w:rPr>
          <w:rFonts w:eastAsia="標楷體"/>
        </w:rPr>
        <w:t>、風險</w:t>
      </w:r>
      <w:r w:rsidR="001E11FB" w:rsidRPr="00D86C78">
        <w:rPr>
          <w:rFonts w:eastAsia="標楷體"/>
          <w:spacing w:val="-1"/>
        </w:rPr>
        <w:t>降低類別</w:t>
      </w:r>
      <w:r w:rsidR="00980035" w:rsidRPr="00D86C78">
        <w:rPr>
          <w:rStyle w:val="af3"/>
          <w:rFonts w:eastAsia="標楷體"/>
          <w:spacing w:val="-1"/>
        </w:rPr>
        <w:footnoteReference w:id="10"/>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18"/>
        <w:gridCol w:w="8142"/>
      </w:tblGrid>
      <w:tr w:rsidR="001E11FB" w:rsidRPr="00D86C78" w14:paraId="44A7E1D3" w14:textId="77777777" w:rsidTr="008F7BB3">
        <w:trPr>
          <w:trHeight w:val="364"/>
        </w:trPr>
        <w:tc>
          <w:tcPr>
            <w:tcW w:w="1108" w:type="pct"/>
            <w:shd w:val="clear" w:color="auto" w:fill="BFBFBF" w:themeFill="background1" w:themeFillShade="BF"/>
          </w:tcPr>
          <w:p w14:paraId="1A9A5B36" w14:textId="77777777" w:rsidR="001E11FB" w:rsidRPr="00D86C78" w:rsidRDefault="001E11FB" w:rsidP="00724974">
            <w:pPr>
              <w:pStyle w:val="TableParagraph"/>
              <w:spacing w:line="344" w:lineRule="exact"/>
              <w:jc w:val="center"/>
              <w:rPr>
                <w:rFonts w:eastAsia="標楷體"/>
                <w:b/>
                <w:sz w:val="28"/>
              </w:rPr>
            </w:pPr>
            <w:r w:rsidRPr="00D86C78">
              <w:rPr>
                <w:rFonts w:eastAsia="標楷體"/>
                <w:b/>
                <w:color w:val="161616"/>
                <w:sz w:val="28"/>
              </w:rPr>
              <w:t>類別</w:t>
            </w:r>
          </w:p>
        </w:tc>
        <w:tc>
          <w:tcPr>
            <w:tcW w:w="3892" w:type="pct"/>
            <w:shd w:val="clear" w:color="auto" w:fill="BFBFBF" w:themeFill="background1" w:themeFillShade="BF"/>
          </w:tcPr>
          <w:p w14:paraId="2EA9D6F3" w14:textId="77777777" w:rsidR="001E11FB" w:rsidRPr="00D86C78" w:rsidRDefault="001E11FB" w:rsidP="00724974">
            <w:pPr>
              <w:pStyle w:val="TableParagraph"/>
              <w:spacing w:line="344" w:lineRule="exact"/>
              <w:jc w:val="center"/>
              <w:rPr>
                <w:rFonts w:eastAsia="標楷體"/>
                <w:b/>
                <w:sz w:val="28"/>
              </w:rPr>
            </w:pPr>
            <w:r w:rsidRPr="00D86C78">
              <w:rPr>
                <w:rFonts w:eastAsia="標楷體"/>
                <w:b/>
                <w:color w:val="161616"/>
                <w:sz w:val="28"/>
              </w:rPr>
              <w:t>描述</w:t>
            </w:r>
          </w:p>
        </w:tc>
      </w:tr>
      <w:tr w:rsidR="001E11FB" w:rsidRPr="00D86C78" w14:paraId="085BAEF3" w14:textId="77777777" w:rsidTr="00FD755E">
        <w:trPr>
          <w:trHeight w:val="729"/>
        </w:trPr>
        <w:tc>
          <w:tcPr>
            <w:tcW w:w="1108" w:type="pct"/>
            <w:vAlign w:val="center"/>
          </w:tcPr>
          <w:p w14:paraId="778F224F" w14:textId="1BEC7E4E" w:rsidR="001E11FB" w:rsidRPr="00D86C78" w:rsidRDefault="001E11FB" w:rsidP="00FD755E">
            <w:pPr>
              <w:pStyle w:val="TableParagraph"/>
              <w:spacing w:line="352" w:lineRule="exact"/>
              <w:jc w:val="center"/>
              <w:rPr>
                <w:rFonts w:eastAsia="標楷體"/>
                <w:color w:val="000000" w:themeColor="text1"/>
                <w:sz w:val="28"/>
              </w:rPr>
            </w:pPr>
            <w:r w:rsidRPr="00D86C78">
              <w:rPr>
                <w:rFonts w:eastAsia="標楷體"/>
                <w:color w:val="000000" w:themeColor="text1"/>
                <w:spacing w:val="28"/>
                <w:sz w:val="28"/>
              </w:rPr>
              <w:t>稽核和記</w:t>
            </w:r>
            <w:hyperlink r:id="rId17">
              <w:r w:rsidRPr="00D86C78">
                <w:rPr>
                  <w:rFonts w:eastAsia="標楷體"/>
                  <w:color w:val="000000" w:themeColor="text1"/>
                  <w:sz w:val="28"/>
                </w:rPr>
                <w:t>錄</w:t>
              </w:r>
            </w:hyperlink>
          </w:p>
        </w:tc>
        <w:tc>
          <w:tcPr>
            <w:tcW w:w="3892" w:type="pct"/>
          </w:tcPr>
          <w:p w14:paraId="4924158D" w14:textId="77777777" w:rsidR="001E11FB" w:rsidRPr="00D86C78" w:rsidRDefault="001E11FB" w:rsidP="00724974">
            <w:pPr>
              <w:pStyle w:val="TableParagraph"/>
              <w:spacing w:line="352" w:lineRule="exact"/>
              <w:jc w:val="both"/>
              <w:rPr>
                <w:rFonts w:eastAsia="標楷體"/>
                <w:sz w:val="28"/>
              </w:rPr>
            </w:pPr>
            <w:r w:rsidRPr="00D86C78">
              <w:rPr>
                <w:rFonts w:eastAsia="標楷體"/>
                <w:color w:val="161616"/>
                <w:sz w:val="28"/>
              </w:rPr>
              <w:t>誰在何時做了什麼？稽核和記錄是指應用程式記錄安全性相關事件的方式</w:t>
            </w:r>
          </w:p>
        </w:tc>
      </w:tr>
      <w:tr w:rsidR="001E11FB" w:rsidRPr="00D86C78" w14:paraId="3232BB03" w14:textId="77777777" w:rsidTr="00FD755E">
        <w:trPr>
          <w:trHeight w:val="729"/>
        </w:trPr>
        <w:tc>
          <w:tcPr>
            <w:tcW w:w="1108" w:type="pct"/>
            <w:vAlign w:val="center"/>
          </w:tcPr>
          <w:p w14:paraId="405342E5" w14:textId="77777777" w:rsidR="001E11FB" w:rsidRPr="00D86C78" w:rsidRDefault="00B11B6A" w:rsidP="00FD755E">
            <w:pPr>
              <w:pStyle w:val="TableParagraph"/>
              <w:spacing w:before="156"/>
              <w:jc w:val="center"/>
              <w:rPr>
                <w:rFonts w:eastAsia="標楷體"/>
                <w:color w:val="000000" w:themeColor="text1"/>
                <w:sz w:val="28"/>
              </w:rPr>
            </w:pPr>
            <w:hyperlink r:id="rId18">
              <w:r w:rsidR="001E11FB" w:rsidRPr="00D86C78">
                <w:rPr>
                  <w:rFonts w:eastAsia="標楷體"/>
                  <w:color w:val="000000" w:themeColor="text1"/>
                  <w:sz w:val="28"/>
                </w:rPr>
                <w:t>驗證</w:t>
              </w:r>
            </w:hyperlink>
          </w:p>
        </w:tc>
        <w:tc>
          <w:tcPr>
            <w:tcW w:w="3892" w:type="pct"/>
          </w:tcPr>
          <w:p w14:paraId="553A21E2" w14:textId="77777777" w:rsidR="001E11FB" w:rsidRPr="00D86C78" w:rsidRDefault="001E11FB" w:rsidP="00724974">
            <w:pPr>
              <w:pStyle w:val="TableParagraph"/>
              <w:spacing w:line="352" w:lineRule="exact"/>
              <w:jc w:val="both"/>
              <w:rPr>
                <w:rFonts w:eastAsia="標楷體"/>
                <w:sz w:val="28"/>
              </w:rPr>
            </w:pPr>
            <w:r w:rsidRPr="00D86C78">
              <w:rPr>
                <w:rFonts w:eastAsia="標楷體"/>
                <w:color w:val="161616"/>
                <w:spacing w:val="1"/>
                <w:sz w:val="28"/>
              </w:rPr>
              <w:t>您是誰？驗證是某實體證明另一個實體身分識別的程序</w:t>
            </w:r>
            <w:r w:rsidRPr="00D86C78">
              <w:rPr>
                <w:rFonts w:eastAsia="標楷體"/>
                <w:color w:val="161616"/>
                <w:spacing w:val="1"/>
                <w:sz w:val="28"/>
              </w:rPr>
              <w:t xml:space="preserve"> </w:t>
            </w:r>
            <w:r w:rsidRPr="00D86C78">
              <w:rPr>
                <w:rFonts w:eastAsia="標楷體"/>
                <w:color w:val="161616"/>
                <w:sz w:val="28"/>
              </w:rPr>
              <w:t>(</w:t>
            </w:r>
            <w:r w:rsidRPr="00D86C78">
              <w:rPr>
                <w:rFonts w:eastAsia="標楷體"/>
                <w:color w:val="161616"/>
                <w:sz w:val="28"/>
              </w:rPr>
              <w:t>通常透過使用者名稱和密碼等認證</w:t>
            </w:r>
            <w:r w:rsidRPr="00D86C78">
              <w:rPr>
                <w:rFonts w:eastAsia="標楷體"/>
                <w:color w:val="161616"/>
                <w:sz w:val="28"/>
              </w:rPr>
              <w:t>)</w:t>
            </w:r>
          </w:p>
        </w:tc>
      </w:tr>
      <w:tr w:rsidR="001E11FB" w:rsidRPr="00D86C78" w14:paraId="684F6CBB" w14:textId="77777777" w:rsidTr="00FD755E">
        <w:trPr>
          <w:trHeight w:val="726"/>
        </w:trPr>
        <w:tc>
          <w:tcPr>
            <w:tcW w:w="1108" w:type="pct"/>
            <w:vAlign w:val="center"/>
          </w:tcPr>
          <w:p w14:paraId="5F3D28BF" w14:textId="77777777" w:rsidR="001E11FB" w:rsidRPr="00D86C78" w:rsidRDefault="00B11B6A" w:rsidP="00FD755E">
            <w:pPr>
              <w:pStyle w:val="TableParagraph"/>
              <w:spacing w:before="153"/>
              <w:jc w:val="center"/>
              <w:rPr>
                <w:rFonts w:eastAsia="標楷體"/>
                <w:color w:val="000000" w:themeColor="text1"/>
                <w:sz w:val="28"/>
              </w:rPr>
            </w:pPr>
            <w:hyperlink r:id="rId19">
              <w:r w:rsidR="001E11FB" w:rsidRPr="00D86C78">
                <w:rPr>
                  <w:rFonts w:eastAsia="標楷體"/>
                  <w:color w:val="000000" w:themeColor="text1"/>
                  <w:sz w:val="28"/>
                </w:rPr>
                <w:t>授權</w:t>
              </w:r>
            </w:hyperlink>
          </w:p>
        </w:tc>
        <w:tc>
          <w:tcPr>
            <w:tcW w:w="3892" w:type="pct"/>
          </w:tcPr>
          <w:p w14:paraId="48510C3D" w14:textId="77777777" w:rsidR="001E11FB" w:rsidRPr="00D86C78" w:rsidRDefault="001E11FB" w:rsidP="00724974">
            <w:pPr>
              <w:pStyle w:val="TableParagraph"/>
              <w:spacing w:line="351" w:lineRule="exact"/>
              <w:jc w:val="both"/>
              <w:rPr>
                <w:rFonts w:eastAsia="標楷體"/>
                <w:sz w:val="28"/>
              </w:rPr>
            </w:pPr>
            <w:r w:rsidRPr="00D86C78">
              <w:rPr>
                <w:rFonts w:eastAsia="標楷體"/>
                <w:color w:val="161616"/>
                <w:sz w:val="28"/>
              </w:rPr>
              <w:t>您可以做什麼授權是應用程式針對資源和作業提供存取控制的方式</w:t>
            </w:r>
          </w:p>
        </w:tc>
      </w:tr>
      <w:tr w:rsidR="001E11FB" w:rsidRPr="00D86C78" w14:paraId="4490504B" w14:textId="77777777" w:rsidTr="00FD755E">
        <w:trPr>
          <w:trHeight w:val="729"/>
        </w:trPr>
        <w:tc>
          <w:tcPr>
            <w:tcW w:w="1108" w:type="pct"/>
            <w:vAlign w:val="center"/>
          </w:tcPr>
          <w:p w14:paraId="4A0B2357" w14:textId="77777777" w:rsidR="001E11FB" w:rsidRPr="00D86C78" w:rsidRDefault="00B11B6A" w:rsidP="00FD755E">
            <w:pPr>
              <w:pStyle w:val="TableParagraph"/>
              <w:spacing w:line="352" w:lineRule="exact"/>
              <w:jc w:val="center"/>
              <w:rPr>
                <w:rFonts w:eastAsia="標楷體"/>
                <w:color w:val="000000" w:themeColor="text1"/>
                <w:sz w:val="28"/>
              </w:rPr>
            </w:pPr>
            <w:hyperlink r:id="rId20">
              <w:r w:rsidR="001E11FB" w:rsidRPr="00D86C78">
                <w:rPr>
                  <w:rFonts w:eastAsia="標楷體"/>
                  <w:color w:val="000000" w:themeColor="text1"/>
                  <w:spacing w:val="28"/>
                  <w:sz w:val="28"/>
                </w:rPr>
                <w:t>通訊安全</w:t>
              </w:r>
            </w:hyperlink>
            <w:hyperlink r:id="rId21">
              <w:r w:rsidR="001E11FB" w:rsidRPr="00D86C78">
                <w:rPr>
                  <w:rFonts w:eastAsia="標楷體"/>
                  <w:color w:val="000000" w:themeColor="text1"/>
                  <w:sz w:val="28"/>
                </w:rPr>
                <w:t>性</w:t>
              </w:r>
            </w:hyperlink>
          </w:p>
        </w:tc>
        <w:tc>
          <w:tcPr>
            <w:tcW w:w="3892" w:type="pct"/>
          </w:tcPr>
          <w:p w14:paraId="28579F8B" w14:textId="77777777" w:rsidR="001E11FB" w:rsidRPr="00D86C78" w:rsidRDefault="001E11FB" w:rsidP="00724974">
            <w:pPr>
              <w:pStyle w:val="TableParagraph"/>
              <w:spacing w:line="352" w:lineRule="exact"/>
              <w:jc w:val="both"/>
              <w:rPr>
                <w:rFonts w:eastAsia="標楷體"/>
                <w:sz w:val="28"/>
              </w:rPr>
            </w:pPr>
            <w:r w:rsidRPr="00D86C78">
              <w:rPr>
                <w:rFonts w:eastAsia="標楷體"/>
                <w:color w:val="161616"/>
                <w:sz w:val="28"/>
              </w:rPr>
              <w:t>您在與誰對話？通訊安全性可確保所有通訊是在最安全的情況下進行的</w:t>
            </w:r>
          </w:p>
        </w:tc>
      </w:tr>
      <w:tr w:rsidR="001E11FB" w:rsidRPr="00D86C78" w14:paraId="32876E2F" w14:textId="77777777" w:rsidTr="00FD755E">
        <w:trPr>
          <w:trHeight w:val="1091"/>
        </w:trPr>
        <w:tc>
          <w:tcPr>
            <w:tcW w:w="1108" w:type="pct"/>
            <w:vAlign w:val="center"/>
          </w:tcPr>
          <w:p w14:paraId="14C79D9E" w14:textId="77777777" w:rsidR="001E11FB" w:rsidRPr="00D86C78" w:rsidRDefault="00B11B6A" w:rsidP="00FD755E">
            <w:pPr>
              <w:pStyle w:val="TableParagraph"/>
              <w:spacing w:line="352" w:lineRule="exact"/>
              <w:jc w:val="center"/>
              <w:rPr>
                <w:rFonts w:eastAsia="標楷體"/>
                <w:color w:val="000000" w:themeColor="text1"/>
                <w:spacing w:val="28"/>
                <w:sz w:val="28"/>
              </w:rPr>
            </w:pPr>
            <w:hyperlink r:id="rId22">
              <w:r w:rsidR="001E11FB" w:rsidRPr="00D86C78">
                <w:rPr>
                  <w:rFonts w:eastAsia="標楷體"/>
                  <w:color w:val="000000" w:themeColor="text1"/>
                  <w:spacing w:val="28"/>
                  <w:sz w:val="28"/>
                </w:rPr>
                <w:t>組態管理</w:t>
              </w:r>
            </w:hyperlink>
          </w:p>
        </w:tc>
        <w:tc>
          <w:tcPr>
            <w:tcW w:w="3892" w:type="pct"/>
          </w:tcPr>
          <w:p w14:paraId="48F678DC" w14:textId="77777777" w:rsidR="001E11FB" w:rsidRPr="00D86C78" w:rsidRDefault="001E11FB" w:rsidP="00724974">
            <w:pPr>
              <w:pStyle w:val="TableParagraph"/>
              <w:spacing w:line="223" w:lineRule="auto"/>
              <w:ind w:right="85"/>
              <w:jc w:val="both"/>
              <w:rPr>
                <w:rFonts w:eastAsia="標楷體"/>
                <w:sz w:val="28"/>
              </w:rPr>
            </w:pPr>
            <w:r w:rsidRPr="00D86C78">
              <w:rPr>
                <w:rFonts w:eastAsia="標楷體"/>
                <w:color w:val="161616"/>
                <w:sz w:val="28"/>
              </w:rPr>
              <w:t>應用程式的執行身分為何其所連線到的資料庫為何？應用程式的管理方式為何如何保護這些設定？</w:t>
            </w:r>
            <w:r w:rsidRPr="00D86C78">
              <w:rPr>
                <w:rFonts w:eastAsia="標楷體"/>
                <w:color w:val="161616"/>
                <w:sz w:val="28"/>
              </w:rPr>
              <w:t xml:space="preserve"> </w:t>
            </w:r>
            <w:r w:rsidRPr="00D86C78">
              <w:rPr>
                <w:rFonts w:eastAsia="標楷體"/>
                <w:color w:val="161616"/>
                <w:sz w:val="28"/>
              </w:rPr>
              <w:t>組態管理指的是應用</w:t>
            </w:r>
            <w:r w:rsidRPr="00D86C78">
              <w:rPr>
                <w:rFonts w:eastAsia="標楷體"/>
                <w:color w:val="161616"/>
                <w:spacing w:val="-1"/>
                <w:sz w:val="28"/>
              </w:rPr>
              <w:t>程式處理這些作業問題的方式</w:t>
            </w:r>
          </w:p>
        </w:tc>
      </w:tr>
      <w:tr w:rsidR="001E11FB" w:rsidRPr="00D86C78" w14:paraId="4560BEAB" w14:textId="77777777" w:rsidTr="00FD755E">
        <w:trPr>
          <w:trHeight w:val="1094"/>
        </w:trPr>
        <w:tc>
          <w:tcPr>
            <w:tcW w:w="1108" w:type="pct"/>
            <w:vAlign w:val="center"/>
          </w:tcPr>
          <w:p w14:paraId="1CF2F588" w14:textId="77777777" w:rsidR="001E11FB" w:rsidRPr="00D86C78" w:rsidRDefault="00B11B6A" w:rsidP="00FD755E">
            <w:pPr>
              <w:pStyle w:val="TableParagraph"/>
              <w:spacing w:line="352" w:lineRule="exact"/>
              <w:jc w:val="center"/>
              <w:rPr>
                <w:rFonts w:eastAsia="標楷體"/>
                <w:color w:val="000000" w:themeColor="text1"/>
                <w:spacing w:val="28"/>
                <w:sz w:val="28"/>
              </w:rPr>
            </w:pPr>
            <w:hyperlink r:id="rId23">
              <w:r w:rsidR="001E11FB" w:rsidRPr="00D86C78">
                <w:rPr>
                  <w:rFonts w:eastAsia="標楷體"/>
                  <w:color w:val="000000" w:themeColor="text1"/>
                  <w:spacing w:val="28"/>
                  <w:sz w:val="28"/>
                </w:rPr>
                <w:t>密碼編譯</w:t>
              </w:r>
            </w:hyperlink>
          </w:p>
        </w:tc>
        <w:tc>
          <w:tcPr>
            <w:tcW w:w="3892" w:type="pct"/>
          </w:tcPr>
          <w:p w14:paraId="2FC22060" w14:textId="77777777" w:rsidR="001E11FB" w:rsidRPr="00D86C78" w:rsidRDefault="001E11FB" w:rsidP="00724974">
            <w:pPr>
              <w:pStyle w:val="TableParagraph"/>
              <w:spacing w:line="352" w:lineRule="exact"/>
              <w:jc w:val="both"/>
              <w:rPr>
                <w:rFonts w:eastAsia="標楷體"/>
                <w:sz w:val="28"/>
              </w:rPr>
            </w:pPr>
            <w:r w:rsidRPr="00D86C78">
              <w:rPr>
                <w:rFonts w:eastAsia="標楷體"/>
                <w:color w:val="161616"/>
                <w:spacing w:val="1"/>
                <w:sz w:val="28"/>
              </w:rPr>
              <w:t>如何保護機密資料</w:t>
            </w:r>
            <w:r w:rsidRPr="00D86C78">
              <w:rPr>
                <w:rFonts w:eastAsia="標楷體"/>
                <w:color w:val="161616"/>
                <w:sz w:val="28"/>
              </w:rPr>
              <w:t>(</w:t>
            </w:r>
            <w:r w:rsidRPr="00D86C78">
              <w:rPr>
                <w:rFonts w:eastAsia="標楷體"/>
                <w:color w:val="161616"/>
                <w:sz w:val="28"/>
              </w:rPr>
              <w:t>機密性</w:t>
            </w:r>
            <w:r w:rsidRPr="00D86C78">
              <w:rPr>
                <w:rFonts w:eastAsia="標楷體"/>
                <w:color w:val="161616"/>
                <w:sz w:val="28"/>
              </w:rPr>
              <w:t>)</w:t>
            </w:r>
            <w:r w:rsidRPr="00D86C78">
              <w:rPr>
                <w:rFonts w:eastAsia="標楷體"/>
                <w:color w:val="161616"/>
                <w:sz w:val="28"/>
              </w:rPr>
              <w:t>？如何防止資料或程式庫遭到竄改</w:t>
            </w:r>
            <w:r w:rsidRPr="00D86C78">
              <w:rPr>
                <w:rFonts w:eastAsia="標楷體"/>
                <w:color w:val="161616"/>
                <w:sz w:val="28"/>
              </w:rPr>
              <w:t>(</w:t>
            </w:r>
            <w:r w:rsidRPr="00D86C78">
              <w:rPr>
                <w:rFonts w:eastAsia="標楷體"/>
                <w:color w:val="161616"/>
                <w:spacing w:val="26"/>
                <w:sz w:val="28"/>
              </w:rPr>
              <w:t>完整性</w:t>
            </w:r>
            <w:r w:rsidRPr="00D86C78">
              <w:rPr>
                <w:rFonts w:eastAsia="標楷體"/>
                <w:color w:val="161616"/>
                <w:sz w:val="28"/>
              </w:rPr>
              <w:t>)</w:t>
            </w:r>
            <w:r w:rsidRPr="00D86C78">
              <w:rPr>
                <w:rFonts w:eastAsia="標楷體"/>
                <w:color w:val="161616"/>
                <w:spacing w:val="31"/>
                <w:sz w:val="28"/>
              </w:rPr>
              <w:t>如何為必須是密碼編譯</w:t>
            </w:r>
            <w:proofErr w:type="gramStart"/>
            <w:r w:rsidRPr="00D86C78">
              <w:rPr>
                <w:rFonts w:eastAsia="標楷體"/>
                <w:color w:val="161616"/>
                <w:spacing w:val="31"/>
                <w:sz w:val="28"/>
              </w:rPr>
              <w:t>增強式的隨機</w:t>
            </w:r>
            <w:proofErr w:type="gramEnd"/>
            <w:r w:rsidRPr="00D86C78">
              <w:rPr>
                <w:rFonts w:eastAsia="標楷體"/>
                <w:color w:val="161616"/>
                <w:spacing w:val="31"/>
                <w:sz w:val="28"/>
              </w:rPr>
              <w:t>值提供種</w:t>
            </w:r>
            <w:r w:rsidRPr="00D86C78">
              <w:rPr>
                <w:rFonts w:eastAsia="標楷體"/>
                <w:color w:val="161616"/>
                <w:spacing w:val="-3"/>
                <w:sz w:val="28"/>
              </w:rPr>
              <w:t>子？密碼編譯是指應用程式強制執行機密性與完整性的方式</w:t>
            </w:r>
          </w:p>
        </w:tc>
      </w:tr>
      <w:tr w:rsidR="001E11FB" w:rsidRPr="00D86C78" w14:paraId="31CBE1DE" w14:textId="77777777" w:rsidTr="00FD755E">
        <w:trPr>
          <w:trHeight w:val="1091"/>
        </w:trPr>
        <w:tc>
          <w:tcPr>
            <w:tcW w:w="1108" w:type="pct"/>
            <w:vAlign w:val="center"/>
          </w:tcPr>
          <w:p w14:paraId="2B7F7E03" w14:textId="77777777" w:rsidR="001E11FB" w:rsidRPr="00D86C78" w:rsidRDefault="00B11B6A" w:rsidP="00FD755E">
            <w:pPr>
              <w:pStyle w:val="TableParagraph"/>
              <w:spacing w:line="352" w:lineRule="exact"/>
              <w:jc w:val="center"/>
              <w:rPr>
                <w:rFonts w:eastAsia="標楷體"/>
                <w:color w:val="000000" w:themeColor="text1"/>
                <w:spacing w:val="28"/>
                <w:sz w:val="28"/>
              </w:rPr>
            </w:pPr>
            <w:hyperlink r:id="rId24">
              <w:r w:rsidR="001E11FB" w:rsidRPr="00D86C78">
                <w:rPr>
                  <w:rFonts w:eastAsia="標楷體"/>
                  <w:color w:val="000000" w:themeColor="text1"/>
                  <w:spacing w:val="28"/>
                  <w:sz w:val="28"/>
                </w:rPr>
                <w:t>例外狀況</w:t>
              </w:r>
            </w:hyperlink>
            <w:hyperlink r:id="rId25">
              <w:r w:rsidR="001E11FB" w:rsidRPr="00D86C78">
                <w:rPr>
                  <w:rFonts w:eastAsia="標楷體"/>
                  <w:color w:val="000000" w:themeColor="text1"/>
                  <w:spacing w:val="28"/>
                  <w:sz w:val="28"/>
                </w:rPr>
                <w:t>管理</w:t>
              </w:r>
            </w:hyperlink>
          </w:p>
        </w:tc>
        <w:tc>
          <w:tcPr>
            <w:tcW w:w="3892" w:type="pct"/>
          </w:tcPr>
          <w:p w14:paraId="55121567" w14:textId="77777777" w:rsidR="001E11FB" w:rsidRPr="00D86C78" w:rsidRDefault="001E11FB" w:rsidP="00724974">
            <w:pPr>
              <w:pStyle w:val="TableParagraph"/>
              <w:spacing w:line="223" w:lineRule="auto"/>
              <w:ind w:right="83"/>
              <w:jc w:val="both"/>
              <w:rPr>
                <w:rFonts w:eastAsia="標楷體"/>
                <w:sz w:val="28"/>
              </w:rPr>
            </w:pPr>
            <w:r w:rsidRPr="00D86C78">
              <w:rPr>
                <w:rFonts w:eastAsia="標楷體"/>
                <w:color w:val="161616"/>
                <w:sz w:val="28"/>
              </w:rPr>
              <w:t>當應用程式中的呼叫失敗時，應用程式會如何處理？</w:t>
            </w:r>
            <w:r w:rsidRPr="00D86C78">
              <w:rPr>
                <w:rFonts w:eastAsia="標楷體"/>
                <w:color w:val="161616"/>
                <w:sz w:val="28"/>
              </w:rPr>
              <w:t xml:space="preserve"> </w:t>
            </w:r>
            <w:r w:rsidRPr="00D86C78">
              <w:rPr>
                <w:rFonts w:eastAsia="標楷體"/>
                <w:color w:val="161616"/>
                <w:sz w:val="28"/>
              </w:rPr>
              <w:t>您要顯示多少資料？您要對使用者傳回容易理解的錯誤資訊嗎？</w:t>
            </w:r>
            <w:r w:rsidRPr="00D86C78">
              <w:rPr>
                <w:rFonts w:eastAsia="標楷體"/>
                <w:color w:val="161616"/>
                <w:sz w:val="28"/>
              </w:rPr>
              <w:t xml:space="preserve"> </w:t>
            </w:r>
            <w:r w:rsidRPr="00D86C78">
              <w:rPr>
                <w:rFonts w:eastAsia="標楷體"/>
                <w:color w:val="161616"/>
                <w:sz w:val="28"/>
              </w:rPr>
              <w:t>您要將</w:t>
            </w:r>
            <w:r w:rsidRPr="00D86C78">
              <w:rPr>
                <w:rFonts w:eastAsia="標楷體"/>
                <w:color w:val="161616"/>
                <w:spacing w:val="-1"/>
                <w:sz w:val="28"/>
              </w:rPr>
              <w:t>重要例外狀況資訊傳回給呼叫者嗎？應用程式會呼叫失敗嗎？</w:t>
            </w:r>
          </w:p>
        </w:tc>
      </w:tr>
      <w:tr w:rsidR="001E11FB" w:rsidRPr="00D86C78" w14:paraId="05F3C321" w14:textId="77777777" w:rsidTr="00FD755E">
        <w:trPr>
          <w:trHeight w:val="1458"/>
        </w:trPr>
        <w:tc>
          <w:tcPr>
            <w:tcW w:w="1108" w:type="pct"/>
            <w:vAlign w:val="center"/>
          </w:tcPr>
          <w:p w14:paraId="4D51E0F0" w14:textId="77777777" w:rsidR="001E11FB" w:rsidRPr="00D86C78" w:rsidRDefault="00B11B6A" w:rsidP="00FD755E">
            <w:pPr>
              <w:pStyle w:val="TableParagraph"/>
              <w:spacing w:line="352" w:lineRule="exact"/>
              <w:jc w:val="center"/>
              <w:rPr>
                <w:rFonts w:eastAsia="標楷體"/>
                <w:color w:val="000000" w:themeColor="text1"/>
                <w:spacing w:val="28"/>
                <w:sz w:val="28"/>
              </w:rPr>
            </w:pPr>
            <w:hyperlink r:id="rId26">
              <w:r w:rsidR="001E11FB" w:rsidRPr="00D86C78">
                <w:rPr>
                  <w:rFonts w:eastAsia="標楷體"/>
                  <w:color w:val="000000" w:themeColor="text1"/>
                  <w:spacing w:val="28"/>
                  <w:sz w:val="28"/>
                </w:rPr>
                <w:t>輸入驗證</w:t>
              </w:r>
            </w:hyperlink>
          </w:p>
        </w:tc>
        <w:tc>
          <w:tcPr>
            <w:tcW w:w="3892" w:type="pct"/>
          </w:tcPr>
          <w:p w14:paraId="592F4841" w14:textId="77777777" w:rsidR="001E11FB" w:rsidRPr="00D86C78" w:rsidRDefault="001E11FB" w:rsidP="00724974">
            <w:pPr>
              <w:pStyle w:val="TableParagraph"/>
              <w:spacing w:line="223" w:lineRule="auto"/>
              <w:ind w:right="83"/>
              <w:jc w:val="both"/>
              <w:rPr>
                <w:rFonts w:eastAsia="標楷體"/>
                <w:sz w:val="28"/>
              </w:rPr>
            </w:pPr>
            <w:r w:rsidRPr="00D86C78">
              <w:rPr>
                <w:rFonts w:eastAsia="標楷體"/>
                <w:color w:val="161616"/>
                <w:sz w:val="28"/>
              </w:rPr>
              <w:t>您如何知道應用程式收到的輸入是有效且安全的？</w:t>
            </w:r>
            <w:r w:rsidRPr="00D86C78">
              <w:rPr>
                <w:rFonts w:eastAsia="標楷體"/>
                <w:color w:val="161616"/>
                <w:sz w:val="28"/>
              </w:rPr>
              <w:t xml:space="preserve"> </w:t>
            </w:r>
            <w:r w:rsidRPr="00D86C78">
              <w:rPr>
                <w:rFonts w:eastAsia="標楷體"/>
                <w:color w:val="161616"/>
                <w:sz w:val="28"/>
              </w:rPr>
              <w:t>輸入驗證指</w:t>
            </w:r>
            <w:r w:rsidRPr="00D86C78">
              <w:rPr>
                <w:rFonts w:eastAsia="標楷體"/>
                <w:color w:val="161616"/>
                <w:spacing w:val="31"/>
                <w:sz w:val="28"/>
              </w:rPr>
              <w:t>的是應用程式如何先篩選、消除或拒絕輸入再進行其他處</w:t>
            </w:r>
            <w:r w:rsidRPr="00D86C78">
              <w:rPr>
                <w:rFonts w:eastAsia="標楷體"/>
                <w:color w:val="161616"/>
                <w:sz w:val="28"/>
              </w:rPr>
              <w:t>理。請考慮透過進入點限制輸入並透過退出點編碼輸出。您是</w:t>
            </w:r>
            <w:r w:rsidRPr="00D86C78">
              <w:rPr>
                <w:rFonts w:eastAsia="標楷體"/>
                <w:color w:val="161616"/>
                <w:spacing w:val="-1"/>
                <w:sz w:val="28"/>
              </w:rPr>
              <w:t>否信任來源的資料，例如來自資料庫和檔案共用？</w:t>
            </w:r>
          </w:p>
        </w:tc>
      </w:tr>
      <w:tr w:rsidR="001E11FB" w:rsidRPr="00D86C78" w14:paraId="3FB9F2F4" w14:textId="77777777" w:rsidTr="00FD755E">
        <w:trPr>
          <w:trHeight w:val="1091"/>
        </w:trPr>
        <w:tc>
          <w:tcPr>
            <w:tcW w:w="1108" w:type="pct"/>
            <w:vAlign w:val="center"/>
          </w:tcPr>
          <w:p w14:paraId="73917079" w14:textId="77777777" w:rsidR="001E11FB" w:rsidRPr="00D86C78" w:rsidRDefault="001E11FB" w:rsidP="00FD755E">
            <w:pPr>
              <w:pStyle w:val="TableParagraph"/>
              <w:spacing w:line="352" w:lineRule="exact"/>
              <w:jc w:val="center"/>
              <w:rPr>
                <w:rFonts w:eastAsia="標楷體"/>
                <w:color w:val="000000" w:themeColor="text1"/>
                <w:spacing w:val="28"/>
                <w:sz w:val="28"/>
              </w:rPr>
            </w:pPr>
            <w:r w:rsidRPr="00D86C78">
              <w:rPr>
                <w:rFonts w:eastAsia="標楷體"/>
                <w:color w:val="000000" w:themeColor="text1"/>
                <w:spacing w:val="28"/>
                <w:sz w:val="28"/>
              </w:rPr>
              <w:t>機敏性資料</w:t>
            </w:r>
          </w:p>
        </w:tc>
        <w:tc>
          <w:tcPr>
            <w:tcW w:w="3892" w:type="pct"/>
          </w:tcPr>
          <w:p w14:paraId="2D94C799" w14:textId="77777777" w:rsidR="001E11FB" w:rsidRPr="00D86C78" w:rsidRDefault="001E11FB" w:rsidP="00724974">
            <w:pPr>
              <w:pStyle w:val="TableParagraph"/>
              <w:spacing w:line="223" w:lineRule="auto"/>
              <w:ind w:right="82" w:hanging="1"/>
              <w:jc w:val="both"/>
              <w:rPr>
                <w:rFonts w:eastAsia="標楷體"/>
                <w:sz w:val="28"/>
              </w:rPr>
            </w:pPr>
            <w:r w:rsidRPr="00D86C78">
              <w:rPr>
                <w:rFonts w:eastAsia="標楷體"/>
                <w:color w:val="161616"/>
                <w:sz w:val="28"/>
              </w:rPr>
              <w:t>應用程式如何處理機敏性資料？</w:t>
            </w:r>
            <w:r w:rsidRPr="00D86C78">
              <w:rPr>
                <w:rFonts w:eastAsia="標楷體"/>
                <w:color w:val="161616"/>
                <w:sz w:val="28"/>
              </w:rPr>
              <w:t xml:space="preserve"> </w:t>
            </w:r>
            <w:r w:rsidRPr="00D86C78">
              <w:rPr>
                <w:rFonts w:eastAsia="標楷體"/>
                <w:color w:val="161616"/>
                <w:sz w:val="28"/>
              </w:rPr>
              <w:t>機敏性資料指的是應用程式如何處理記憶體中、透過網路或持續性存放區中必須受到保護的任何資料</w:t>
            </w:r>
          </w:p>
        </w:tc>
      </w:tr>
      <w:tr w:rsidR="001E11FB" w:rsidRPr="00D86C78" w14:paraId="4904628C" w14:textId="77777777" w:rsidTr="00FD755E">
        <w:trPr>
          <w:trHeight w:val="729"/>
        </w:trPr>
        <w:tc>
          <w:tcPr>
            <w:tcW w:w="1108" w:type="pct"/>
            <w:vAlign w:val="center"/>
          </w:tcPr>
          <w:p w14:paraId="5BAA4139" w14:textId="77777777" w:rsidR="001E11FB" w:rsidRPr="00D86C78" w:rsidRDefault="00B11B6A" w:rsidP="00FD755E">
            <w:pPr>
              <w:pStyle w:val="TableParagraph"/>
              <w:spacing w:before="156"/>
              <w:jc w:val="center"/>
              <w:rPr>
                <w:rFonts w:eastAsia="標楷體"/>
                <w:color w:val="000000" w:themeColor="text1"/>
                <w:sz w:val="28"/>
              </w:rPr>
            </w:pPr>
            <w:hyperlink r:id="rId27">
              <w:r w:rsidR="001E11FB" w:rsidRPr="00D86C78">
                <w:rPr>
                  <w:rFonts w:eastAsia="標楷體"/>
                  <w:color w:val="000000" w:themeColor="text1"/>
                  <w:sz w:val="28"/>
                </w:rPr>
                <w:t>會話管理</w:t>
              </w:r>
            </w:hyperlink>
          </w:p>
        </w:tc>
        <w:tc>
          <w:tcPr>
            <w:tcW w:w="3892" w:type="pct"/>
          </w:tcPr>
          <w:p w14:paraId="2D950598" w14:textId="77777777" w:rsidR="001E11FB" w:rsidRPr="00D86C78" w:rsidRDefault="001E11FB" w:rsidP="00724974">
            <w:pPr>
              <w:pStyle w:val="TableParagraph"/>
              <w:spacing w:line="352" w:lineRule="exact"/>
              <w:jc w:val="both"/>
              <w:rPr>
                <w:rFonts w:eastAsia="標楷體"/>
                <w:sz w:val="28"/>
              </w:rPr>
            </w:pPr>
            <w:r w:rsidRPr="00D86C78">
              <w:rPr>
                <w:rFonts w:eastAsia="標楷體"/>
                <w:color w:val="161616"/>
                <w:sz w:val="28"/>
              </w:rPr>
              <w:t>應用程式如何處理和保護使用者工作階段？</w:t>
            </w:r>
            <w:r w:rsidRPr="00D86C78">
              <w:rPr>
                <w:rFonts w:eastAsia="標楷體"/>
                <w:color w:val="161616"/>
                <w:sz w:val="28"/>
              </w:rPr>
              <w:t xml:space="preserve"> </w:t>
            </w:r>
            <w:r w:rsidRPr="00D86C78">
              <w:rPr>
                <w:rFonts w:eastAsia="標楷體"/>
                <w:color w:val="161616"/>
                <w:sz w:val="28"/>
              </w:rPr>
              <w:t>工作階段是指使用</w:t>
            </w:r>
            <w:r w:rsidRPr="00D86C78">
              <w:rPr>
                <w:rFonts w:eastAsia="標楷體"/>
                <w:color w:val="161616"/>
                <w:spacing w:val="-7"/>
                <w:sz w:val="28"/>
              </w:rPr>
              <w:t>者與</w:t>
            </w:r>
            <w:r w:rsidRPr="00D86C78">
              <w:rPr>
                <w:rFonts w:eastAsia="標楷體"/>
                <w:color w:val="161616"/>
                <w:spacing w:val="-7"/>
                <w:sz w:val="28"/>
              </w:rPr>
              <w:t xml:space="preserve"> </w:t>
            </w:r>
            <w:r w:rsidRPr="00D86C78">
              <w:rPr>
                <w:rFonts w:eastAsia="標楷體"/>
                <w:color w:val="161616"/>
                <w:spacing w:val="-1"/>
                <w:sz w:val="28"/>
              </w:rPr>
              <w:t>Web</w:t>
            </w:r>
            <w:r w:rsidRPr="00D86C78">
              <w:rPr>
                <w:rFonts w:eastAsia="標楷體"/>
                <w:color w:val="161616"/>
                <w:spacing w:val="-11"/>
                <w:sz w:val="28"/>
              </w:rPr>
              <w:t xml:space="preserve"> </w:t>
            </w:r>
            <w:r w:rsidRPr="00D86C78">
              <w:rPr>
                <w:rFonts w:eastAsia="標楷體"/>
                <w:color w:val="161616"/>
                <w:sz w:val="28"/>
              </w:rPr>
              <w:t>應用程式之間的一系列相關互動</w:t>
            </w:r>
          </w:p>
        </w:tc>
      </w:tr>
    </w:tbl>
    <w:p w14:paraId="79112103" w14:textId="63C8D80C" w:rsidR="00B22B9F" w:rsidRPr="00D86C78" w:rsidRDefault="00B22B9F" w:rsidP="001E11FB">
      <w:pPr>
        <w:pStyle w:val="a3"/>
        <w:spacing w:before="44"/>
        <w:ind w:leftChars="250" w:left="550" w:firstLineChars="200" w:firstLine="558"/>
        <w:rPr>
          <w:rFonts w:eastAsia="標楷體"/>
          <w:color w:val="161616"/>
          <w:spacing w:val="-1"/>
        </w:rPr>
      </w:pPr>
    </w:p>
    <w:p w14:paraId="2B152B16" w14:textId="2C7D8D79" w:rsidR="005F4AF3" w:rsidRPr="00D86C78" w:rsidRDefault="005F4AF3" w:rsidP="001E11FB">
      <w:pPr>
        <w:pStyle w:val="a3"/>
        <w:spacing w:before="44"/>
        <w:ind w:leftChars="250" w:left="550" w:firstLineChars="200" w:firstLine="558"/>
        <w:rPr>
          <w:rFonts w:eastAsia="標楷體"/>
          <w:color w:val="161616"/>
          <w:spacing w:val="-1"/>
        </w:rPr>
      </w:pPr>
    </w:p>
    <w:p w14:paraId="67A92ECD" w14:textId="1A05935E" w:rsidR="005F4AF3" w:rsidRPr="00D86C78" w:rsidRDefault="005F4AF3" w:rsidP="001E11FB">
      <w:pPr>
        <w:pStyle w:val="a3"/>
        <w:spacing w:before="44"/>
        <w:ind w:leftChars="250" w:left="550" w:firstLineChars="200" w:firstLine="558"/>
        <w:rPr>
          <w:rFonts w:eastAsia="標楷體"/>
          <w:color w:val="161616"/>
          <w:spacing w:val="-1"/>
        </w:rPr>
      </w:pPr>
    </w:p>
    <w:p w14:paraId="4279F018" w14:textId="77777777" w:rsidR="00643D0F" w:rsidRPr="00D86C78" w:rsidRDefault="00643D0F" w:rsidP="001E11FB">
      <w:pPr>
        <w:pStyle w:val="a3"/>
        <w:spacing w:before="44"/>
        <w:ind w:leftChars="250" w:left="550" w:firstLineChars="200" w:firstLine="558"/>
        <w:rPr>
          <w:rFonts w:eastAsia="標楷體"/>
          <w:color w:val="161616"/>
          <w:spacing w:val="-1"/>
        </w:rPr>
      </w:pPr>
    </w:p>
    <w:p w14:paraId="5AFCB24B" w14:textId="77777777" w:rsidR="00643D0F" w:rsidRPr="00D86C78" w:rsidRDefault="00643D0F" w:rsidP="001E11FB">
      <w:pPr>
        <w:pStyle w:val="a3"/>
        <w:spacing w:before="44"/>
        <w:ind w:leftChars="250" w:left="550" w:firstLineChars="200" w:firstLine="558"/>
        <w:rPr>
          <w:rFonts w:eastAsia="標楷體"/>
          <w:color w:val="161616"/>
          <w:spacing w:val="-1"/>
        </w:rPr>
      </w:pPr>
    </w:p>
    <w:p w14:paraId="2B50BE77" w14:textId="77777777" w:rsidR="00643D0F" w:rsidRPr="00D86C78" w:rsidRDefault="00643D0F" w:rsidP="001E11FB">
      <w:pPr>
        <w:pStyle w:val="a3"/>
        <w:spacing w:before="44"/>
        <w:ind w:leftChars="250" w:left="550" w:firstLineChars="200" w:firstLine="558"/>
        <w:rPr>
          <w:rFonts w:eastAsia="標楷體"/>
          <w:color w:val="161616"/>
          <w:spacing w:val="-1"/>
        </w:rPr>
      </w:pPr>
    </w:p>
    <w:p w14:paraId="62F32FB9" w14:textId="2F366C4B" w:rsidR="005F4AF3" w:rsidRPr="00D86C78" w:rsidRDefault="005F4AF3" w:rsidP="001E11FB">
      <w:pPr>
        <w:pStyle w:val="a3"/>
        <w:spacing w:before="44"/>
        <w:ind w:leftChars="250" w:left="550" w:firstLineChars="200" w:firstLine="558"/>
        <w:rPr>
          <w:rFonts w:eastAsia="標楷體"/>
          <w:color w:val="161616"/>
          <w:spacing w:val="-1"/>
        </w:rPr>
      </w:pPr>
    </w:p>
    <w:p w14:paraId="22C9AA24" w14:textId="77777777" w:rsidR="008F7BB3" w:rsidRPr="00D86C78" w:rsidRDefault="008F7BB3" w:rsidP="001E11FB">
      <w:pPr>
        <w:pStyle w:val="a3"/>
        <w:spacing w:before="44"/>
        <w:ind w:leftChars="250" w:left="550" w:firstLineChars="200" w:firstLine="558"/>
        <w:rPr>
          <w:rFonts w:eastAsia="標楷體"/>
          <w:color w:val="161616"/>
          <w:spacing w:val="-1"/>
        </w:rPr>
      </w:pPr>
    </w:p>
    <w:p w14:paraId="2D90E485" w14:textId="77777777" w:rsidR="008F7BB3" w:rsidRPr="00D86C78" w:rsidRDefault="008F7BB3" w:rsidP="001E11FB">
      <w:pPr>
        <w:pStyle w:val="a3"/>
        <w:spacing w:before="44"/>
        <w:ind w:leftChars="250" w:left="550" w:firstLineChars="200" w:firstLine="558"/>
        <w:rPr>
          <w:rFonts w:eastAsia="標楷體"/>
          <w:color w:val="161616"/>
          <w:spacing w:val="-1"/>
        </w:rPr>
      </w:pPr>
    </w:p>
    <w:p w14:paraId="55E548E5" w14:textId="6F286F73" w:rsidR="005F4AF3" w:rsidRPr="00D86C78" w:rsidRDefault="005F4AF3" w:rsidP="001E11FB">
      <w:pPr>
        <w:pStyle w:val="a3"/>
        <w:spacing w:before="44"/>
        <w:ind w:leftChars="250" w:left="550" w:firstLineChars="200" w:firstLine="558"/>
        <w:rPr>
          <w:rFonts w:eastAsia="標楷體"/>
          <w:color w:val="161616"/>
          <w:spacing w:val="-1"/>
        </w:rPr>
      </w:pPr>
    </w:p>
    <w:p w14:paraId="7D489379" w14:textId="4959346E" w:rsidR="005F4AF3" w:rsidRPr="00D86C78" w:rsidRDefault="005F4AF3" w:rsidP="001E11FB">
      <w:pPr>
        <w:pStyle w:val="a3"/>
        <w:spacing w:before="44"/>
        <w:ind w:leftChars="250" w:left="550" w:firstLineChars="200" w:firstLine="558"/>
        <w:rPr>
          <w:rFonts w:eastAsia="標楷體"/>
          <w:color w:val="161616"/>
          <w:spacing w:val="-1"/>
        </w:rPr>
      </w:pPr>
    </w:p>
    <w:p w14:paraId="6D05D0CD" w14:textId="4C6A1795" w:rsidR="00281134" w:rsidRPr="00D86C78" w:rsidRDefault="00BB12FE" w:rsidP="00E46FB4">
      <w:pPr>
        <w:pStyle w:val="a3"/>
        <w:jc w:val="center"/>
        <w:rPr>
          <w:rFonts w:eastAsia="標楷體"/>
        </w:rPr>
      </w:pPr>
      <w:bookmarkStart w:id="66" w:name="_Ref82523378"/>
      <w:r w:rsidRPr="00D86C78">
        <w:rPr>
          <w:rFonts w:eastAsia="標楷體"/>
        </w:rPr>
        <w:lastRenderedPageBreak/>
        <w:t>表</w:t>
      </w:r>
      <w:r w:rsidRPr="00D86C78">
        <w:rPr>
          <w:rFonts w:eastAsia="標楷體"/>
        </w:rPr>
        <w:t>3.3.</w:t>
      </w:r>
      <w:r w:rsidRPr="00D86C78">
        <w:rPr>
          <w:rFonts w:eastAsia="標楷體"/>
        </w:rPr>
        <w:fldChar w:fldCharType="begin"/>
      </w:r>
      <w:r w:rsidRPr="00D86C78">
        <w:rPr>
          <w:rFonts w:eastAsia="標楷體"/>
        </w:rPr>
        <w:instrText xml:space="preserve"> SEQ </w:instrText>
      </w:r>
      <w:r w:rsidRPr="00D86C78">
        <w:rPr>
          <w:rFonts w:eastAsia="標楷體"/>
        </w:rPr>
        <w:instrText>表</w:instrText>
      </w:r>
      <w:r w:rsidRPr="00D86C78">
        <w:rPr>
          <w:rFonts w:eastAsia="標楷體"/>
        </w:rPr>
        <w:instrText xml:space="preserve">3.3 \* ARABIC </w:instrText>
      </w:r>
      <w:r w:rsidRPr="00D86C78">
        <w:rPr>
          <w:rFonts w:eastAsia="標楷體"/>
        </w:rPr>
        <w:fldChar w:fldCharType="separate"/>
      </w:r>
      <w:r w:rsidR="002E088A">
        <w:rPr>
          <w:rFonts w:eastAsia="標楷體"/>
          <w:noProof/>
        </w:rPr>
        <w:t>3</w:t>
      </w:r>
      <w:r w:rsidRPr="00D86C78">
        <w:rPr>
          <w:rFonts w:eastAsia="標楷體"/>
        </w:rPr>
        <w:fldChar w:fldCharType="end"/>
      </w:r>
      <w:bookmarkEnd w:id="66"/>
      <w:r w:rsidRPr="00D86C78">
        <w:rPr>
          <w:rFonts w:eastAsia="標楷體"/>
        </w:rPr>
        <w:t>、</w:t>
      </w:r>
      <w:r w:rsidR="00583994" w:rsidRPr="00D86C78">
        <w:rPr>
          <w:rFonts w:eastAsia="標楷體"/>
          <w:color w:val="161616"/>
          <w:spacing w:val="-1"/>
        </w:rPr>
        <w:t>網路</w:t>
      </w:r>
      <w:r w:rsidR="001E11FB" w:rsidRPr="00D86C78">
        <w:rPr>
          <w:rFonts w:eastAsia="標楷體"/>
          <w:color w:val="161616"/>
          <w:spacing w:val="-1"/>
        </w:rPr>
        <w:t>安全威脅分析表</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58"/>
        <w:gridCol w:w="694"/>
        <w:gridCol w:w="605"/>
        <w:gridCol w:w="605"/>
        <w:gridCol w:w="446"/>
        <w:gridCol w:w="772"/>
        <w:gridCol w:w="772"/>
        <w:gridCol w:w="4708"/>
      </w:tblGrid>
      <w:tr w:rsidR="00FB396A" w:rsidRPr="00D86C78" w14:paraId="79FE218D" w14:textId="77777777" w:rsidTr="00643D0F">
        <w:trPr>
          <w:trHeight w:val="491"/>
        </w:trPr>
        <w:tc>
          <w:tcPr>
            <w:tcW w:w="90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75AA228" w14:textId="6F9A2442" w:rsidR="00FB396A" w:rsidRPr="00D86C78" w:rsidRDefault="00FB396A" w:rsidP="00FB396A">
            <w:pPr>
              <w:pStyle w:val="TableParagraph"/>
              <w:spacing w:before="101"/>
              <w:jc w:val="center"/>
              <w:rPr>
                <w:rFonts w:eastAsia="標楷體"/>
                <w:sz w:val="28"/>
              </w:rPr>
            </w:pPr>
            <w:r w:rsidRPr="00D86C78">
              <w:rPr>
                <w:rFonts w:eastAsia="標楷體"/>
                <w:sz w:val="28"/>
              </w:rPr>
              <w:t>資產名稱</w:t>
            </w:r>
          </w:p>
        </w:tc>
        <w:tc>
          <w:tcPr>
            <w:tcW w:w="352"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B0B7D9F" w14:textId="5208C12D" w:rsidR="00FB396A" w:rsidRPr="00D86C78" w:rsidRDefault="00FB396A" w:rsidP="00FB396A">
            <w:pPr>
              <w:pStyle w:val="TableParagraph"/>
              <w:spacing w:before="101"/>
              <w:jc w:val="center"/>
              <w:rPr>
                <w:rFonts w:eastAsia="標楷體"/>
                <w:sz w:val="28"/>
              </w:rPr>
            </w:pPr>
            <w:r w:rsidRPr="00D86C78">
              <w:rPr>
                <w:rFonts w:eastAsia="標楷體"/>
                <w:sz w:val="28"/>
              </w:rPr>
              <w:t>假冒</w:t>
            </w:r>
            <w:r w:rsidRPr="00D86C78">
              <w:rPr>
                <w:rFonts w:eastAsia="標楷體"/>
                <w:sz w:val="28"/>
              </w:rPr>
              <w:t>(S)</w:t>
            </w:r>
          </w:p>
        </w:tc>
        <w:tc>
          <w:tcPr>
            <w:tcW w:w="30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2DF133B" w14:textId="38AE7DA5" w:rsidR="00FB396A" w:rsidRPr="00D86C78" w:rsidRDefault="00FB396A" w:rsidP="00FB396A">
            <w:pPr>
              <w:pStyle w:val="TableParagraph"/>
              <w:spacing w:before="101"/>
              <w:jc w:val="center"/>
              <w:rPr>
                <w:rFonts w:eastAsia="標楷體"/>
                <w:sz w:val="28"/>
              </w:rPr>
            </w:pPr>
            <w:r w:rsidRPr="00D86C78">
              <w:rPr>
                <w:rFonts w:eastAsia="標楷體"/>
                <w:sz w:val="28"/>
              </w:rPr>
              <w:t>竄改</w:t>
            </w:r>
            <w:r w:rsidRPr="00D86C78">
              <w:rPr>
                <w:rFonts w:eastAsia="標楷體"/>
                <w:sz w:val="28"/>
              </w:rPr>
              <w:t>(T)</w:t>
            </w:r>
          </w:p>
        </w:tc>
        <w:tc>
          <w:tcPr>
            <w:tcW w:w="30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2F18971" w14:textId="1FB8EFAE" w:rsidR="00FB396A" w:rsidRPr="00D86C78" w:rsidRDefault="00FB396A" w:rsidP="00FB396A">
            <w:pPr>
              <w:pStyle w:val="TableParagraph"/>
              <w:spacing w:before="101"/>
              <w:jc w:val="center"/>
              <w:rPr>
                <w:rFonts w:eastAsia="標楷體"/>
                <w:sz w:val="28"/>
              </w:rPr>
            </w:pPr>
            <w:r w:rsidRPr="00D86C78">
              <w:rPr>
                <w:rFonts w:eastAsia="標楷體"/>
                <w:sz w:val="28"/>
              </w:rPr>
              <w:t>否認行為</w:t>
            </w:r>
            <w:r w:rsidRPr="00D86C78">
              <w:rPr>
                <w:rFonts w:eastAsia="標楷體"/>
                <w:sz w:val="28"/>
              </w:rPr>
              <w:t>(R)</w:t>
            </w:r>
          </w:p>
        </w:tc>
        <w:tc>
          <w:tcPr>
            <w:tcW w:w="23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73260B6" w14:textId="7B8703C3" w:rsidR="00FB396A" w:rsidRPr="00D86C78" w:rsidRDefault="00FB396A" w:rsidP="00FB396A">
            <w:pPr>
              <w:pStyle w:val="TableParagraph"/>
              <w:spacing w:before="101"/>
              <w:jc w:val="center"/>
              <w:rPr>
                <w:rFonts w:eastAsia="標楷體"/>
                <w:sz w:val="28"/>
              </w:rPr>
            </w:pPr>
            <w:r w:rsidRPr="00D86C78">
              <w:rPr>
                <w:rFonts w:eastAsia="標楷體"/>
                <w:sz w:val="28"/>
              </w:rPr>
              <w:t>資訊洩露</w:t>
            </w:r>
            <w:r w:rsidRPr="00D86C78">
              <w:rPr>
                <w:rFonts w:eastAsia="標楷體"/>
                <w:sz w:val="28"/>
              </w:rPr>
              <w:t>(I)</w:t>
            </w:r>
          </w:p>
        </w:tc>
        <w:tc>
          <w:tcPr>
            <w:tcW w:w="30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2B4E37D" w14:textId="22EBA093" w:rsidR="00FB396A" w:rsidRPr="00D86C78" w:rsidRDefault="00FB396A" w:rsidP="00FB396A">
            <w:pPr>
              <w:pStyle w:val="TableParagraph"/>
              <w:spacing w:before="101"/>
              <w:jc w:val="center"/>
              <w:rPr>
                <w:rFonts w:eastAsia="標楷體"/>
                <w:sz w:val="28"/>
              </w:rPr>
            </w:pPr>
            <w:r w:rsidRPr="00D86C78">
              <w:rPr>
                <w:rFonts w:eastAsia="標楷體"/>
                <w:sz w:val="28"/>
              </w:rPr>
              <w:t>拒絕存取服務</w:t>
            </w:r>
            <w:r w:rsidRPr="00D86C78">
              <w:rPr>
                <w:rFonts w:eastAsia="標楷體"/>
                <w:sz w:val="28"/>
              </w:rPr>
              <w:t>(D)</w:t>
            </w:r>
          </w:p>
        </w:tc>
        <w:tc>
          <w:tcPr>
            <w:tcW w:w="30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087F3D0" w14:textId="29229C7E" w:rsidR="00FB396A" w:rsidRPr="00D86C78" w:rsidRDefault="00FB396A" w:rsidP="00FB396A">
            <w:pPr>
              <w:pStyle w:val="TableParagraph"/>
              <w:spacing w:before="101"/>
              <w:jc w:val="center"/>
              <w:rPr>
                <w:rFonts w:eastAsia="標楷體"/>
                <w:sz w:val="28"/>
              </w:rPr>
            </w:pPr>
            <w:r w:rsidRPr="00D86C78">
              <w:rPr>
                <w:rFonts w:eastAsia="標楷體"/>
                <w:sz w:val="28"/>
              </w:rPr>
              <w:t>權限提高</w:t>
            </w:r>
            <w:r w:rsidRPr="00D86C78">
              <w:rPr>
                <w:rFonts w:eastAsia="標楷體"/>
                <w:sz w:val="28"/>
              </w:rPr>
              <w:t>(E)</w:t>
            </w:r>
          </w:p>
        </w:tc>
        <w:tc>
          <w:tcPr>
            <w:tcW w:w="227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AA1531B" w14:textId="215ECC86" w:rsidR="00FB396A" w:rsidRPr="00D86C78" w:rsidRDefault="00FB396A" w:rsidP="00FB396A">
            <w:pPr>
              <w:pStyle w:val="TableParagraph"/>
              <w:spacing w:before="101"/>
              <w:jc w:val="center"/>
              <w:rPr>
                <w:rFonts w:eastAsia="標楷體"/>
                <w:sz w:val="28"/>
              </w:rPr>
            </w:pPr>
            <w:r w:rsidRPr="00D86C78">
              <w:rPr>
                <w:rFonts w:eastAsia="標楷體"/>
                <w:sz w:val="28"/>
              </w:rPr>
              <w:t>威脅列表</w:t>
            </w:r>
          </w:p>
        </w:tc>
      </w:tr>
      <w:tr w:rsidR="00281134" w:rsidRPr="00D86C78" w14:paraId="52213657" w14:textId="77777777" w:rsidTr="00643D0F">
        <w:trPr>
          <w:trHeight w:val="543"/>
        </w:trPr>
        <w:tc>
          <w:tcPr>
            <w:tcW w:w="908" w:type="pct"/>
            <w:tcBorders>
              <w:top w:val="single" w:sz="4" w:space="0" w:color="000000"/>
              <w:left w:val="single" w:sz="4" w:space="0" w:color="000000"/>
              <w:bottom w:val="single" w:sz="4" w:space="0" w:color="000000"/>
              <w:right w:val="single" w:sz="4" w:space="0" w:color="000000"/>
            </w:tcBorders>
            <w:hideMark/>
          </w:tcPr>
          <w:p w14:paraId="255A09E6" w14:textId="77777777" w:rsidR="00281134" w:rsidRPr="00D86C78" w:rsidRDefault="00281134" w:rsidP="005E260B">
            <w:pPr>
              <w:pStyle w:val="TableParagraph"/>
              <w:spacing w:before="211"/>
              <w:rPr>
                <w:rFonts w:eastAsia="標楷體"/>
                <w:color w:val="161616"/>
                <w:spacing w:val="-1"/>
                <w:sz w:val="28"/>
                <w:szCs w:val="28"/>
              </w:rPr>
            </w:pPr>
            <w:r w:rsidRPr="00D86C78">
              <w:rPr>
                <w:rFonts w:eastAsia="標楷體"/>
                <w:color w:val="161616"/>
                <w:spacing w:val="-1"/>
                <w:sz w:val="28"/>
                <w:szCs w:val="28"/>
              </w:rPr>
              <w:t>作業系統</w:t>
            </w:r>
          </w:p>
        </w:tc>
        <w:tc>
          <w:tcPr>
            <w:tcW w:w="352" w:type="pct"/>
            <w:tcBorders>
              <w:top w:val="single" w:sz="4" w:space="0" w:color="000000"/>
              <w:left w:val="single" w:sz="4" w:space="0" w:color="000000"/>
              <w:bottom w:val="single" w:sz="4" w:space="0" w:color="000000"/>
              <w:right w:val="single" w:sz="4" w:space="0" w:color="000000"/>
            </w:tcBorders>
          </w:tcPr>
          <w:p w14:paraId="0A3A70C9" w14:textId="77777777" w:rsidR="00281134" w:rsidRPr="00D86C78" w:rsidRDefault="00281134" w:rsidP="00EC2F99">
            <w:pPr>
              <w:pStyle w:val="TableParagraph"/>
              <w:spacing w:before="14" w:line="366" w:lineRule="exact"/>
              <w:ind w:left="0" w:right="560"/>
              <w:rPr>
                <w:rFonts w:eastAsia="標楷體"/>
                <w:color w:val="161616"/>
                <w:spacing w:val="-1"/>
                <w:sz w:val="28"/>
                <w:szCs w:val="28"/>
              </w:rPr>
            </w:pPr>
          </w:p>
        </w:tc>
        <w:tc>
          <w:tcPr>
            <w:tcW w:w="309" w:type="pct"/>
            <w:tcBorders>
              <w:top w:val="single" w:sz="4" w:space="0" w:color="000000"/>
              <w:left w:val="single" w:sz="4" w:space="0" w:color="000000"/>
              <w:bottom w:val="single" w:sz="4" w:space="0" w:color="000000"/>
              <w:right w:val="single" w:sz="4" w:space="0" w:color="000000"/>
            </w:tcBorders>
          </w:tcPr>
          <w:p w14:paraId="7F057348" w14:textId="77777777" w:rsidR="00281134" w:rsidRPr="00D86C78" w:rsidRDefault="00281134" w:rsidP="00EC2F99">
            <w:pPr>
              <w:pStyle w:val="TableParagraph"/>
              <w:spacing w:before="14" w:line="366" w:lineRule="exact"/>
              <w:ind w:left="0" w:right="560"/>
              <w:rPr>
                <w:rFonts w:eastAsia="標楷體"/>
                <w:color w:val="161616"/>
                <w:spacing w:val="-1"/>
                <w:sz w:val="28"/>
                <w:szCs w:val="28"/>
              </w:rPr>
            </w:pPr>
          </w:p>
        </w:tc>
        <w:tc>
          <w:tcPr>
            <w:tcW w:w="309" w:type="pct"/>
            <w:tcBorders>
              <w:top w:val="single" w:sz="4" w:space="0" w:color="000000"/>
              <w:left w:val="single" w:sz="4" w:space="0" w:color="000000"/>
              <w:bottom w:val="single" w:sz="4" w:space="0" w:color="000000"/>
              <w:right w:val="single" w:sz="4" w:space="0" w:color="000000"/>
            </w:tcBorders>
          </w:tcPr>
          <w:p w14:paraId="0F248E11" w14:textId="77777777" w:rsidR="00281134" w:rsidRPr="00D86C78" w:rsidRDefault="00281134" w:rsidP="00EC2F99">
            <w:pPr>
              <w:pStyle w:val="TableParagraph"/>
              <w:spacing w:before="14" w:line="366" w:lineRule="exact"/>
              <w:ind w:left="0" w:right="560"/>
              <w:rPr>
                <w:rFonts w:eastAsia="標楷體"/>
                <w:color w:val="161616"/>
                <w:spacing w:val="-1"/>
                <w:sz w:val="28"/>
                <w:szCs w:val="28"/>
              </w:rPr>
            </w:pPr>
          </w:p>
        </w:tc>
        <w:tc>
          <w:tcPr>
            <w:tcW w:w="233" w:type="pct"/>
            <w:tcBorders>
              <w:top w:val="single" w:sz="4" w:space="0" w:color="000000"/>
              <w:left w:val="single" w:sz="4" w:space="0" w:color="000000"/>
              <w:bottom w:val="single" w:sz="4" w:space="0" w:color="000000"/>
              <w:right w:val="single" w:sz="4" w:space="0" w:color="000000"/>
            </w:tcBorders>
          </w:tcPr>
          <w:p w14:paraId="086ACDDD" w14:textId="77777777" w:rsidR="00281134" w:rsidRPr="00D86C78" w:rsidRDefault="00281134" w:rsidP="00EC2F99">
            <w:pPr>
              <w:pStyle w:val="TableParagraph"/>
              <w:spacing w:before="14" w:line="366" w:lineRule="exact"/>
              <w:ind w:left="0" w:right="840"/>
              <w:rPr>
                <w:rFonts w:eastAsia="標楷體"/>
                <w:color w:val="161616"/>
                <w:spacing w:val="-1"/>
                <w:sz w:val="28"/>
                <w:szCs w:val="28"/>
              </w:rPr>
            </w:pPr>
          </w:p>
        </w:tc>
        <w:tc>
          <w:tcPr>
            <w:tcW w:w="309" w:type="pct"/>
            <w:tcBorders>
              <w:top w:val="single" w:sz="4" w:space="0" w:color="000000"/>
              <w:left w:val="single" w:sz="4" w:space="0" w:color="000000"/>
              <w:bottom w:val="single" w:sz="4" w:space="0" w:color="000000"/>
              <w:right w:val="single" w:sz="4" w:space="0" w:color="000000"/>
            </w:tcBorders>
            <w:hideMark/>
          </w:tcPr>
          <w:p w14:paraId="046846CB" w14:textId="77777777" w:rsidR="00281134" w:rsidRPr="00D86C78" w:rsidRDefault="00281134" w:rsidP="00EC2F99">
            <w:pPr>
              <w:pStyle w:val="TableParagraph"/>
              <w:spacing w:before="14" w:line="366" w:lineRule="exact"/>
              <w:ind w:left="0" w:right="560"/>
              <w:rPr>
                <w:rFonts w:eastAsia="標楷體"/>
                <w:color w:val="161616"/>
                <w:spacing w:val="-1"/>
                <w:sz w:val="28"/>
                <w:szCs w:val="28"/>
              </w:rPr>
            </w:pPr>
            <w:r w:rsidRPr="00D86C78">
              <w:rPr>
                <w:rFonts w:eastAsia="標楷體"/>
                <w:color w:val="161616"/>
                <w:spacing w:val="-1"/>
                <w:sz w:val="28"/>
                <w:szCs w:val="28"/>
              </w:rPr>
              <w:t>V</w:t>
            </w:r>
          </w:p>
        </w:tc>
        <w:tc>
          <w:tcPr>
            <w:tcW w:w="309" w:type="pct"/>
            <w:tcBorders>
              <w:top w:val="single" w:sz="4" w:space="0" w:color="000000"/>
              <w:left w:val="single" w:sz="4" w:space="0" w:color="000000"/>
              <w:bottom w:val="single" w:sz="4" w:space="0" w:color="000000"/>
              <w:right w:val="single" w:sz="4" w:space="0" w:color="000000"/>
            </w:tcBorders>
            <w:hideMark/>
          </w:tcPr>
          <w:p w14:paraId="2F70935E" w14:textId="77777777" w:rsidR="00281134" w:rsidRPr="00D86C78" w:rsidRDefault="00281134" w:rsidP="00EC2F99">
            <w:pPr>
              <w:pStyle w:val="TableParagraph"/>
              <w:spacing w:before="14" w:line="366" w:lineRule="exact"/>
              <w:ind w:left="0" w:right="560"/>
              <w:rPr>
                <w:rFonts w:eastAsia="標楷體"/>
                <w:color w:val="161616"/>
                <w:spacing w:val="-1"/>
                <w:sz w:val="28"/>
                <w:szCs w:val="28"/>
              </w:rPr>
            </w:pPr>
            <w:r w:rsidRPr="00D86C78">
              <w:rPr>
                <w:rFonts w:eastAsia="標楷體"/>
                <w:color w:val="161616"/>
                <w:spacing w:val="-1"/>
                <w:sz w:val="28"/>
                <w:szCs w:val="28"/>
              </w:rPr>
              <w:t>V</w:t>
            </w:r>
          </w:p>
        </w:tc>
        <w:tc>
          <w:tcPr>
            <w:tcW w:w="2270" w:type="pct"/>
            <w:tcBorders>
              <w:top w:val="single" w:sz="4" w:space="0" w:color="000000"/>
              <w:left w:val="single" w:sz="4" w:space="0" w:color="000000"/>
              <w:bottom w:val="single" w:sz="4" w:space="0" w:color="000000"/>
              <w:right w:val="single" w:sz="4" w:space="0" w:color="000000"/>
            </w:tcBorders>
            <w:hideMark/>
          </w:tcPr>
          <w:p w14:paraId="0CD24AC7" w14:textId="77777777" w:rsidR="00281134" w:rsidRPr="00D86C78" w:rsidRDefault="00281134" w:rsidP="004C621C">
            <w:pPr>
              <w:pStyle w:val="TableParagraph"/>
              <w:spacing w:before="14" w:line="366" w:lineRule="exact"/>
              <w:ind w:left="0"/>
              <w:rPr>
                <w:rFonts w:eastAsia="標楷體"/>
                <w:color w:val="161616"/>
                <w:spacing w:val="-1"/>
                <w:sz w:val="28"/>
                <w:szCs w:val="28"/>
              </w:rPr>
            </w:pPr>
            <w:r w:rsidRPr="00D86C78">
              <w:rPr>
                <w:rFonts w:eastAsia="標楷體"/>
                <w:color w:val="161616"/>
                <w:spacing w:val="-1"/>
                <w:sz w:val="28"/>
                <w:szCs w:val="28"/>
              </w:rPr>
              <w:t>D1</w:t>
            </w:r>
            <w:r w:rsidRPr="00D86C78">
              <w:rPr>
                <w:rFonts w:eastAsia="標楷體"/>
                <w:color w:val="161616"/>
                <w:spacing w:val="-1"/>
                <w:sz w:val="28"/>
                <w:szCs w:val="28"/>
              </w:rPr>
              <w:t>：透過入侵作業系統關閉相關服務或應用系統</w:t>
            </w:r>
          </w:p>
          <w:p w14:paraId="7A8B6EA9" w14:textId="77777777" w:rsidR="00281134" w:rsidRPr="00D86C78" w:rsidRDefault="00281134" w:rsidP="004C621C">
            <w:pPr>
              <w:pStyle w:val="TableParagraph"/>
              <w:spacing w:before="14" w:line="366" w:lineRule="exact"/>
              <w:ind w:left="0"/>
              <w:rPr>
                <w:rFonts w:eastAsia="標楷體"/>
                <w:color w:val="161616"/>
                <w:spacing w:val="-1"/>
                <w:sz w:val="28"/>
                <w:szCs w:val="28"/>
              </w:rPr>
            </w:pPr>
            <w:r w:rsidRPr="00D86C78">
              <w:rPr>
                <w:rFonts w:eastAsia="標楷體"/>
                <w:color w:val="161616"/>
                <w:spacing w:val="-1"/>
                <w:sz w:val="28"/>
                <w:szCs w:val="28"/>
              </w:rPr>
              <w:t>E1</w:t>
            </w:r>
            <w:r w:rsidRPr="00D86C78">
              <w:rPr>
                <w:rFonts w:eastAsia="標楷體"/>
                <w:color w:val="161616"/>
                <w:spacing w:val="-1"/>
                <w:sz w:val="28"/>
                <w:szCs w:val="28"/>
              </w:rPr>
              <w:t>：作業系統遭到入侵後，可透過創建帳號</w:t>
            </w:r>
            <w:proofErr w:type="gramStart"/>
            <w:r w:rsidRPr="00D86C78">
              <w:rPr>
                <w:rFonts w:eastAsia="標楷體"/>
                <w:color w:val="161616"/>
                <w:spacing w:val="-1"/>
                <w:sz w:val="28"/>
                <w:szCs w:val="28"/>
              </w:rPr>
              <w:t>並提權</w:t>
            </w:r>
            <w:proofErr w:type="gramEnd"/>
            <w:r w:rsidRPr="00D86C78">
              <w:rPr>
                <w:rFonts w:eastAsia="標楷體"/>
                <w:color w:val="161616"/>
                <w:spacing w:val="-1"/>
                <w:sz w:val="28"/>
                <w:szCs w:val="28"/>
              </w:rPr>
              <w:t>。</w:t>
            </w:r>
          </w:p>
        </w:tc>
      </w:tr>
      <w:tr w:rsidR="00281134" w:rsidRPr="00D86C78" w14:paraId="2429F3F7" w14:textId="77777777" w:rsidTr="00643D0F">
        <w:trPr>
          <w:trHeight w:val="381"/>
        </w:trPr>
        <w:tc>
          <w:tcPr>
            <w:tcW w:w="908" w:type="pct"/>
            <w:tcBorders>
              <w:top w:val="single" w:sz="4" w:space="0" w:color="000000"/>
              <w:left w:val="single" w:sz="4" w:space="0" w:color="000000"/>
              <w:bottom w:val="single" w:sz="4" w:space="0" w:color="000000"/>
              <w:right w:val="single" w:sz="4" w:space="0" w:color="000000"/>
            </w:tcBorders>
            <w:hideMark/>
          </w:tcPr>
          <w:p w14:paraId="5F2E85A4" w14:textId="77777777" w:rsidR="00281134" w:rsidRPr="00D86C78" w:rsidRDefault="00281134" w:rsidP="005E260B">
            <w:pPr>
              <w:pStyle w:val="TableParagraph"/>
              <w:rPr>
                <w:rFonts w:eastAsia="標楷體"/>
                <w:color w:val="161616"/>
                <w:spacing w:val="-1"/>
                <w:sz w:val="28"/>
                <w:szCs w:val="28"/>
              </w:rPr>
            </w:pPr>
            <w:r w:rsidRPr="00D86C78">
              <w:rPr>
                <w:rFonts w:eastAsia="標楷體"/>
                <w:color w:val="161616"/>
                <w:spacing w:val="-1"/>
                <w:sz w:val="28"/>
                <w:szCs w:val="28"/>
              </w:rPr>
              <w:t>韌體</w:t>
            </w:r>
          </w:p>
        </w:tc>
        <w:tc>
          <w:tcPr>
            <w:tcW w:w="352" w:type="pct"/>
            <w:tcBorders>
              <w:top w:val="single" w:sz="4" w:space="0" w:color="000000"/>
              <w:left w:val="single" w:sz="4" w:space="0" w:color="000000"/>
              <w:bottom w:val="single" w:sz="4" w:space="0" w:color="000000"/>
              <w:right w:val="single" w:sz="4" w:space="0" w:color="000000"/>
            </w:tcBorders>
          </w:tcPr>
          <w:p w14:paraId="16C9BCD9" w14:textId="77777777" w:rsidR="00281134" w:rsidRPr="00D86C78" w:rsidRDefault="00281134" w:rsidP="00EC2F99">
            <w:pPr>
              <w:pStyle w:val="TableParagraph"/>
              <w:spacing w:line="390" w:lineRule="atLeast"/>
              <w:ind w:left="0" w:right="93"/>
              <w:rPr>
                <w:rFonts w:eastAsia="標楷體"/>
                <w:color w:val="161616"/>
                <w:spacing w:val="-1"/>
                <w:sz w:val="28"/>
                <w:szCs w:val="28"/>
              </w:rPr>
            </w:pPr>
          </w:p>
        </w:tc>
        <w:tc>
          <w:tcPr>
            <w:tcW w:w="309" w:type="pct"/>
            <w:tcBorders>
              <w:top w:val="single" w:sz="4" w:space="0" w:color="000000"/>
              <w:left w:val="single" w:sz="4" w:space="0" w:color="000000"/>
              <w:bottom w:val="single" w:sz="4" w:space="0" w:color="000000"/>
              <w:right w:val="single" w:sz="4" w:space="0" w:color="000000"/>
            </w:tcBorders>
            <w:hideMark/>
          </w:tcPr>
          <w:p w14:paraId="545E8342" w14:textId="77777777" w:rsidR="00281134" w:rsidRPr="00D86C78" w:rsidRDefault="00281134" w:rsidP="00EC2F99">
            <w:pPr>
              <w:pStyle w:val="TableParagraph"/>
              <w:spacing w:line="390" w:lineRule="atLeast"/>
              <w:ind w:left="0" w:right="93"/>
              <w:rPr>
                <w:rFonts w:eastAsia="標楷體"/>
                <w:color w:val="161616"/>
                <w:spacing w:val="-1"/>
                <w:sz w:val="28"/>
                <w:szCs w:val="28"/>
              </w:rPr>
            </w:pPr>
            <w:r w:rsidRPr="00D86C78">
              <w:rPr>
                <w:rFonts w:eastAsia="標楷體"/>
                <w:color w:val="161616"/>
                <w:spacing w:val="-1"/>
                <w:sz w:val="28"/>
                <w:szCs w:val="28"/>
              </w:rPr>
              <w:t>V</w:t>
            </w:r>
          </w:p>
        </w:tc>
        <w:tc>
          <w:tcPr>
            <w:tcW w:w="309" w:type="pct"/>
            <w:tcBorders>
              <w:top w:val="single" w:sz="4" w:space="0" w:color="000000"/>
              <w:left w:val="single" w:sz="4" w:space="0" w:color="000000"/>
              <w:bottom w:val="single" w:sz="4" w:space="0" w:color="000000"/>
              <w:right w:val="single" w:sz="4" w:space="0" w:color="000000"/>
            </w:tcBorders>
          </w:tcPr>
          <w:p w14:paraId="48DE5E2E" w14:textId="77777777" w:rsidR="00281134" w:rsidRPr="00D86C78" w:rsidRDefault="00281134" w:rsidP="00EC2F99">
            <w:pPr>
              <w:pStyle w:val="TableParagraph"/>
              <w:spacing w:line="390" w:lineRule="atLeast"/>
              <w:ind w:left="0" w:right="93"/>
              <w:rPr>
                <w:rFonts w:eastAsia="標楷體"/>
                <w:color w:val="161616"/>
                <w:spacing w:val="-1"/>
                <w:sz w:val="28"/>
                <w:szCs w:val="28"/>
              </w:rPr>
            </w:pPr>
          </w:p>
        </w:tc>
        <w:tc>
          <w:tcPr>
            <w:tcW w:w="233" w:type="pct"/>
            <w:tcBorders>
              <w:top w:val="single" w:sz="4" w:space="0" w:color="000000"/>
              <w:left w:val="single" w:sz="4" w:space="0" w:color="000000"/>
              <w:bottom w:val="single" w:sz="4" w:space="0" w:color="000000"/>
              <w:right w:val="single" w:sz="4" w:space="0" w:color="000000"/>
            </w:tcBorders>
            <w:hideMark/>
          </w:tcPr>
          <w:p w14:paraId="15CFF76F" w14:textId="77777777" w:rsidR="00281134" w:rsidRPr="00D86C78" w:rsidRDefault="00281134" w:rsidP="00EC2F99">
            <w:pPr>
              <w:pStyle w:val="TableParagraph"/>
              <w:spacing w:line="390" w:lineRule="atLeast"/>
              <w:ind w:left="0" w:right="93"/>
              <w:rPr>
                <w:rFonts w:eastAsia="標楷體"/>
                <w:color w:val="161616"/>
                <w:spacing w:val="-1"/>
                <w:sz w:val="28"/>
                <w:szCs w:val="28"/>
              </w:rPr>
            </w:pPr>
            <w:r w:rsidRPr="00D86C78">
              <w:rPr>
                <w:rFonts w:eastAsia="標楷體"/>
                <w:color w:val="161616"/>
                <w:spacing w:val="-1"/>
                <w:sz w:val="28"/>
                <w:szCs w:val="28"/>
              </w:rPr>
              <w:t>V</w:t>
            </w:r>
          </w:p>
        </w:tc>
        <w:tc>
          <w:tcPr>
            <w:tcW w:w="309" w:type="pct"/>
            <w:tcBorders>
              <w:top w:val="single" w:sz="4" w:space="0" w:color="000000"/>
              <w:left w:val="single" w:sz="4" w:space="0" w:color="000000"/>
              <w:bottom w:val="single" w:sz="4" w:space="0" w:color="000000"/>
              <w:right w:val="single" w:sz="4" w:space="0" w:color="000000"/>
            </w:tcBorders>
          </w:tcPr>
          <w:p w14:paraId="6654264D" w14:textId="77777777" w:rsidR="00281134" w:rsidRPr="00D86C78" w:rsidRDefault="00281134" w:rsidP="00EC2F99">
            <w:pPr>
              <w:pStyle w:val="TableParagraph"/>
              <w:spacing w:line="390" w:lineRule="atLeast"/>
              <w:ind w:left="0" w:right="93"/>
              <w:rPr>
                <w:rFonts w:eastAsia="標楷體"/>
                <w:color w:val="161616"/>
                <w:spacing w:val="-1"/>
                <w:sz w:val="28"/>
                <w:szCs w:val="28"/>
              </w:rPr>
            </w:pPr>
          </w:p>
        </w:tc>
        <w:tc>
          <w:tcPr>
            <w:tcW w:w="309" w:type="pct"/>
            <w:tcBorders>
              <w:top w:val="single" w:sz="4" w:space="0" w:color="000000"/>
              <w:left w:val="single" w:sz="4" w:space="0" w:color="000000"/>
              <w:bottom w:val="single" w:sz="4" w:space="0" w:color="000000"/>
              <w:right w:val="single" w:sz="4" w:space="0" w:color="000000"/>
            </w:tcBorders>
          </w:tcPr>
          <w:p w14:paraId="454E5507" w14:textId="77777777" w:rsidR="00281134" w:rsidRPr="00D86C78" w:rsidRDefault="00281134" w:rsidP="00EC2F99">
            <w:pPr>
              <w:pStyle w:val="TableParagraph"/>
              <w:spacing w:line="390" w:lineRule="atLeast"/>
              <w:ind w:left="0" w:right="93"/>
              <w:rPr>
                <w:rFonts w:eastAsia="標楷體"/>
                <w:color w:val="161616"/>
                <w:spacing w:val="-1"/>
                <w:sz w:val="28"/>
                <w:szCs w:val="28"/>
              </w:rPr>
            </w:pPr>
          </w:p>
        </w:tc>
        <w:tc>
          <w:tcPr>
            <w:tcW w:w="2270" w:type="pct"/>
            <w:tcBorders>
              <w:top w:val="single" w:sz="4" w:space="0" w:color="000000"/>
              <w:left w:val="single" w:sz="4" w:space="0" w:color="000000"/>
              <w:bottom w:val="single" w:sz="4" w:space="0" w:color="000000"/>
              <w:right w:val="single" w:sz="4" w:space="0" w:color="000000"/>
            </w:tcBorders>
            <w:hideMark/>
          </w:tcPr>
          <w:p w14:paraId="6920CD73" w14:textId="77777777" w:rsidR="00281134" w:rsidRPr="00D86C78" w:rsidRDefault="00281134" w:rsidP="004C621C">
            <w:pPr>
              <w:pStyle w:val="TableParagraph"/>
              <w:spacing w:line="390" w:lineRule="atLeast"/>
              <w:ind w:left="0" w:right="93"/>
              <w:rPr>
                <w:rFonts w:eastAsia="標楷體"/>
                <w:color w:val="161616"/>
                <w:spacing w:val="-1"/>
                <w:sz w:val="28"/>
                <w:szCs w:val="28"/>
              </w:rPr>
            </w:pPr>
            <w:r w:rsidRPr="00D86C78">
              <w:rPr>
                <w:rFonts w:eastAsia="標楷體"/>
                <w:color w:val="161616"/>
                <w:spacing w:val="-1"/>
                <w:sz w:val="28"/>
                <w:szCs w:val="28"/>
              </w:rPr>
              <w:t>T1</w:t>
            </w:r>
            <w:r w:rsidRPr="00D86C78">
              <w:rPr>
                <w:rFonts w:eastAsia="標楷體"/>
                <w:color w:val="161616"/>
                <w:spacing w:val="-1"/>
                <w:sz w:val="28"/>
                <w:szCs w:val="28"/>
              </w:rPr>
              <w:t>：內部不法人員竄改韌體，植入相關木馬或後門程式</w:t>
            </w:r>
          </w:p>
          <w:p w14:paraId="2A76A1CD" w14:textId="77777777" w:rsidR="00281134" w:rsidRPr="00D86C78" w:rsidRDefault="00281134" w:rsidP="004C621C">
            <w:pPr>
              <w:pStyle w:val="TableParagraph"/>
              <w:spacing w:line="390" w:lineRule="atLeast"/>
              <w:ind w:left="0" w:right="93"/>
              <w:rPr>
                <w:rFonts w:eastAsia="標楷體"/>
                <w:color w:val="161616"/>
                <w:spacing w:val="-1"/>
                <w:sz w:val="28"/>
                <w:szCs w:val="28"/>
              </w:rPr>
            </w:pPr>
            <w:r w:rsidRPr="00D86C78">
              <w:rPr>
                <w:rFonts w:eastAsia="標楷體"/>
                <w:color w:val="161616"/>
                <w:spacing w:val="-1"/>
                <w:sz w:val="28"/>
                <w:szCs w:val="28"/>
              </w:rPr>
              <w:t>I1</w:t>
            </w:r>
            <w:r w:rsidRPr="00D86C78">
              <w:rPr>
                <w:rFonts w:eastAsia="標楷體"/>
                <w:color w:val="161616"/>
                <w:spacing w:val="-1"/>
                <w:sz w:val="28"/>
                <w:szCs w:val="28"/>
              </w:rPr>
              <w:t>：透過韌體的偵測或側錄，揭露資訊</w:t>
            </w:r>
          </w:p>
        </w:tc>
      </w:tr>
      <w:tr w:rsidR="00281134" w:rsidRPr="00D86C78" w14:paraId="01B69B7D" w14:textId="77777777" w:rsidTr="00643D0F">
        <w:trPr>
          <w:trHeight w:val="401"/>
        </w:trPr>
        <w:tc>
          <w:tcPr>
            <w:tcW w:w="908" w:type="pct"/>
            <w:tcBorders>
              <w:top w:val="single" w:sz="4" w:space="0" w:color="000000"/>
              <w:left w:val="single" w:sz="4" w:space="0" w:color="000000"/>
              <w:bottom w:val="single" w:sz="4" w:space="0" w:color="000000"/>
              <w:right w:val="single" w:sz="4" w:space="0" w:color="000000"/>
            </w:tcBorders>
            <w:hideMark/>
          </w:tcPr>
          <w:p w14:paraId="788110EF" w14:textId="77777777" w:rsidR="00281134" w:rsidRPr="00D86C78" w:rsidRDefault="00281134" w:rsidP="005E260B">
            <w:pPr>
              <w:pStyle w:val="TableParagraph"/>
              <w:spacing w:before="211"/>
              <w:rPr>
                <w:rFonts w:eastAsia="標楷體"/>
                <w:color w:val="161616"/>
                <w:spacing w:val="-1"/>
                <w:sz w:val="28"/>
                <w:szCs w:val="28"/>
              </w:rPr>
            </w:pPr>
            <w:r w:rsidRPr="00D86C78">
              <w:rPr>
                <w:rFonts w:eastAsia="標楷體"/>
                <w:color w:val="161616"/>
                <w:spacing w:val="-1"/>
                <w:sz w:val="28"/>
                <w:szCs w:val="28"/>
              </w:rPr>
              <w:t>系統組態檔</w:t>
            </w:r>
          </w:p>
        </w:tc>
        <w:tc>
          <w:tcPr>
            <w:tcW w:w="352" w:type="pct"/>
            <w:tcBorders>
              <w:top w:val="single" w:sz="4" w:space="0" w:color="000000"/>
              <w:left w:val="single" w:sz="4" w:space="0" w:color="000000"/>
              <w:bottom w:val="single" w:sz="4" w:space="0" w:color="000000"/>
              <w:right w:val="single" w:sz="4" w:space="0" w:color="000000"/>
            </w:tcBorders>
          </w:tcPr>
          <w:p w14:paraId="0A73A899" w14:textId="77777777" w:rsidR="00281134" w:rsidRPr="00D86C78" w:rsidRDefault="00281134" w:rsidP="00EC2F99">
            <w:pPr>
              <w:pStyle w:val="TableParagraph"/>
              <w:spacing w:line="390" w:lineRule="atLeast"/>
              <w:ind w:left="0" w:right="95"/>
              <w:rPr>
                <w:rFonts w:eastAsia="標楷體"/>
                <w:color w:val="161616"/>
                <w:spacing w:val="-1"/>
                <w:sz w:val="28"/>
                <w:szCs w:val="28"/>
              </w:rPr>
            </w:pPr>
          </w:p>
        </w:tc>
        <w:tc>
          <w:tcPr>
            <w:tcW w:w="309" w:type="pct"/>
            <w:tcBorders>
              <w:top w:val="single" w:sz="4" w:space="0" w:color="000000"/>
              <w:left w:val="single" w:sz="4" w:space="0" w:color="000000"/>
              <w:bottom w:val="single" w:sz="4" w:space="0" w:color="000000"/>
              <w:right w:val="single" w:sz="4" w:space="0" w:color="000000"/>
            </w:tcBorders>
            <w:hideMark/>
          </w:tcPr>
          <w:p w14:paraId="1217AE28" w14:textId="77777777" w:rsidR="00281134" w:rsidRPr="00D86C78" w:rsidRDefault="00281134" w:rsidP="00EC2F99">
            <w:pPr>
              <w:pStyle w:val="TableParagraph"/>
              <w:spacing w:line="390" w:lineRule="atLeast"/>
              <w:ind w:left="0" w:right="95"/>
              <w:rPr>
                <w:rFonts w:eastAsia="標楷體"/>
                <w:color w:val="161616"/>
                <w:spacing w:val="-1"/>
                <w:sz w:val="28"/>
                <w:szCs w:val="28"/>
              </w:rPr>
            </w:pPr>
            <w:r w:rsidRPr="00D86C78">
              <w:rPr>
                <w:rFonts w:eastAsia="標楷體"/>
                <w:color w:val="161616"/>
                <w:spacing w:val="-1"/>
                <w:sz w:val="28"/>
                <w:szCs w:val="28"/>
              </w:rPr>
              <w:t>V</w:t>
            </w:r>
          </w:p>
        </w:tc>
        <w:tc>
          <w:tcPr>
            <w:tcW w:w="309" w:type="pct"/>
            <w:tcBorders>
              <w:top w:val="single" w:sz="4" w:space="0" w:color="000000"/>
              <w:left w:val="single" w:sz="4" w:space="0" w:color="000000"/>
              <w:bottom w:val="single" w:sz="4" w:space="0" w:color="000000"/>
              <w:right w:val="single" w:sz="4" w:space="0" w:color="000000"/>
            </w:tcBorders>
          </w:tcPr>
          <w:p w14:paraId="3180ED54" w14:textId="77777777" w:rsidR="00281134" w:rsidRPr="00D86C78" w:rsidRDefault="00281134" w:rsidP="00EC2F99">
            <w:pPr>
              <w:pStyle w:val="TableParagraph"/>
              <w:spacing w:line="390" w:lineRule="atLeast"/>
              <w:ind w:left="0" w:right="95"/>
              <w:rPr>
                <w:rFonts w:eastAsia="標楷體"/>
                <w:color w:val="161616"/>
                <w:spacing w:val="-1"/>
                <w:sz w:val="28"/>
                <w:szCs w:val="28"/>
              </w:rPr>
            </w:pPr>
          </w:p>
        </w:tc>
        <w:tc>
          <w:tcPr>
            <w:tcW w:w="233" w:type="pct"/>
            <w:tcBorders>
              <w:top w:val="single" w:sz="4" w:space="0" w:color="000000"/>
              <w:left w:val="single" w:sz="4" w:space="0" w:color="000000"/>
              <w:bottom w:val="single" w:sz="4" w:space="0" w:color="000000"/>
              <w:right w:val="single" w:sz="4" w:space="0" w:color="000000"/>
            </w:tcBorders>
          </w:tcPr>
          <w:p w14:paraId="3A1D7D38" w14:textId="77777777" w:rsidR="00281134" w:rsidRPr="00D86C78" w:rsidRDefault="00281134" w:rsidP="00EC2F99">
            <w:pPr>
              <w:pStyle w:val="TableParagraph"/>
              <w:spacing w:line="390" w:lineRule="atLeast"/>
              <w:ind w:left="0" w:right="95"/>
              <w:rPr>
                <w:rFonts w:eastAsia="標楷體"/>
                <w:color w:val="161616"/>
                <w:spacing w:val="-1"/>
                <w:sz w:val="28"/>
                <w:szCs w:val="28"/>
              </w:rPr>
            </w:pPr>
          </w:p>
        </w:tc>
        <w:tc>
          <w:tcPr>
            <w:tcW w:w="309" w:type="pct"/>
            <w:tcBorders>
              <w:top w:val="single" w:sz="4" w:space="0" w:color="000000"/>
              <w:left w:val="single" w:sz="4" w:space="0" w:color="000000"/>
              <w:bottom w:val="single" w:sz="4" w:space="0" w:color="000000"/>
              <w:right w:val="single" w:sz="4" w:space="0" w:color="000000"/>
            </w:tcBorders>
            <w:hideMark/>
          </w:tcPr>
          <w:p w14:paraId="18598EAF" w14:textId="77777777" w:rsidR="00281134" w:rsidRPr="00D86C78" w:rsidRDefault="00281134" w:rsidP="00EC2F99">
            <w:pPr>
              <w:pStyle w:val="TableParagraph"/>
              <w:spacing w:line="390" w:lineRule="atLeast"/>
              <w:ind w:left="0" w:right="95"/>
              <w:rPr>
                <w:rFonts w:eastAsia="標楷體"/>
                <w:color w:val="161616"/>
                <w:spacing w:val="-1"/>
                <w:sz w:val="28"/>
                <w:szCs w:val="28"/>
              </w:rPr>
            </w:pPr>
            <w:r w:rsidRPr="00D86C78">
              <w:rPr>
                <w:rFonts w:eastAsia="標楷體"/>
                <w:color w:val="161616"/>
                <w:spacing w:val="-1"/>
                <w:sz w:val="28"/>
                <w:szCs w:val="28"/>
              </w:rPr>
              <w:t>V</w:t>
            </w:r>
          </w:p>
        </w:tc>
        <w:tc>
          <w:tcPr>
            <w:tcW w:w="309" w:type="pct"/>
            <w:tcBorders>
              <w:top w:val="single" w:sz="4" w:space="0" w:color="000000"/>
              <w:left w:val="single" w:sz="4" w:space="0" w:color="000000"/>
              <w:bottom w:val="single" w:sz="4" w:space="0" w:color="000000"/>
              <w:right w:val="single" w:sz="4" w:space="0" w:color="000000"/>
            </w:tcBorders>
          </w:tcPr>
          <w:p w14:paraId="3EC39209" w14:textId="77777777" w:rsidR="00281134" w:rsidRPr="00D86C78" w:rsidRDefault="00281134" w:rsidP="00EC2F99">
            <w:pPr>
              <w:pStyle w:val="TableParagraph"/>
              <w:spacing w:line="390" w:lineRule="atLeast"/>
              <w:ind w:left="0" w:right="95"/>
              <w:rPr>
                <w:rFonts w:eastAsia="標楷體"/>
                <w:color w:val="161616"/>
                <w:spacing w:val="-1"/>
                <w:sz w:val="28"/>
                <w:szCs w:val="28"/>
              </w:rPr>
            </w:pPr>
          </w:p>
        </w:tc>
        <w:tc>
          <w:tcPr>
            <w:tcW w:w="2270" w:type="pct"/>
            <w:tcBorders>
              <w:top w:val="single" w:sz="4" w:space="0" w:color="000000"/>
              <w:left w:val="single" w:sz="4" w:space="0" w:color="000000"/>
              <w:bottom w:val="single" w:sz="4" w:space="0" w:color="000000"/>
              <w:right w:val="single" w:sz="4" w:space="0" w:color="000000"/>
            </w:tcBorders>
            <w:hideMark/>
          </w:tcPr>
          <w:p w14:paraId="6FC64187" w14:textId="77777777" w:rsidR="00281134" w:rsidRPr="00D86C78" w:rsidRDefault="00281134" w:rsidP="004C621C">
            <w:pPr>
              <w:pStyle w:val="TableParagraph"/>
              <w:spacing w:line="390" w:lineRule="atLeast"/>
              <w:ind w:left="0" w:right="95"/>
              <w:rPr>
                <w:rFonts w:eastAsia="標楷體"/>
                <w:color w:val="161616"/>
                <w:spacing w:val="-1"/>
                <w:sz w:val="28"/>
                <w:szCs w:val="28"/>
              </w:rPr>
            </w:pPr>
            <w:r w:rsidRPr="00D86C78">
              <w:rPr>
                <w:rFonts w:eastAsia="標楷體"/>
                <w:color w:val="161616"/>
                <w:spacing w:val="-1"/>
                <w:sz w:val="28"/>
                <w:szCs w:val="28"/>
              </w:rPr>
              <w:t>T2</w:t>
            </w:r>
            <w:r w:rsidRPr="00D86C78">
              <w:rPr>
                <w:rFonts w:eastAsia="標楷體"/>
                <w:color w:val="161616"/>
                <w:spacing w:val="-1"/>
                <w:sz w:val="28"/>
                <w:szCs w:val="28"/>
              </w:rPr>
              <w:t>：透過組態設定變更，更改系統服務。</w:t>
            </w:r>
          </w:p>
          <w:p w14:paraId="23CCC537" w14:textId="77777777" w:rsidR="00281134" w:rsidRPr="00D86C78" w:rsidRDefault="00281134" w:rsidP="004C621C">
            <w:pPr>
              <w:pStyle w:val="TableParagraph"/>
              <w:spacing w:line="390" w:lineRule="atLeast"/>
              <w:ind w:left="0" w:right="95"/>
              <w:rPr>
                <w:rFonts w:eastAsia="標楷體"/>
                <w:color w:val="161616"/>
                <w:spacing w:val="-1"/>
                <w:sz w:val="28"/>
                <w:szCs w:val="28"/>
              </w:rPr>
            </w:pPr>
            <w:r w:rsidRPr="00D86C78">
              <w:rPr>
                <w:rFonts w:eastAsia="標楷體"/>
                <w:color w:val="161616"/>
                <w:spacing w:val="-1"/>
                <w:sz w:val="28"/>
                <w:szCs w:val="28"/>
              </w:rPr>
              <w:t>D2</w:t>
            </w:r>
            <w:r w:rsidRPr="00D86C78">
              <w:rPr>
                <w:rFonts w:eastAsia="標楷體"/>
                <w:color w:val="161616"/>
                <w:spacing w:val="-1"/>
                <w:sz w:val="28"/>
                <w:szCs w:val="28"/>
              </w:rPr>
              <w:t>：透過組態設定開啟相關通訊介面，以揭露資訊。患者的植入式心律器之脈搏產生器之設定遭受未經授權的變更。植入式心律器之脈搏產生器無法正常運</w:t>
            </w:r>
            <w:r w:rsidRPr="00D86C78">
              <w:rPr>
                <w:rFonts w:eastAsia="標楷體"/>
                <w:color w:val="161616"/>
                <w:spacing w:val="-1"/>
                <w:sz w:val="28"/>
                <w:szCs w:val="28"/>
              </w:rPr>
              <w:t xml:space="preserve"> </w:t>
            </w:r>
            <w:r w:rsidRPr="00D86C78">
              <w:rPr>
                <w:rFonts w:eastAsia="標楷體"/>
                <w:color w:val="161616"/>
                <w:spacing w:val="-1"/>
                <w:sz w:val="28"/>
                <w:szCs w:val="28"/>
              </w:rPr>
              <w:t>作，</w:t>
            </w:r>
            <w:r w:rsidRPr="00D86C78">
              <w:rPr>
                <w:rFonts w:eastAsia="標楷體"/>
                <w:color w:val="161616"/>
                <w:spacing w:val="-1"/>
                <w:sz w:val="28"/>
                <w:szCs w:val="28"/>
              </w:rPr>
              <w:t xml:space="preserve"> </w:t>
            </w:r>
            <w:r w:rsidRPr="00D86C78">
              <w:rPr>
                <w:rFonts w:eastAsia="標楷體"/>
                <w:color w:val="161616"/>
                <w:spacing w:val="-1"/>
                <w:sz w:val="28"/>
                <w:szCs w:val="28"/>
              </w:rPr>
              <w:t>對患者造成傷害。</w:t>
            </w:r>
          </w:p>
        </w:tc>
      </w:tr>
      <w:tr w:rsidR="00281134" w:rsidRPr="00D86C78" w14:paraId="441FB603" w14:textId="77777777" w:rsidTr="00643D0F">
        <w:trPr>
          <w:trHeight w:val="400"/>
        </w:trPr>
        <w:tc>
          <w:tcPr>
            <w:tcW w:w="908" w:type="pct"/>
            <w:tcBorders>
              <w:top w:val="single" w:sz="4" w:space="0" w:color="000000"/>
              <w:left w:val="single" w:sz="4" w:space="0" w:color="000000"/>
              <w:bottom w:val="single" w:sz="4" w:space="0" w:color="000000"/>
              <w:right w:val="single" w:sz="4" w:space="0" w:color="000000"/>
            </w:tcBorders>
            <w:hideMark/>
          </w:tcPr>
          <w:p w14:paraId="5577A8FB" w14:textId="77777777" w:rsidR="00281134" w:rsidRPr="00D86C78" w:rsidRDefault="00281134" w:rsidP="005E260B">
            <w:pPr>
              <w:pStyle w:val="TableParagraph"/>
              <w:spacing w:before="211"/>
              <w:rPr>
                <w:rFonts w:eastAsia="標楷體"/>
                <w:color w:val="161616"/>
                <w:spacing w:val="-1"/>
                <w:sz w:val="28"/>
                <w:szCs w:val="28"/>
              </w:rPr>
            </w:pPr>
            <w:r w:rsidRPr="00D86C78">
              <w:rPr>
                <w:rFonts w:eastAsia="標楷體"/>
                <w:color w:val="161616"/>
                <w:spacing w:val="-1"/>
                <w:sz w:val="28"/>
                <w:szCs w:val="28"/>
              </w:rPr>
              <w:t>機敏性資料</w:t>
            </w:r>
          </w:p>
        </w:tc>
        <w:tc>
          <w:tcPr>
            <w:tcW w:w="352" w:type="pct"/>
            <w:tcBorders>
              <w:top w:val="single" w:sz="4" w:space="0" w:color="000000"/>
              <w:left w:val="single" w:sz="4" w:space="0" w:color="000000"/>
              <w:bottom w:val="single" w:sz="4" w:space="0" w:color="000000"/>
              <w:right w:val="single" w:sz="4" w:space="0" w:color="000000"/>
            </w:tcBorders>
          </w:tcPr>
          <w:p w14:paraId="6A9A8338" w14:textId="77777777" w:rsidR="00281134" w:rsidRPr="00D86C78" w:rsidRDefault="00281134" w:rsidP="00EC2F99">
            <w:pPr>
              <w:pStyle w:val="TableParagraph"/>
              <w:spacing w:before="101"/>
              <w:ind w:left="0"/>
              <w:rPr>
                <w:rFonts w:eastAsia="標楷體"/>
                <w:color w:val="161616"/>
                <w:spacing w:val="-1"/>
                <w:sz w:val="28"/>
                <w:szCs w:val="28"/>
              </w:rPr>
            </w:pPr>
          </w:p>
        </w:tc>
        <w:tc>
          <w:tcPr>
            <w:tcW w:w="309" w:type="pct"/>
            <w:tcBorders>
              <w:top w:val="single" w:sz="4" w:space="0" w:color="000000"/>
              <w:left w:val="single" w:sz="4" w:space="0" w:color="000000"/>
              <w:bottom w:val="single" w:sz="4" w:space="0" w:color="000000"/>
              <w:right w:val="single" w:sz="4" w:space="0" w:color="000000"/>
            </w:tcBorders>
          </w:tcPr>
          <w:p w14:paraId="44A8EA9D" w14:textId="77777777" w:rsidR="00281134" w:rsidRPr="00D86C78" w:rsidRDefault="00281134" w:rsidP="00EC2F99">
            <w:pPr>
              <w:pStyle w:val="TableParagraph"/>
              <w:spacing w:before="101"/>
              <w:ind w:left="0"/>
              <w:rPr>
                <w:rFonts w:eastAsia="標楷體"/>
                <w:color w:val="161616"/>
                <w:spacing w:val="-1"/>
                <w:sz w:val="28"/>
                <w:szCs w:val="28"/>
              </w:rPr>
            </w:pPr>
          </w:p>
        </w:tc>
        <w:tc>
          <w:tcPr>
            <w:tcW w:w="309" w:type="pct"/>
            <w:tcBorders>
              <w:top w:val="single" w:sz="4" w:space="0" w:color="000000"/>
              <w:left w:val="single" w:sz="4" w:space="0" w:color="000000"/>
              <w:bottom w:val="single" w:sz="4" w:space="0" w:color="000000"/>
              <w:right w:val="single" w:sz="4" w:space="0" w:color="000000"/>
            </w:tcBorders>
          </w:tcPr>
          <w:p w14:paraId="1F3D58C3" w14:textId="77777777" w:rsidR="00281134" w:rsidRPr="00D86C78" w:rsidRDefault="00281134" w:rsidP="00EC2F99">
            <w:pPr>
              <w:pStyle w:val="TableParagraph"/>
              <w:spacing w:before="101"/>
              <w:ind w:left="0"/>
              <w:rPr>
                <w:rFonts w:eastAsia="標楷體"/>
                <w:color w:val="161616"/>
                <w:spacing w:val="-1"/>
                <w:sz w:val="28"/>
                <w:szCs w:val="28"/>
              </w:rPr>
            </w:pPr>
          </w:p>
        </w:tc>
        <w:tc>
          <w:tcPr>
            <w:tcW w:w="233" w:type="pct"/>
            <w:tcBorders>
              <w:top w:val="single" w:sz="4" w:space="0" w:color="000000"/>
              <w:left w:val="single" w:sz="4" w:space="0" w:color="000000"/>
              <w:bottom w:val="single" w:sz="4" w:space="0" w:color="000000"/>
              <w:right w:val="single" w:sz="4" w:space="0" w:color="000000"/>
            </w:tcBorders>
            <w:hideMark/>
          </w:tcPr>
          <w:p w14:paraId="0F82EE82" w14:textId="012B13F3" w:rsidR="00281134" w:rsidRPr="00D86C78" w:rsidRDefault="00281134" w:rsidP="00EC2F99">
            <w:pPr>
              <w:pStyle w:val="TableParagraph"/>
              <w:spacing w:before="101"/>
              <w:ind w:left="0"/>
              <w:rPr>
                <w:rFonts w:eastAsia="標楷體"/>
                <w:color w:val="161616"/>
                <w:spacing w:val="-1"/>
                <w:sz w:val="28"/>
                <w:szCs w:val="28"/>
              </w:rPr>
            </w:pPr>
          </w:p>
        </w:tc>
        <w:tc>
          <w:tcPr>
            <w:tcW w:w="309" w:type="pct"/>
            <w:tcBorders>
              <w:top w:val="single" w:sz="4" w:space="0" w:color="000000"/>
              <w:left w:val="single" w:sz="4" w:space="0" w:color="000000"/>
              <w:bottom w:val="single" w:sz="4" w:space="0" w:color="000000"/>
              <w:right w:val="single" w:sz="4" w:space="0" w:color="000000"/>
            </w:tcBorders>
          </w:tcPr>
          <w:p w14:paraId="2D04B783" w14:textId="77777777" w:rsidR="00281134" w:rsidRPr="00D86C78" w:rsidRDefault="00281134" w:rsidP="00EC2F99">
            <w:pPr>
              <w:pStyle w:val="TableParagraph"/>
              <w:spacing w:before="101"/>
              <w:ind w:left="0"/>
              <w:rPr>
                <w:rFonts w:eastAsia="標楷體"/>
                <w:color w:val="161616"/>
                <w:spacing w:val="-1"/>
                <w:sz w:val="28"/>
                <w:szCs w:val="28"/>
              </w:rPr>
            </w:pPr>
          </w:p>
        </w:tc>
        <w:tc>
          <w:tcPr>
            <w:tcW w:w="309" w:type="pct"/>
            <w:tcBorders>
              <w:top w:val="single" w:sz="4" w:space="0" w:color="000000"/>
              <w:left w:val="single" w:sz="4" w:space="0" w:color="000000"/>
              <w:bottom w:val="single" w:sz="4" w:space="0" w:color="000000"/>
              <w:right w:val="single" w:sz="4" w:space="0" w:color="000000"/>
            </w:tcBorders>
          </w:tcPr>
          <w:p w14:paraId="2900DE9A" w14:textId="77777777" w:rsidR="00281134" w:rsidRPr="00D86C78" w:rsidRDefault="00281134" w:rsidP="00EC2F99">
            <w:pPr>
              <w:pStyle w:val="TableParagraph"/>
              <w:spacing w:before="101"/>
              <w:ind w:left="0"/>
              <w:rPr>
                <w:rFonts w:eastAsia="標楷體"/>
                <w:color w:val="161616"/>
                <w:spacing w:val="-1"/>
                <w:sz w:val="28"/>
                <w:szCs w:val="28"/>
              </w:rPr>
            </w:pPr>
          </w:p>
        </w:tc>
        <w:tc>
          <w:tcPr>
            <w:tcW w:w="2270" w:type="pct"/>
            <w:tcBorders>
              <w:top w:val="single" w:sz="4" w:space="0" w:color="000000"/>
              <w:left w:val="single" w:sz="4" w:space="0" w:color="000000"/>
              <w:bottom w:val="single" w:sz="4" w:space="0" w:color="000000"/>
              <w:right w:val="single" w:sz="4" w:space="0" w:color="000000"/>
            </w:tcBorders>
            <w:hideMark/>
          </w:tcPr>
          <w:p w14:paraId="216894C3" w14:textId="77777777" w:rsidR="00281134" w:rsidRPr="00D86C78" w:rsidRDefault="00281134" w:rsidP="004C621C">
            <w:pPr>
              <w:pStyle w:val="TableParagraph"/>
              <w:spacing w:before="101"/>
              <w:ind w:left="0"/>
              <w:rPr>
                <w:rFonts w:eastAsia="標楷體"/>
                <w:color w:val="161616"/>
                <w:spacing w:val="-1"/>
                <w:sz w:val="28"/>
                <w:szCs w:val="28"/>
              </w:rPr>
            </w:pPr>
            <w:r w:rsidRPr="00D86C78">
              <w:rPr>
                <w:rFonts w:eastAsia="標楷體"/>
                <w:color w:val="161616"/>
                <w:spacing w:val="-1"/>
                <w:sz w:val="28"/>
                <w:szCs w:val="28"/>
              </w:rPr>
              <w:t>I2</w:t>
            </w:r>
            <w:r w:rsidRPr="00D86C78">
              <w:rPr>
                <w:rFonts w:eastAsia="標楷體"/>
                <w:color w:val="161616"/>
                <w:spacing w:val="-1"/>
                <w:sz w:val="28"/>
                <w:szCs w:val="28"/>
              </w:rPr>
              <w:t>：針對未保護的機敏性資料進行揭露</w:t>
            </w:r>
          </w:p>
        </w:tc>
      </w:tr>
      <w:tr w:rsidR="00281134" w:rsidRPr="00D86C78" w14:paraId="1C55EB87" w14:textId="77777777" w:rsidTr="00643D0F">
        <w:trPr>
          <w:trHeight w:val="349"/>
        </w:trPr>
        <w:tc>
          <w:tcPr>
            <w:tcW w:w="908" w:type="pct"/>
            <w:tcBorders>
              <w:top w:val="single" w:sz="4" w:space="0" w:color="000000"/>
              <w:left w:val="single" w:sz="4" w:space="0" w:color="000000"/>
              <w:bottom w:val="single" w:sz="4" w:space="0" w:color="000000"/>
              <w:right w:val="single" w:sz="4" w:space="0" w:color="000000"/>
            </w:tcBorders>
            <w:hideMark/>
          </w:tcPr>
          <w:p w14:paraId="0F965B46" w14:textId="77777777" w:rsidR="00281134" w:rsidRPr="00D86C78" w:rsidRDefault="00281134" w:rsidP="005E260B">
            <w:pPr>
              <w:pStyle w:val="TableParagraph"/>
              <w:spacing w:before="211"/>
              <w:rPr>
                <w:rFonts w:eastAsia="標楷體"/>
                <w:color w:val="161616"/>
                <w:spacing w:val="-1"/>
                <w:sz w:val="28"/>
                <w:szCs w:val="28"/>
              </w:rPr>
            </w:pPr>
            <w:r w:rsidRPr="00D86C78">
              <w:rPr>
                <w:rFonts w:eastAsia="標楷體"/>
                <w:color w:val="161616"/>
                <w:spacing w:val="-1"/>
                <w:sz w:val="28"/>
                <w:szCs w:val="28"/>
              </w:rPr>
              <w:t>日誌資料</w:t>
            </w:r>
          </w:p>
        </w:tc>
        <w:tc>
          <w:tcPr>
            <w:tcW w:w="352" w:type="pct"/>
            <w:tcBorders>
              <w:top w:val="single" w:sz="4" w:space="0" w:color="000000"/>
              <w:left w:val="single" w:sz="4" w:space="0" w:color="000000"/>
              <w:bottom w:val="single" w:sz="4" w:space="0" w:color="000000"/>
              <w:right w:val="single" w:sz="4" w:space="0" w:color="000000"/>
            </w:tcBorders>
          </w:tcPr>
          <w:p w14:paraId="1638392A" w14:textId="77777777" w:rsidR="00281134" w:rsidRPr="00D86C78" w:rsidRDefault="00281134" w:rsidP="00EC2F99">
            <w:pPr>
              <w:pStyle w:val="TableParagraph"/>
              <w:spacing w:line="400" w:lineRule="atLeast"/>
              <w:ind w:left="0" w:right="83"/>
              <w:rPr>
                <w:rFonts w:eastAsia="標楷體"/>
                <w:color w:val="161616"/>
                <w:spacing w:val="-1"/>
                <w:sz w:val="28"/>
                <w:szCs w:val="28"/>
              </w:rPr>
            </w:pPr>
          </w:p>
        </w:tc>
        <w:tc>
          <w:tcPr>
            <w:tcW w:w="309" w:type="pct"/>
            <w:tcBorders>
              <w:top w:val="single" w:sz="4" w:space="0" w:color="000000"/>
              <w:left w:val="single" w:sz="4" w:space="0" w:color="000000"/>
              <w:bottom w:val="single" w:sz="4" w:space="0" w:color="000000"/>
              <w:right w:val="single" w:sz="4" w:space="0" w:color="000000"/>
            </w:tcBorders>
            <w:hideMark/>
          </w:tcPr>
          <w:p w14:paraId="05F5C499" w14:textId="77777777" w:rsidR="00281134" w:rsidRPr="00D86C78" w:rsidRDefault="00281134" w:rsidP="00EC2F99">
            <w:pPr>
              <w:pStyle w:val="TableParagraph"/>
              <w:spacing w:line="400" w:lineRule="atLeast"/>
              <w:ind w:left="0" w:right="83"/>
              <w:rPr>
                <w:rFonts w:eastAsia="標楷體"/>
                <w:color w:val="161616"/>
                <w:spacing w:val="-1"/>
                <w:sz w:val="28"/>
                <w:szCs w:val="28"/>
              </w:rPr>
            </w:pPr>
            <w:r w:rsidRPr="00D86C78">
              <w:rPr>
                <w:rFonts w:eastAsia="標楷體"/>
                <w:color w:val="161616"/>
                <w:spacing w:val="-1"/>
                <w:sz w:val="28"/>
                <w:szCs w:val="28"/>
              </w:rPr>
              <w:t>V</w:t>
            </w:r>
          </w:p>
        </w:tc>
        <w:tc>
          <w:tcPr>
            <w:tcW w:w="309" w:type="pct"/>
            <w:tcBorders>
              <w:top w:val="single" w:sz="4" w:space="0" w:color="000000"/>
              <w:left w:val="single" w:sz="4" w:space="0" w:color="000000"/>
              <w:bottom w:val="single" w:sz="4" w:space="0" w:color="000000"/>
              <w:right w:val="single" w:sz="4" w:space="0" w:color="000000"/>
            </w:tcBorders>
            <w:hideMark/>
          </w:tcPr>
          <w:p w14:paraId="4083C7DF" w14:textId="77777777" w:rsidR="00281134" w:rsidRPr="00D86C78" w:rsidRDefault="00281134" w:rsidP="00EC2F99">
            <w:pPr>
              <w:pStyle w:val="TableParagraph"/>
              <w:spacing w:line="400" w:lineRule="atLeast"/>
              <w:ind w:left="0" w:right="83"/>
              <w:rPr>
                <w:rFonts w:eastAsia="標楷體"/>
                <w:color w:val="161616"/>
                <w:spacing w:val="-1"/>
                <w:sz w:val="28"/>
                <w:szCs w:val="28"/>
              </w:rPr>
            </w:pPr>
            <w:r w:rsidRPr="00D86C78">
              <w:rPr>
                <w:rFonts w:eastAsia="標楷體"/>
                <w:color w:val="161616"/>
                <w:spacing w:val="-1"/>
                <w:sz w:val="28"/>
                <w:szCs w:val="28"/>
              </w:rPr>
              <w:t>V</w:t>
            </w:r>
          </w:p>
        </w:tc>
        <w:tc>
          <w:tcPr>
            <w:tcW w:w="233" w:type="pct"/>
            <w:tcBorders>
              <w:top w:val="single" w:sz="4" w:space="0" w:color="000000"/>
              <w:left w:val="single" w:sz="4" w:space="0" w:color="000000"/>
              <w:bottom w:val="single" w:sz="4" w:space="0" w:color="000000"/>
              <w:right w:val="single" w:sz="4" w:space="0" w:color="000000"/>
            </w:tcBorders>
          </w:tcPr>
          <w:p w14:paraId="1A9788E3" w14:textId="77777777" w:rsidR="00281134" w:rsidRPr="00D86C78" w:rsidRDefault="00281134" w:rsidP="00EC2F99">
            <w:pPr>
              <w:pStyle w:val="TableParagraph"/>
              <w:spacing w:line="400" w:lineRule="atLeast"/>
              <w:ind w:left="0" w:right="83"/>
              <w:rPr>
                <w:rFonts w:eastAsia="標楷體"/>
                <w:color w:val="161616"/>
                <w:spacing w:val="-1"/>
                <w:sz w:val="28"/>
                <w:szCs w:val="28"/>
              </w:rPr>
            </w:pPr>
          </w:p>
        </w:tc>
        <w:tc>
          <w:tcPr>
            <w:tcW w:w="309" w:type="pct"/>
            <w:tcBorders>
              <w:top w:val="single" w:sz="4" w:space="0" w:color="000000"/>
              <w:left w:val="single" w:sz="4" w:space="0" w:color="000000"/>
              <w:bottom w:val="single" w:sz="4" w:space="0" w:color="000000"/>
              <w:right w:val="single" w:sz="4" w:space="0" w:color="000000"/>
            </w:tcBorders>
          </w:tcPr>
          <w:p w14:paraId="426B1BE5" w14:textId="77777777" w:rsidR="00281134" w:rsidRPr="00D86C78" w:rsidRDefault="00281134" w:rsidP="00EC2F99">
            <w:pPr>
              <w:pStyle w:val="TableParagraph"/>
              <w:spacing w:line="400" w:lineRule="atLeast"/>
              <w:ind w:left="0" w:right="83"/>
              <w:rPr>
                <w:rFonts w:eastAsia="標楷體"/>
                <w:color w:val="161616"/>
                <w:spacing w:val="-1"/>
                <w:sz w:val="28"/>
                <w:szCs w:val="28"/>
              </w:rPr>
            </w:pPr>
          </w:p>
        </w:tc>
        <w:tc>
          <w:tcPr>
            <w:tcW w:w="309" w:type="pct"/>
            <w:tcBorders>
              <w:top w:val="single" w:sz="4" w:space="0" w:color="000000"/>
              <w:left w:val="single" w:sz="4" w:space="0" w:color="000000"/>
              <w:bottom w:val="single" w:sz="4" w:space="0" w:color="000000"/>
              <w:right w:val="single" w:sz="4" w:space="0" w:color="000000"/>
            </w:tcBorders>
          </w:tcPr>
          <w:p w14:paraId="2219F935" w14:textId="77777777" w:rsidR="00281134" w:rsidRPr="00D86C78" w:rsidRDefault="00281134" w:rsidP="00EC2F99">
            <w:pPr>
              <w:pStyle w:val="TableParagraph"/>
              <w:spacing w:line="400" w:lineRule="atLeast"/>
              <w:ind w:left="0" w:right="83"/>
              <w:rPr>
                <w:rFonts w:eastAsia="標楷體"/>
                <w:color w:val="161616"/>
                <w:spacing w:val="-1"/>
                <w:sz w:val="28"/>
                <w:szCs w:val="28"/>
              </w:rPr>
            </w:pPr>
          </w:p>
        </w:tc>
        <w:tc>
          <w:tcPr>
            <w:tcW w:w="2270" w:type="pct"/>
            <w:tcBorders>
              <w:top w:val="single" w:sz="4" w:space="0" w:color="000000"/>
              <w:left w:val="single" w:sz="4" w:space="0" w:color="000000"/>
              <w:bottom w:val="single" w:sz="4" w:space="0" w:color="000000"/>
              <w:right w:val="single" w:sz="4" w:space="0" w:color="000000"/>
            </w:tcBorders>
            <w:hideMark/>
          </w:tcPr>
          <w:p w14:paraId="597A3800" w14:textId="77777777" w:rsidR="00281134" w:rsidRPr="00D86C78" w:rsidRDefault="00281134" w:rsidP="004C621C">
            <w:pPr>
              <w:pStyle w:val="TableParagraph"/>
              <w:spacing w:line="400" w:lineRule="atLeast"/>
              <w:ind w:left="0" w:right="83"/>
              <w:rPr>
                <w:rFonts w:eastAsia="標楷體"/>
                <w:color w:val="161616"/>
                <w:spacing w:val="-1"/>
                <w:sz w:val="28"/>
                <w:szCs w:val="28"/>
              </w:rPr>
            </w:pPr>
            <w:r w:rsidRPr="00D86C78">
              <w:rPr>
                <w:rFonts w:eastAsia="標楷體"/>
                <w:color w:val="161616"/>
                <w:spacing w:val="-1"/>
                <w:sz w:val="28"/>
                <w:szCs w:val="28"/>
              </w:rPr>
              <w:t>T3</w:t>
            </w:r>
            <w:r w:rsidRPr="00D86C78">
              <w:rPr>
                <w:rFonts w:eastAsia="標楷體"/>
                <w:color w:val="161616"/>
                <w:spacing w:val="-1"/>
                <w:sz w:val="28"/>
                <w:szCs w:val="28"/>
              </w:rPr>
              <w:t>：竄改日誌資料，隱匿不法行為</w:t>
            </w:r>
          </w:p>
          <w:p w14:paraId="40C3385C" w14:textId="77777777" w:rsidR="00281134" w:rsidRPr="00D86C78" w:rsidRDefault="00281134" w:rsidP="004C621C">
            <w:pPr>
              <w:pStyle w:val="TableParagraph"/>
              <w:spacing w:line="400" w:lineRule="atLeast"/>
              <w:ind w:left="0" w:right="83"/>
              <w:rPr>
                <w:rFonts w:eastAsia="標楷體"/>
                <w:color w:val="161616"/>
                <w:spacing w:val="-1"/>
                <w:sz w:val="28"/>
                <w:szCs w:val="28"/>
              </w:rPr>
            </w:pPr>
            <w:r w:rsidRPr="00D86C78">
              <w:rPr>
                <w:rFonts w:eastAsia="標楷體"/>
                <w:color w:val="161616"/>
                <w:spacing w:val="-1"/>
                <w:sz w:val="28"/>
                <w:szCs w:val="28"/>
              </w:rPr>
              <w:t>R1</w:t>
            </w:r>
            <w:r w:rsidRPr="00D86C78">
              <w:rPr>
                <w:rFonts w:eastAsia="標楷體"/>
                <w:color w:val="161616"/>
                <w:spacing w:val="-1"/>
                <w:sz w:val="28"/>
                <w:szCs w:val="28"/>
              </w:rPr>
              <w:t>：竄改日誌資料，修改相關存取記錄</w:t>
            </w:r>
          </w:p>
        </w:tc>
      </w:tr>
      <w:tr w:rsidR="00281134" w:rsidRPr="00D86C78" w14:paraId="0613CEE7" w14:textId="77777777" w:rsidTr="00643D0F">
        <w:trPr>
          <w:trHeight w:val="329"/>
        </w:trPr>
        <w:tc>
          <w:tcPr>
            <w:tcW w:w="908" w:type="pct"/>
            <w:tcBorders>
              <w:top w:val="single" w:sz="4" w:space="0" w:color="000000"/>
              <w:left w:val="single" w:sz="4" w:space="0" w:color="000000"/>
              <w:bottom w:val="single" w:sz="4" w:space="0" w:color="000000"/>
              <w:right w:val="single" w:sz="4" w:space="0" w:color="000000"/>
            </w:tcBorders>
            <w:hideMark/>
          </w:tcPr>
          <w:p w14:paraId="2739662C" w14:textId="77777777" w:rsidR="00281134" w:rsidRPr="00D86C78" w:rsidRDefault="00281134" w:rsidP="005E260B">
            <w:pPr>
              <w:pStyle w:val="TableParagraph"/>
              <w:spacing w:before="211"/>
              <w:rPr>
                <w:rFonts w:eastAsia="標楷體"/>
                <w:color w:val="161616"/>
                <w:spacing w:val="-1"/>
                <w:sz w:val="28"/>
                <w:szCs w:val="28"/>
              </w:rPr>
            </w:pPr>
            <w:r w:rsidRPr="00D86C78">
              <w:rPr>
                <w:rFonts w:eastAsia="標楷體"/>
                <w:color w:val="161616"/>
                <w:spacing w:val="-1"/>
                <w:sz w:val="28"/>
                <w:szCs w:val="28"/>
              </w:rPr>
              <w:t>通訊協定</w:t>
            </w:r>
          </w:p>
        </w:tc>
        <w:tc>
          <w:tcPr>
            <w:tcW w:w="352" w:type="pct"/>
            <w:tcBorders>
              <w:top w:val="single" w:sz="4" w:space="0" w:color="000000"/>
              <w:left w:val="single" w:sz="4" w:space="0" w:color="000000"/>
              <w:bottom w:val="single" w:sz="4" w:space="0" w:color="000000"/>
              <w:right w:val="single" w:sz="4" w:space="0" w:color="000000"/>
            </w:tcBorders>
            <w:hideMark/>
          </w:tcPr>
          <w:p w14:paraId="60116E70" w14:textId="77777777" w:rsidR="00281134" w:rsidRPr="00D86C78" w:rsidRDefault="00281134" w:rsidP="00EC2F99">
            <w:pPr>
              <w:pStyle w:val="TableParagraph"/>
              <w:spacing w:before="101"/>
              <w:ind w:left="0"/>
              <w:rPr>
                <w:rFonts w:eastAsia="標楷體"/>
                <w:color w:val="161616"/>
                <w:spacing w:val="-1"/>
                <w:sz w:val="28"/>
                <w:szCs w:val="28"/>
              </w:rPr>
            </w:pPr>
            <w:r w:rsidRPr="00D86C78">
              <w:rPr>
                <w:rFonts w:eastAsia="標楷體"/>
                <w:color w:val="161616"/>
                <w:spacing w:val="-1"/>
                <w:sz w:val="28"/>
                <w:szCs w:val="28"/>
              </w:rPr>
              <w:t>V</w:t>
            </w:r>
          </w:p>
        </w:tc>
        <w:tc>
          <w:tcPr>
            <w:tcW w:w="309" w:type="pct"/>
            <w:tcBorders>
              <w:top w:val="single" w:sz="4" w:space="0" w:color="000000"/>
              <w:left w:val="single" w:sz="4" w:space="0" w:color="000000"/>
              <w:bottom w:val="single" w:sz="4" w:space="0" w:color="000000"/>
              <w:right w:val="single" w:sz="4" w:space="0" w:color="000000"/>
            </w:tcBorders>
          </w:tcPr>
          <w:p w14:paraId="17C6B155" w14:textId="77777777" w:rsidR="00281134" w:rsidRPr="00D86C78" w:rsidRDefault="00281134" w:rsidP="00EC2F99">
            <w:pPr>
              <w:pStyle w:val="TableParagraph"/>
              <w:spacing w:before="101"/>
              <w:ind w:left="0"/>
              <w:rPr>
                <w:rFonts w:eastAsia="標楷體"/>
                <w:color w:val="161616"/>
                <w:spacing w:val="-1"/>
                <w:sz w:val="28"/>
                <w:szCs w:val="28"/>
              </w:rPr>
            </w:pPr>
          </w:p>
        </w:tc>
        <w:tc>
          <w:tcPr>
            <w:tcW w:w="309" w:type="pct"/>
            <w:tcBorders>
              <w:top w:val="single" w:sz="4" w:space="0" w:color="000000"/>
              <w:left w:val="single" w:sz="4" w:space="0" w:color="000000"/>
              <w:bottom w:val="single" w:sz="4" w:space="0" w:color="000000"/>
              <w:right w:val="single" w:sz="4" w:space="0" w:color="000000"/>
            </w:tcBorders>
          </w:tcPr>
          <w:p w14:paraId="3C8DB9E9" w14:textId="77777777" w:rsidR="00281134" w:rsidRPr="00D86C78" w:rsidRDefault="00281134" w:rsidP="00EC2F99">
            <w:pPr>
              <w:pStyle w:val="TableParagraph"/>
              <w:spacing w:before="101"/>
              <w:ind w:left="0"/>
              <w:rPr>
                <w:rFonts w:eastAsia="標楷體"/>
                <w:color w:val="161616"/>
                <w:spacing w:val="-1"/>
                <w:sz w:val="28"/>
                <w:szCs w:val="28"/>
              </w:rPr>
            </w:pPr>
          </w:p>
        </w:tc>
        <w:tc>
          <w:tcPr>
            <w:tcW w:w="233" w:type="pct"/>
            <w:tcBorders>
              <w:top w:val="single" w:sz="4" w:space="0" w:color="000000"/>
              <w:left w:val="single" w:sz="4" w:space="0" w:color="000000"/>
              <w:bottom w:val="single" w:sz="4" w:space="0" w:color="000000"/>
              <w:right w:val="single" w:sz="4" w:space="0" w:color="000000"/>
            </w:tcBorders>
            <w:hideMark/>
          </w:tcPr>
          <w:p w14:paraId="2421E3AE" w14:textId="591FAA4B" w:rsidR="00281134" w:rsidRPr="00D86C78" w:rsidRDefault="00281134" w:rsidP="00EC2F99">
            <w:pPr>
              <w:pStyle w:val="TableParagraph"/>
              <w:spacing w:before="101"/>
              <w:ind w:left="0"/>
              <w:rPr>
                <w:rFonts w:eastAsia="標楷體"/>
                <w:color w:val="161616"/>
                <w:spacing w:val="-1"/>
                <w:sz w:val="28"/>
                <w:szCs w:val="28"/>
              </w:rPr>
            </w:pPr>
          </w:p>
        </w:tc>
        <w:tc>
          <w:tcPr>
            <w:tcW w:w="309" w:type="pct"/>
            <w:tcBorders>
              <w:top w:val="single" w:sz="4" w:space="0" w:color="000000"/>
              <w:left w:val="single" w:sz="4" w:space="0" w:color="000000"/>
              <w:bottom w:val="single" w:sz="4" w:space="0" w:color="000000"/>
              <w:right w:val="single" w:sz="4" w:space="0" w:color="000000"/>
            </w:tcBorders>
          </w:tcPr>
          <w:p w14:paraId="4328615A" w14:textId="77777777" w:rsidR="00281134" w:rsidRPr="00D86C78" w:rsidRDefault="00281134" w:rsidP="00EC2F99">
            <w:pPr>
              <w:pStyle w:val="TableParagraph"/>
              <w:spacing w:before="101"/>
              <w:ind w:left="0"/>
              <w:rPr>
                <w:rFonts w:eastAsia="標楷體"/>
                <w:color w:val="161616"/>
                <w:spacing w:val="-1"/>
                <w:sz w:val="28"/>
                <w:szCs w:val="28"/>
              </w:rPr>
            </w:pPr>
          </w:p>
        </w:tc>
        <w:tc>
          <w:tcPr>
            <w:tcW w:w="309" w:type="pct"/>
            <w:tcBorders>
              <w:top w:val="single" w:sz="4" w:space="0" w:color="000000"/>
              <w:left w:val="single" w:sz="4" w:space="0" w:color="000000"/>
              <w:bottom w:val="single" w:sz="4" w:space="0" w:color="000000"/>
              <w:right w:val="single" w:sz="4" w:space="0" w:color="000000"/>
            </w:tcBorders>
          </w:tcPr>
          <w:p w14:paraId="7F2B9D0C" w14:textId="77777777" w:rsidR="00281134" w:rsidRPr="00D86C78" w:rsidRDefault="00281134" w:rsidP="00EC2F99">
            <w:pPr>
              <w:pStyle w:val="TableParagraph"/>
              <w:spacing w:before="101"/>
              <w:ind w:left="0"/>
              <w:rPr>
                <w:rFonts w:eastAsia="標楷體"/>
                <w:color w:val="161616"/>
                <w:spacing w:val="-1"/>
                <w:sz w:val="28"/>
                <w:szCs w:val="28"/>
              </w:rPr>
            </w:pPr>
          </w:p>
        </w:tc>
        <w:tc>
          <w:tcPr>
            <w:tcW w:w="2270" w:type="pct"/>
            <w:tcBorders>
              <w:top w:val="single" w:sz="4" w:space="0" w:color="000000"/>
              <w:left w:val="single" w:sz="4" w:space="0" w:color="000000"/>
              <w:bottom w:val="single" w:sz="4" w:space="0" w:color="000000"/>
              <w:right w:val="single" w:sz="4" w:space="0" w:color="000000"/>
            </w:tcBorders>
            <w:hideMark/>
          </w:tcPr>
          <w:p w14:paraId="4734D004" w14:textId="77777777" w:rsidR="00281134" w:rsidRPr="00D86C78" w:rsidRDefault="00281134" w:rsidP="004C621C">
            <w:pPr>
              <w:pStyle w:val="TableParagraph"/>
              <w:spacing w:before="101"/>
              <w:ind w:left="0"/>
              <w:rPr>
                <w:rFonts w:eastAsia="標楷體"/>
                <w:color w:val="161616"/>
                <w:spacing w:val="-1"/>
                <w:sz w:val="28"/>
                <w:szCs w:val="28"/>
              </w:rPr>
            </w:pPr>
            <w:r w:rsidRPr="00D86C78">
              <w:rPr>
                <w:rFonts w:eastAsia="標楷體"/>
                <w:color w:val="161616"/>
                <w:spacing w:val="-1"/>
                <w:sz w:val="28"/>
                <w:szCs w:val="28"/>
              </w:rPr>
              <w:t>S1</w:t>
            </w:r>
            <w:r w:rsidRPr="00D86C78">
              <w:rPr>
                <w:rFonts w:eastAsia="標楷體"/>
                <w:color w:val="161616"/>
                <w:spacing w:val="-1"/>
                <w:sz w:val="28"/>
                <w:szCs w:val="28"/>
              </w:rPr>
              <w:t>：透過重送攻擊來進行假冒攻擊</w:t>
            </w:r>
          </w:p>
          <w:p w14:paraId="501D10A1" w14:textId="77777777" w:rsidR="00281134" w:rsidRPr="00D86C78" w:rsidRDefault="00281134" w:rsidP="004C621C">
            <w:pPr>
              <w:pStyle w:val="TableParagraph"/>
              <w:spacing w:before="101"/>
              <w:ind w:left="0"/>
              <w:rPr>
                <w:rFonts w:eastAsia="標楷體"/>
                <w:color w:val="161616"/>
                <w:spacing w:val="-1"/>
                <w:sz w:val="28"/>
                <w:szCs w:val="28"/>
              </w:rPr>
            </w:pPr>
            <w:r w:rsidRPr="00D86C78">
              <w:rPr>
                <w:rFonts w:eastAsia="標楷體"/>
                <w:color w:val="161616"/>
                <w:spacing w:val="-1"/>
                <w:sz w:val="28"/>
                <w:szCs w:val="28"/>
              </w:rPr>
              <w:t>I3</w:t>
            </w:r>
            <w:r w:rsidRPr="00D86C78">
              <w:rPr>
                <w:rFonts w:eastAsia="標楷體"/>
                <w:color w:val="161616"/>
                <w:spacing w:val="-1"/>
                <w:sz w:val="28"/>
                <w:szCs w:val="28"/>
              </w:rPr>
              <w:t>：針對未保護的通訊管道揭露資訊</w:t>
            </w:r>
          </w:p>
        </w:tc>
      </w:tr>
      <w:tr w:rsidR="00281134" w:rsidRPr="00D86C78" w14:paraId="193208F9" w14:textId="77777777" w:rsidTr="00643D0F">
        <w:trPr>
          <w:trHeight w:val="329"/>
        </w:trPr>
        <w:tc>
          <w:tcPr>
            <w:tcW w:w="908" w:type="pct"/>
            <w:tcBorders>
              <w:top w:val="single" w:sz="4" w:space="0" w:color="000000"/>
              <w:left w:val="single" w:sz="4" w:space="0" w:color="000000"/>
              <w:bottom w:val="single" w:sz="4" w:space="0" w:color="000000"/>
              <w:right w:val="single" w:sz="4" w:space="0" w:color="000000"/>
            </w:tcBorders>
          </w:tcPr>
          <w:p w14:paraId="40F5224D" w14:textId="77777777" w:rsidR="00281134" w:rsidRPr="00D86C78" w:rsidRDefault="00281134" w:rsidP="005E260B">
            <w:pPr>
              <w:pStyle w:val="TableParagraph"/>
              <w:spacing w:before="211"/>
              <w:rPr>
                <w:rFonts w:eastAsia="標楷體"/>
                <w:color w:val="161616"/>
                <w:spacing w:val="-1"/>
                <w:sz w:val="28"/>
                <w:szCs w:val="28"/>
              </w:rPr>
            </w:pPr>
            <w:r w:rsidRPr="00D86C78">
              <w:rPr>
                <w:rFonts w:eastAsia="標楷體"/>
                <w:color w:val="161616"/>
                <w:spacing w:val="-1"/>
                <w:sz w:val="28"/>
                <w:szCs w:val="28"/>
              </w:rPr>
              <w:t>外部實體</w:t>
            </w:r>
            <w:r w:rsidRPr="00D86C78">
              <w:rPr>
                <w:rFonts w:eastAsia="標楷體"/>
                <w:color w:val="161616"/>
                <w:spacing w:val="-1"/>
                <w:sz w:val="28"/>
                <w:szCs w:val="28"/>
              </w:rPr>
              <w:t>A</w:t>
            </w:r>
          </w:p>
        </w:tc>
        <w:tc>
          <w:tcPr>
            <w:tcW w:w="352" w:type="pct"/>
            <w:tcBorders>
              <w:top w:val="single" w:sz="4" w:space="0" w:color="000000"/>
              <w:left w:val="single" w:sz="4" w:space="0" w:color="000000"/>
              <w:bottom w:val="single" w:sz="4" w:space="0" w:color="000000"/>
              <w:right w:val="single" w:sz="4" w:space="0" w:color="000000"/>
            </w:tcBorders>
          </w:tcPr>
          <w:p w14:paraId="1731A829" w14:textId="77777777" w:rsidR="00281134" w:rsidRPr="00D86C78" w:rsidRDefault="00281134" w:rsidP="00EC2F99">
            <w:pPr>
              <w:pStyle w:val="TableParagraph"/>
              <w:spacing w:before="101"/>
              <w:ind w:left="0"/>
              <w:rPr>
                <w:rFonts w:eastAsia="標楷體"/>
                <w:color w:val="161616"/>
                <w:spacing w:val="-1"/>
                <w:sz w:val="28"/>
                <w:szCs w:val="28"/>
              </w:rPr>
            </w:pPr>
          </w:p>
        </w:tc>
        <w:tc>
          <w:tcPr>
            <w:tcW w:w="309" w:type="pct"/>
            <w:tcBorders>
              <w:top w:val="single" w:sz="4" w:space="0" w:color="000000"/>
              <w:left w:val="single" w:sz="4" w:space="0" w:color="000000"/>
              <w:bottom w:val="single" w:sz="4" w:space="0" w:color="000000"/>
              <w:right w:val="single" w:sz="4" w:space="0" w:color="000000"/>
            </w:tcBorders>
          </w:tcPr>
          <w:p w14:paraId="670CEB9C" w14:textId="77777777" w:rsidR="00281134" w:rsidRPr="00D86C78" w:rsidRDefault="00281134" w:rsidP="00EC2F99">
            <w:pPr>
              <w:pStyle w:val="TableParagraph"/>
              <w:spacing w:before="101"/>
              <w:ind w:left="0"/>
              <w:rPr>
                <w:rFonts w:eastAsia="標楷體"/>
                <w:color w:val="161616"/>
                <w:spacing w:val="-1"/>
                <w:sz w:val="28"/>
                <w:szCs w:val="28"/>
              </w:rPr>
            </w:pPr>
          </w:p>
        </w:tc>
        <w:tc>
          <w:tcPr>
            <w:tcW w:w="309" w:type="pct"/>
            <w:tcBorders>
              <w:top w:val="single" w:sz="4" w:space="0" w:color="000000"/>
              <w:left w:val="single" w:sz="4" w:space="0" w:color="000000"/>
              <w:bottom w:val="single" w:sz="4" w:space="0" w:color="000000"/>
              <w:right w:val="single" w:sz="4" w:space="0" w:color="000000"/>
            </w:tcBorders>
          </w:tcPr>
          <w:p w14:paraId="75B79AC8" w14:textId="77777777" w:rsidR="00281134" w:rsidRPr="00D86C78" w:rsidRDefault="00281134" w:rsidP="00EC2F99">
            <w:pPr>
              <w:pStyle w:val="TableParagraph"/>
              <w:spacing w:before="101"/>
              <w:ind w:left="0"/>
              <w:rPr>
                <w:rFonts w:eastAsia="標楷體"/>
                <w:color w:val="161616"/>
                <w:spacing w:val="-1"/>
                <w:sz w:val="28"/>
                <w:szCs w:val="28"/>
              </w:rPr>
            </w:pPr>
          </w:p>
        </w:tc>
        <w:tc>
          <w:tcPr>
            <w:tcW w:w="233" w:type="pct"/>
            <w:tcBorders>
              <w:top w:val="single" w:sz="4" w:space="0" w:color="000000"/>
              <w:left w:val="single" w:sz="4" w:space="0" w:color="000000"/>
              <w:bottom w:val="single" w:sz="4" w:space="0" w:color="000000"/>
              <w:right w:val="single" w:sz="4" w:space="0" w:color="000000"/>
            </w:tcBorders>
          </w:tcPr>
          <w:p w14:paraId="1FB9E611" w14:textId="77777777" w:rsidR="00281134" w:rsidRPr="00D86C78" w:rsidRDefault="00281134" w:rsidP="00EC2F99">
            <w:pPr>
              <w:pStyle w:val="TableParagraph"/>
              <w:spacing w:before="101"/>
              <w:ind w:left="0"/>
              <w:rPr>
                <w:rFonts w:eastAsia="標楷體"/>
                <w:color w:val="161616"/>
                <w:spacing w:val="-1"/>
                <w:sz w:val="28"/>
                <w:szCs w:val="28"/>
              </w:rPr>
            </w:pPr>
          </w:p>
        </w:tc>
        <w:tc>
          <w:tcPr>
            <w:tcW w:w="309" w:type="pct"/>
            <w:tcBorders>
              <w:top w:val="single" w:sz="4" w:space="0" w:color="000000"/>
              <w:left w:val="single" w:sz="4" w:space="0" w:color="000000"/>
              <w:bottom w:val="single" w:sz="4" w:space="0" w:color="000000"/>
              <w:right w:val="single" w:sz="4" w:space="0" w:color="000000"/>
            </w:tcBorders>
          </w:tcPr>
          <w:p w14:paraId="39BBD3F2" w14:textId="77777777" w:rsidR="00281134" w:rsidRPr="00D86C78" w:rsidRDefault="00281134" w:rsidP="00EC2F99">
            <w:pPr>
              <w:pStyle w:val="TableParagraph"/>
              <w:spacing w:before="101"/>
              <w:ind w:left="0"/>
              <w:rPr>
                <w:rFonts w:eastAsia="標楷體"/>
                <w:color w:val="161616"/>
                <w:spacing w:val="-1"/>
                <w:sz w:val="28"/>
                <w:szCs w:val="28"/>
              </w:rPr>
            </w:pPr>
          </w:p>
        </w:tc>
        <w:tc>
          <w:tcPr>
            <w:tcW w:w="309" w:type="pct"/>
            <w:tcBorders>
              <w:top w:val="single" w:sz="4" w:space="0" w:color="000000"/>
              <w:left w:val="single" w:sz="4" w:space="0" w:color="000000"/>
              <w:bottom w:val="single" w:sz="4" w:space="0" w:color="000000"/>
              <w:right w:val="single" w:sz="4" w:space="0" w:color="000000"/>
            </w:tcBorders>
          </w:tcPr>
          <w:p w14:paraId="75BEC679" w14:textId="77777777" w:rsidR="00281134" w:rsidRPr="00D86C78" w:rsidRDefault="00281134" w:rsidP="00EC2F99">
            <w:pPr>
              <w:pStyle w:val="TableParagraph"/>
              <w:spacing w:before="101"/>
              <w:ind w:left="0"/>
              <w:rPr>
                <w:rFonts w:eastAsia="標楷體"/>
                <w:color w:val="161616"/>
                <w:spacing w:val="-1"/>
                <w:sz w:val="28"/>
                <w:szCs w:val="28"/>
              </w:rPr>
            </w:pPr>
          </w:p>
        </w:tc>
        <w:tc>
          <w:tcPr>
            <w:tcW w:w="2270" w:type="pct"/>
            <w:tcBorders>
              <w:top w:val="single" w:sz="4" w:space="0" w:color="000000"/>
              <w:left w:val="single" w:sz="4" w:space="0" w:color="000000"/>
              <w:bottom w:val="single" w:sz="4" w:space="0" w:color="000000"/>
              <w:right w:val="single" w:sz="4" w:space="0" w:color="000000"/>
            </w:tcBorders>
          </w:tcPr>
          <w:p w14:paraId="32D10ED0" w14:textId="77777777" w:rsidR="00281134" w:rsidRPr="00D86C78" w:rsidRDefault="00281134" w:rsidP="005E260B">
            <w:pPr>
              <w:pStyle w:val="TableParagraph"/>
              <w:spacing w:before="101"/>
              <w:ind w:left="480"/>
              <w:rPr>
                <w:rFonts w:eastAsia="標楷體"/>
                <w:color w:val="161616"/>
                <w:spacing w:val="-1"/>
                <w:sz w:val="28"/>
                <w:szCs w:val="28"/>
              </w:rPr>
            </w:pPr>
          </w:p>
        </w:tc>
      </w:tr>
      <w:tr w:rsidR="00281134" w:rsidRPr="00D86C78" w14:paraId="70516117" w14:textId="77777777" w:rsidTr="00643D0F">
        <w:trPr>
          <w:trHeight w:val="329"/>
        </w:trPr>
        <w:tc>
          <w:tcPr>
            <w:tcW w:w="908" w:type="pct"/>
            <w:tcBorders>
              <w:top w:val="single" w:sz="4" w:space="0" w:color="000000"/>
              <w:left w:val="single" w:sz="4" w:space="0" w:color="000000"/>
              <w:bottom w:val="single" w:sz="4" w:space="0" w:color="000000"/>
              <w:right w:val="single" w:sz="4" w:space="0" w:color="000000"/>
            </w:tcBorders>
          </w:tcPr>
          <w:p w14:paraId="2F8EEFE8" w14:textId="77777777" w:rsidR="00281134" w:rsidRPr="00D86C78" w:rsidRDefault="00281134" w:rsidP="005E260B">
            <w:pPr>
              <w:pStyle w:val="TableParagraph"/>
              <w:spacing w:before="211"/>
              <w:rPr>
                <w:rFonts w:eastAsia="標楷體"/>
                <w:color w:val="161616"/>
                <w:spacing w:val="-1"/>
                <w:sz w:val="28"/>
                <w:szCs w:val="28"/>
              </w:rPr>
            </w:pPr>
            <w:r w:rsidRPr="00D86C78">
              <w:rPr>
                <w:rFonts w:eastAsia="標楷體"/>
                <w:color w:val="161616"/>
                <w:spacing w:val="-1"/>
                <w:sz w:val="28"/>
                <w:szCs w:val="28"/>
              </w:rPr>
              <w:t>資料流</w:t>
            </w:r>
            <w:r w:rsidRPr="00D86C78">
              <w:rPr>
                <w:rFonts w:eastAsia="標楷體"/>
                <w:color w:val="161616"/>
                <w:spacing w:val="-1"/>
                <w:sz w:val="28"/>
                <w:szCs w:val="28"/>
              </w:rPr>
              <w:t>B</w:t>
            </w:r>
          </w:p>
        </w:tc>
        <w:tc>
          <w:tcPr>
            <w:tcW w:w="352" w:type="pct"/>
            <w:tcBorders>
              <w:top w:val="single" w:sz="4" w:space="0" w:color="000000"/>
              <w:left w:val="single" w:sz="4" w:space="0" w:color="000000"/>
              <w:bottom w:val="single" w:sz="4" w:space="0" w:color="000000"/>
              <w:right w:val="single" w:sz="4" w:space="0" w:color="000000"/>
            </w:tcBorders>
          </w:tcPr>
          <w:p w14:paraId="19965AA5" w14:textId="77777777" w:rsidR="00281134" w:rsidRPr="00D86C78" w:rsidRDefault="00281134" w:rsidP="00EC2F99">
            <w:pPr>
              <w:pStyle w:val="TableParagraph"/>
              <w:spacing w:before="101"/>
              <w:ind w:left="0"/>
              <w:rPr>
                <w:rFonts w:eastAsia="標楷體"/>
                <w:color w:val="161616"/>
                <w:spacing w:val="-1"/>
                <w:sz w:val="28"/>
                <w:szCs w:val="28"/>
              </w:rPr>
            </w:pPr>
          </w:p>
        </w:tc>
        <w:tc>
          <w:tcPr>
            <w:tcW w:w="309" w:type="pct"/>
            <w:tcBorders>
              <w:top w:val="single" w:sz="4" w:space="0" w:color="000000"/>
              <w:left w:val="single" w:sz="4" w:space="0" w:color="000000"/>
              <w:bottom w:val="single" w:sz="4" w:space="0" w:color="000000"/>
              <w:right w:val="single" w:sz="4" w:space="0" w:color="000000"/>
            </w:tcBorders>
          </w:tcPr>
          <w:p w14:paraId="38202ABB" w14:textId="77777777" w:rsidR="00281134" w:rsidRPr="00D86C78" w:rsidRDefault="00281134" w:rsidP="00EC2F99">
            <w:pPr>
              <w:pStyle w:val="TableParagraph"/>
              <w:spacing w:before="101"/>
              <w:ind w:left="0"/>
              <w:rPr>
                <w:rFonts w:eastAsia="標楷體"/>
                <w:color w:val="161616"/>
                <w:spacing w:val="-1"/>
                <w:sz w:val="28"/>
                <w:szCs w:val="28"/>
              </w:rPr>
            </w:pPr>
          </w:p>
        </w:tc>
        <w:tc>
          <w:tcPr>
            <w:tcW w:w="309" w:type="pct"/>
            <w:tcBorders>
              <w:top w:val="single" w:sz="4" w:space="0" w:color="000000"/>
              <w:left w:val="single" w:sz="4" w:space="0" w:color="000000"/>
              <w:bottom w:val="single" w:sz="4" w:space="0" w:color="000000"/>
              <w:right w:val="single" w:sz="4" w:space="0" w:color="000000"/>
            </w:tcBorders>
          </w:tcPr>
          <w:p w14:paraId="45142A04" w14:textId="77777777" w:rsidR="00281134" w:rsidRPr="00D86C78" w:rsidRDefault="00281134" w:rsidP="00EC2F99">
            <w:pPr>
              <w:pStyle w:val="TableParagraph"/>
              <w:spacing w:before="101"/>
              <w:ind w:left="0"/>
              <w:rPr>
                <w:rFonts w:eastAsia="標楷體"/>
                <w:color w:val="161616"/>
                <w:spacing w:val="-1"/>
                <w:sz w:val="28"/>
                <w:szCs w:val="28"/>
              </w:rPr>
            </w:pPr>
          </w:p>
        </w:tc>
        <w:tc>
          <w:tcPr>
            <w:tcW w:w="233" w:type="pct"/>
            <w:tcBorders>
              <w:top w:val="single" w:sz="4" w:space="0" w:color="000000"/>
              <w:left w:val="single" w:sz="4" w:space="0" w:color="000000"/>
              <w:bottom w:val="single" w:sz="4" w:space="0" w:color="000000"/>
              <w:right w:val="single" w:sz="4" w:space="0" w:color="000000"/>
            </w:tcBorders>
          </w:tcPr>
          <w:p w14:paraId="319CAC60" w14:textId="77777777" w:rsidR="00281134" w:rsidRPr="00D86C78" w:rsidRDefault="00281134" w:rsidP="00EC2F99">
            <w:pPr>
              <w:pStyle w:val="TableParagraph"/>
              <w:spacing w:before="101"/>
              <w:ind w:left="0"/>
              <w:rPr>
                <w:rFonts w:eastAsia="標楷體"/>
                <w:color w:val="161616"/>
                <w:spacing w:val="-1"/>
                <w:sz w:val="28"/>
                <w:szCs w:val="28"/>
              </w:rPr>
            </w:pPr>
          </w:p>
        </w:tc>
        <w:tc>
          <w:tcPr>
            <w:tcW w:w="309" w:type="pct"/>
            <w:tcBorders>
              <w:top w:val="single" w:sz="4" w:space="0" w:color="000000"/>
              <w:left w:val="single" w:sz="4" w:space="0" w:color="000000"/>
              <w:bottom w:val="single" w:sz="4" w:space="0" w:color="000000"/>
              <w:right w:val="single" w:sz="4" w:space="0" w:color="000000"/>
            </w:tcBorders>
          </w:tcPr>
          <w:p w14:paraId="628DBF4E" w14:textId="77777777" w:rsidR="00281134" w:rsidRPr="00D86C78" w:rsidRDefault="00281134" w:rsidP="00EC2F99">
            <w:pPr>
              <w:pStyle w:val="TableParagraph"/>
              <w:spacing w:before="101"/>
              <w:ind w:left="0"/>
              <w:rPr>
                <w:rFonts w:eastAsia="標楷體"/>
                <w:color w:val="161616"/>
                <w:spacing w:val="-1"/>
                <w:sz w:val="28"/>
                <w:szCs w:val="28"/>
              </w:rPr>
            </w:pPr>
          </w:p>
        </w:tc>
        <w:tc>
          <w:tcPr>
            <w:tcW w:w="309" w:type="pct"/>
            <w:tcBorders>
              <w:top w:val="single" w:sz="4" w:space="0" w:color="000000"/>
              <w:left w:val="single" w:sz="4" w:space="0" w:color="000000"/>
              <w:bottom w:val="single" w:sz="4" w:space="0" w:color="000000"/>
              <w:right w:val="single" w:sz="4" w:space="0" w:color="000000"/>
            </w:tcBorders>
          </w:tcPr>
          <w:p w14:paraId="72F10AC5" w14:textId="77777777" w:rsidR="00281134" w:rsidRPr="00D86C78" w:rsidRDefault="00281134" w:rsidP="00EC2F99">
            <w:pPr>
              <w:pStyle w:val="TableParagraph"/>
              <w:spacing w:before="101"/>
              <w:ind w:left="0"/>
              <w:rPr>
                <w:rFonts w:eastAsia="標楷體"/>
                <w:color w:val="161616"/>
                <w:spacing w:val="-1"/>
                <w:sz w:val="28"/>
                <w:szCs w:val="28"/>
              </w:rPr>
            </w:pPr>
          </w:p>
        </w:tc>
        <w:tc>
          <w:tcPr>
            <w:tcW w:w="2270" w:type="pct"/>
            <w:tcBorders>
              <w:top w:val="single" w:sz="4" w:space="0" w:color="000000"/>
              <w:left w:val="single" w:sz="4" w:space="0" w:color="000000"/>
              <w:bottom w:val="single" w:sz="4" w:space="0" w:color="000000"/>
              <w:right w:val="single" w:sz="4" w:space="0" w:color="000000"/>
            </w:tcBorders>
          </w:tcPr>
          <w:p w14:paraId="243715F0" w14:textId="77777777" w:rsidR="00281134" w:rsidRPr="00D86C78" w:rsidRDefault="00281134" w:rsidP="005E260B">
            <w:pPr>
              <w:pStyle w:val="TableParagraph"/>
              <w:spacing w:before="101"/>
              <w:ind w:left="480"/>
              <w:rPr>
                <w:rFonts w:eastAsia="標楷體"/>
                <w:color w:val="161616"/>
                <w:spacing w:val="-1"/>
                <w:sz w:val="28"/>
                <w:szCs w:val="28"/>
              </w:rPr>
            </w:pPr>
          </w:p>
        </w:tc>
      </w:tr>
      <w:tr w:rsidR="00281134" w:rsidRPr="00D86C78" w14:paraId="10572272" w14:textId="77777777" w:rsidTr="00643D0F">
        <w:trPr>
          <w:trHeight w:val="329"/>
        </w:trPr>
        <w:tc>
          <w:tcPr>
            <w:tcW w:w="908" w:type="pct"/>
            <w:tcBorders>
              <w:top w:val="single" w:sz="4" w:space="0" w:color="000000"/>
              <w:left w:val="single" w:sz="4" w:space="0" w:color="000000"/>
              <w:bottom w:val="single" w:sz="4" w:space="0" w:color="000000"/>
              <w:right w:val="single" w:sz="4" w:space="0" w:color="000000"/>
            </w:tcBorders>
          </w:tcPr>
          <w:p w14:paraId="7D06A570" w14:textId="77777777" w:rsidR="00281134" w:rsidRPr="00D86C78" w:rsidRDefault="00281134" w:rsidP="005E260B">
            <w:pPr>
              <w:pStyle w:val="TableParagraph"/>
              <w:spacing w:before="211"/>
              <w:rPr>
                <w:rFonts w:eastAsia="標楷體"/>
                <w:color w:val="161616"/>
                <w:spacing w:val="-1"/>
                <w:sz w:val="28"/>
                <w:szCs w:val="28"/>
              </w:rPr>
            </w:pPr>
          </w:p>
        </w:tc>
        <w:tc>
          <w:tcPr>
            <w:tcW w:w="352" w:type="pct"/>
            <w:tcBorders>
              <w:top w:val="single" w:sz="4" w:space="0" w:color="000000"/>
              <w:left w:val="single" w:sz="4" w:space="0" w:color="000000"/>
              <w:bottom w:val="single" w:sz="4" w:space="0" w:color="000000"/>
              <w:right w:val="single" w:sz="4" w:space="0" w:color="000000"/>
            </w:tcBorders>
          </w:tcPr>
          <w:p w14:paraId="0305C416" w14:textId="77777777" w:rsidR="00281134" w:rsidRPr="00D86C78" w:rsidRDefault="00281134" w:rsidP="00EC2F99">
            <w:pPr>
              <w:pStyle w:val="TableParagraph"/>
              <w:spacing w:before="101"/>
              <w:ind w:left="0"/>
              <w:rPr>
                <w:rFonts w:eastAsia="標楷體"/>
                <w:color w:val="161616"/>
                <w:spacing w:val="-1"/>
                <w:sz w:val="28"/>
                <w:szCs w:val="28"/>
              </w:rPr>
            </w:pPr>
          </w:p>
        </w:tc>
        <w:tc>
          <w:tcPr>
            <w:tcW w:w="309" w:type="pct"/>
            <w:tcBorders>
              <w:top w:val="single" w:sz="4" w:space="0" w:color="000000"/>
              <w:left w:val="single" w:sz="4" w:space="0" w:color="000000"/>
              <w:bottom w:val="single" w:sz="4" w:space="0" w:color="000000"/>
              <w:right w:val="single" w:sz="4" w:space="0" w:color="000000"/>
            </w:tcBorders>
          </w:tcPr>
          <w:p w14:paraId="0F401FFD" w14:textId="77777777" w:rsidR="00281134" w:rsidRPr="00D86C78" w:rsidRDefault="00281134" w:rsidP="00EC2F99">
            <w:pPr>
              <w:pStyle w:val="TableParagraph"/>
              <w:spacing w:before="101"/>
              <w:ind w:left="0"/>
              <w:rPr>
                <w:rFonts w:eastAsia="標楷體"/>
                <w:color w:val="161616"/>
                <w:spacing w:val="-1"/>
                <w:sz w:val="28"/>
                <w:szCs w:val="28"/>
              </w:rPr>
            </w:pPr>
          </w:p>
        </w:tc>
        <w:tc>
          <w:tcPr>
            <w:tcW w:w="309" w:type="pct"/>
            <w:tcBorders>
              <w:top w:val="single" w:sz="4" w:space="0" w:color="000000"/>
              <w:left w:val="single" w:sz="4" w:space="0" w:color="000000"/>
              <w:bottom w:val="single" w:sz="4" w:space="0" w:color="000000"/>
              <w:right w:val="single" w:sz="4" w:space="0" w:color="000000"/>
            </w:tcBorders>
          </w:tcPr>
          <w:p w14:paraId="2A17F5E5" w14:textId="77777777" w:rsidR="00281134" w:rsidRPr="00D86C78" w:rsidRDefault="00281134" w:rsidP="00EC2F99">
            <w:pPr>
              <w:pStyle w:val="TableParagraph"/>
              <w:spacing w:before="101"/>
              <w:ind w:left="0"/>
              <w:rPr>
                <w:rFonts w:eastAsia="標楷體"/>
                <w:color w:val="161616"/>
                <w:spacing w:val="-1"/>
                <w:sz w:val="28"/>
                <w:szCs w:val="28"/>
              </w:rPr>
            </w:pPr>
          </w:p>
        </w:tc>
        <w:tc>
          <w:tcPr>
            <w:tcW w:w="233" w:type="pct"/>
            <w:tcBorders>
              <w:top w:val="single" w:sz="4" w:space="0" w:color="000000"/>
              <w:left w:val="single" w:sz="4" w:space="0" w:color="000000"/>
              <w:bottom w:val="single" w:sz="4" w:space="0" w:color="000000"/>
              <w:right w:val="single" w:sz="4" w:space="0" w:color="000000"/>
            </w:tcBorders>
          </w:tcPr>
          <w:p w14:paraId="74411985" w14:textId="77777777" w:rsidR="00281134" w:rsidRPr="00D86C78" w:rsidRDefault="00281134" w:rsidP="00EC2F99">
            <w:pPr>
              <w:pStyle w:val="TableParagraph"/>
              <w:spacing w:before="101"/>
              <w:ind w:left="0"/>
              <w:rPr>
                <w:rFonts w:eastAsia="標楷體"/>
                <w:color w:val="161616"/>
                <w:spacing w:val="-1"/>
                <w:sz w:val="28"/>
                <w:szCs w:val="28"/>
              </w:rPr>
            </w:pPr>
          </w:p>
        </w:tc>
        <w:tc>
          <w:tcPr>
            <w:tcW w:w="309" w:type="pct"/>
            <w:tcBorders>
              <w:top w:val="single" w:sz="4" w:space="0" w:color="000000"/>
              <w:left w:val="single" w:sz="4" w:space="0" w:color="000000"/>
              <w:bottom w:val="single" w:sz="4" w:space="0" w:color="000000"/>
              <w:right w:val="single" w:sz="4" w:space="0" w:color="000000"/>
            </w:tcBorders>
          </w:tcPr>
          <w:p w14:paraId="007D0087" w14:textId="77777777" w:rsidR="00281134" w:rsidRPr="00D86C78" w:rsidRDefault="00281134" w:rsidP="00EC2F99">
            <w:pPr>
              <w:pStyle w:val="TableParagraph"/>
              <w:spacing w:before="101"/>
              <w:ind w:left="0"/>
              <w:rPr>
                <w:rFonts w:eastAsia="標楷體"/>
                <w:color w:val="161616"/>
                <w:spacing w:val="-1"/>
                <w:sz w:val="28"/>
                <w:szCs w:val="28"/>
              </w:rPr>
            </w:pPr>
          </w:p>
        </w:tc>
        <w:tc>
          <w:tcPr>
            <w:tcW w:w="309" w:type="pct"/>
            <w:tcBorders>
              <w:top w:val="single" w:sz="4" w:space="0" w:color="000000"/>
              <w:left w:val="single" w:sz="4" w:space="0" w:color="000000"/>
              <w:bottom w:val="single" w:sz="4" w:space="0" w:color="000000"/>
              <w:right w:val="single" w:sz="4" w:space="0" w:color="000000"/>
            </w:tcBorders>
          </w:tcPr>
          <w:p w14:paraId="5689DC3C" w14:textId="77777777" w:rsidR="00281134" w:rsidRPr="00D86C78" w:rsidRDefault="00281134" w:rsidP="00EC2F99">
            <w:pPr>
              <w:pStyle w:val="TableParagraph"/>
              <w:spacing w:before="101"/>
              <w:ind w:left="0"/>
              <w:rPr>
                <w:rFonts w:eastAsia="標楷體"/>
                <w:color w:val="161616"/>
                <w:spacing w:val="-1"/>
                <w:sz w:val="28"/>
                <w:szCs w:val="28"/>
              </w:rPr>
            </w:pPr>
          </w:p>
        </w:tc>
        <w:tc>
          <w:tcPr>
            <w:tcW w:w="2270" w:type="pct"/>
            <w:tcBorders>
              <w:top w:val="single" w:sz="4" w:space="0" w:color="000000"/>
              <w:left w:val="single" w:sz="4" w:space="0" w:color="000000"/>
              <w:bottom w:val="single" w:sz="4" w:space="0" w:color="000000"/>
              <w:right w:val="single" w:sz="4" w:space="0" w:color="000000"/>
            </w:tcBorders>
          </w:tcPr>
          <w:p w14:paraId="01D2D58D" w14:textId="77777777" w:rsidR="00281134" w:rsidRPr="00D86C78" w:rsidRDefault="00281134" w:rsidP="005E260B">
            <w:pPr>
              <w:pStyle w:val="TableParagraph"/>
              <w:spacing w:before="101"/>
              <w:ind w:left="480"/>
              <w:rPr>
                <w:rFonts w:eastAsia="標楷體"/>
                <w:color w:val="161616"/>
                <w:spacing w:val="-1"/>
                <w:sz w:val="28"/>
                <w:szCs w:val="28"/>
              </w:rPr>
            </w:pPr>
          </w:p>
        </w:tc>
      </w:tr>
    </w:tbl>
    <w:p w14:paraId="7353568D" w14:textId="77777777" w:rsidR="001E11FB" w:rsidRPr="00D86C78" w:rsidRDefault="001E11FB" w:rsidP="001E11FB">
      <w:pPr>
        <w:pStyle w:val="a3"/>
        <w:spacing w:before="44"/>
        <w:rPr>
          <w:rFonts w:eastAsia="標楷體"/>
          <w:color w:val="161616"/>
          <w:spacing w:val="-1"/>
        </w:rPr>
      </w:pPr>
    </w:p>
    <w:p w14:paraId="10166CDC" w14:textId="77777777" w:rsidR="00643D0F" w:rsidRPr="00D86C78" w:rsidRDefault="00643D0F" w:rsidP="001E11FB">
      <w:pPr>
        <w:pStyle w:val="a3"/>
        <w:spacing w:before="44"/>
        <w:rPr>
          <w:rFonts w:eastAsia="標楷體"/>
          <w:color w:val="161616"/>
          <w:spacing w:val="-1"/>
        </w:rPr>
      </w:pPr>
    </w:p>
    <w:p w14:paraId="773A3DD2" w14:textId="77777777" w:rsidR="00A91E61" w:rsidRPr="00D86C78" w:rsidRDefault="00A91E61" w:rsidP="001E11FB">
      <w:pPr>
        <w:pStyle w:val="a3"/>
        <w:spacing w:before="44"/>
        <w:rPr>
          <w:rFonts w:eastAsia="標楷體"/>
          <w:color w:val="161616"/>
          <w:spacing w:val="-1"/>
        </w:rPr>
      </w:pPr>
    </w:p>
    <w:p w14:paraId="106298CE" w14:textId="77777777" w:rsidR="00A91E61" w:rsidRPr="00D86C78" w:rsidRDefault="00A91E61" w:rsidP="001E11FB">
      <w:pPr>
        <w:pStyle w:val="a3"/>
        <w:spacing w:before="44"/>
        <w:rPr>
          <w:rFonts w:eastAsia="標楷體"/>
          <w:color w:val="161616"/>
          <w:spacing w:val="-1"/>
        </w:rPr>
      </w:pPr>
    </w:p>
    <w:p w14:paraId="318CBF86" w14:textId="77777777" w:rsidR="00A91E61" w:rsidRPr="00D86C78" w:rsidRDefault="00A91E61" w:rsidP="001E11FB">
      <w:pPr>
        <w:pStyle w:val="a3"/>
        <w:spacing w:before="44"/>
        <w:rPr>
          <w:rFonts w:eastAsia="標楷體"/>
          <w:color w:val="161616"/>
          <w:spacing w:val="-1"/>
        </w:rPr>
      </w:pPr>
    </w:p>
    <w:p w14:paraId="7F9C435B" w14:textId="77777777" w:rsidR="00A91E61" w:rsidRPr="00D86C78" w:rsidRDefault="00A91E61" w:rsidP="001E11FB">
      <w:pPr>
        <w:pStyle w:val="a3"/>
        <w:spacing w:before="44"/>
        <w:rPr>
          <w:rFonts w:eastAsia="標楷體"/>
          <w:color w:val="161616"/>
          <w:spacing w:val="-1"/>
        </w:rPr>
      </w:pPr>
    </w:p>
    <w:p w14:paraId="475AF722" w14:textId="77777777" w:rsidR="00643D0F" w:rsidRPr="00D86C78" w:rsidRDefault="00643D0F" w:rsidP="001E11FB">
      <w:pPr>
        <w:pStyle w:val="a3"/>
        <w:spacing w:before="44"/>
        <w:rPr>
          <w:rFonts w:eastAsia="標楷體"/>
          <w:color w:val="161616"/>
          <w:spacing w:val="-1"/>
        </w:rPr>
      </w:pPr>
    </w:p>
    <w:p w14:paraId="0041B662" w14:textId="1DDBD20A" w:rsidR="001E1741" w:rsidRPr="00D86C78" w:rsidRDefault="001E1741" w:rsidP="00E46FB4">
      <w:pPr>
        <w:pStyle w:val="a3"/>
        <w:spacing w:before="44"/>
        <w:rPr>
          <w:rFonts w:eastAsia="標楷體"/>
          <w:color w:val="161616"/>
          <w:spacing w:val="-1"/>
        </w:rPr>
      </w:pPr>
      <w:r w:rsidRPr="00D86C78">
        <w:rPr>
          <w:rFonts w:eastAsia="標楷體"/>
          <w:color w:val="161616"/>
          <w:spacing w:val="-1"/>
        </w:rPr>
        <w:lastRenderedPageBreak/>
        <w:t>基於</w:t>
      </w:r>
      <w:r w:rsidRPr="00D86C78">
        <w:rPr>
          <w:rFonts w:eastAsia="標楷體"/>
          <w:color w:val="161616"/>
          <w:spacing w:val="-1"/>
        </w:rPr>
        <w:t>STRIDE</w:t>
      </w:r>
      <w:r w:rsidRPr="00D86C78">
        <w:rPr>
          <w:rFonts w:eastAsia="標楷體"/>
          <w:color w:val="161616"/>
          <w:spacing w:val="-1"/>
        </w:rPr>
        <w:t>與</w:t>
      </w:r>
      <w:r w:rsidRPr="00D86C78">
        <w:rPr>
          <w:rFonts w:eastAsia="標楷體"/>
          <w:color w:val="161616"/>
          <w:spacing w:val="-1"/>
        </w:rPr>
        <w:t>DFD</w:t>
      </w:r>
      <w:r w:rsidRPr="00D86C78">
        <w:rPr>
          <w:rFonts w:eastAsia="標楷體"/>
          <w:color w:val="161616"/>
          <w:spacing w:val="-1"/>
        </w:rPr>
        <w:t>結果，便可以針對系統組成元素分析其</w:t>
      </w:r>
      <w:r w:rsidR="00583994" w:rsidRPr="00D86C78">
        <w:rPr>
          <w:rFonts w:eastAsia="標楷體"/>
          <w:color w:val="161616"/>
          <w:spacing w:val="-1"/>
        </w:rPr>
        <w:t>網路</w:t>
      </w:r>
      <w:r w:rsidRPr="00D86C78">
        <w:rPr>
          <w:rFonts w:eastAsia="標楷體"/>
          <w:color w:val="161616"/>
          <w:spacing w:val="-1"/>
        </w:rPr>
        <w:t>安全威脅，以及可能的攻擊樹</w:t>
      </w:r>
      <w:r w:rsidRPr="00D86C78">
        <w:rPr>
          <w:rFonts w:eastAsia="標楷體"/>
          <w:color w:val="161616"/>
          <w:spacing w:val="-1"/>
        </w:rPr>
        <w:t>(Attack Tree)</w:t>
      </w:r>
      <w:r w:rsidRPr="00D86C78">
        <w:rPr>
          <w:rFonts w:eastAsia="標楷體"/>
          <w:color w:val="161616"/>
          <w:spacing w:val="-1"/>
        </w:rPr>
        <w:t>，如下</w:t>
      </w:r>
      <w:r w:rsidR="0065447C" w:rsidRPr="00D86C78">
        <w:rPr>
          <w:rFonts w:eastAsia="標楷體"/>
          <w:color w:val="161616"/>
          <w:spacing w:val="-1"/>
        </w:rPr>
        <w:t>圖</w:t>
      </w:r>
      <w:r w:rsidR="00ED5BE2" w:rsidRPr="00D86C78">
        <w:rPr>
          <w:rFonts w:eastAsia="標楷體"/>
          <w:color w:val="161616"/>
          <w:spacing w:val="-1"/>
        </w:rPr>
        <w:t>3.3.1</w:t>
      </w:r>
      <w:r w:rsidRPr="00D86C78">
        <w:rPr>
          <w:rFonts w:eastAsia="標楷體"/>
          <w:color w:val="161616"/>
          <w:spacing w:val="-1"/>
        </w:rPr>
        <w:t>所示：</w:t>
      </w:r>
    </w:p>
    <w:p w14:paraId="35BD6190" w14:textId="77777777" w:rsidR="00643D0F" w:rsidRPr="00D86C78" w:rsidRDefault="00643D0F" w:rsidP="00180604">
      <w:pPr>
        <w:pStyle w:val="a3"/>
        <w:spacing w:before="44"/>
        <w:ind w:leftChars="250" w:left="550" w:firstLineChars="200" w:firstLine="558"/>
        <w:rPr>
          <w:rFonts w:eastAsia="標楷體"/>
          <w:color w:val="161616"/>
          <w:spacing w:val="-1"/>
        </w:rPr>
      </w:pPr>
    </w:p>
    <w:p w14:paraId="4E052085" w14:textId="3D54A396" w:rsidR="00643D0F" w:rsidRPr="00D86C78" w:rsidRDefault="001E11FB" w:rsidP="00643D0F">
      <w:pPr>
        <w:pStyle w:val="a3"/>
        <w:spacing w:before="44"/>
        <w:ind w:firstLineChars="200" w:firstLine="560"/>
        <w:jc w:val="center"/>
        <w:rPr>
          <w:rFonts w:eastAsia="標楷體"/>
          <w:color w:val="161616"/>
          <w:spacing w:val="-1"/>
        </w:rPr>
      </w:pPr>
      <w:r w:rsidRPr="00D86C78">
        <w:rPr>
          <w:rFonts w:eastAsia="標楷體"/>
          <w:noProof/>
          <w:color w:val="161616"/>
          <w:spacing w:val="-1"/>
        </w:rPr>
        <w:drawing>
          <wp:inline distT="0" distB="0" distL="0" distR="0" wp14:anchorId="6FE4864C" wp14:editId="0517A5A4">
            <wp:extent cx="5486400" cy="2558415"/>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5" name="image15.png"/>
                    <pic:cNvPicPr/>
                  </pic:nvPicPr>
                  <pic:blipFill>
                    <a:blip r:embed="rId28" cstate="print"/>
                    <a:stretch>
                      <a:fillRect/>
                    </a:stretch>
                  </pic:blipFill>
                  <pic:spPr>
                    <a:xfrm>
                      <a:off x="0" y="0"/>
                      <a:ext cx="5486400" cy="2558415"/>
                    </a:xfrm>
                    <a:prstGeom prst="rect">
                      <a:avLst/>
                    </a:prstGeom>
                  </pic:spPr>
                </pic:pic>
              </a:graphicData>
            </a:graphic>
          </wp:inline>
        </w:drawing>
      </w:r>
    </w:p>
    <w:p w14:paraId="0DD17F51" w14:textId="082FD418" w:rsidR="0065447C" w:rsidRPr="00D86C78" w:rsidRDefault="0065447C" w:rsidP="0065447C">
      <w:pPr>
        <w:pStyle w:val="a3"/>
        <w:jc w:val="center"/>
        <w:rPr>
          <w:rFonts w:eastAsia="標楷體"/>
        </w:rPr>
      </w:pPr>
      <w:r w:rsidRPr="00D86C78">
        <w:rPr>
          <w:rFonts w:eastAsia="標楷體"/>
          <w:color w:val="161616"/>
          <w:spacing w:val="-1"/>
        </w:rPr>
        <w:t>圖</w:t>
      </w:r>
      <w:r w:rsidR="00ED5BE2" w:rsidRPr="00D86C78">
        <w:rPr>
          <w:rFonts w:eastAsia="標楷體"/>
          <w:color w:val="161616"/>
          <w:spacing w:val="-1"/>
        </w:rPr>
        <w:t>3.3.1</w:t>
      </w:r>
      <w:r w:rsidR="00933ABB" w:rsidRPr="00D86C78">
        <w:rPr>
          <w:rFonts w:eastAsia="標楷體"/>
          <w:color w:val="161616"/>
          <w:spacing w:val="-1"/>
        </w:rPr>
        <w:t>、</w:t>
      </w:r>
      <w:r w:rsidRPr="00D86C78">
        <w:rPr>
          <w:rFonts w:eastAsia="標楷體"/>
          <w:spacing w:val="-2"/>
        </w:rPr>
        <w:t>攻擊樹狀圖簡單案例圖</w:t>
      </w:r>
    </w:p>
    <w:p w14:paraId="5F5C6AAE" w14:textId="77777777" w:rsidR="001E11FB" w:rsidRPr="00D86C78" w:rsidRDefault="001E11FB" w:rsidP="001E11FB">
      <w:pPr>
        <w:pStyle w:val="a3"/>
        <w:spacing w:before="44"/>
        <w:ind w:firstLineChars="200" w:firstLine="558"/>
        <w:rPr>
          <w:rFonts w:eastAsia="標楷體"/>
          <w:color w:val="161616"/>
          <w:spacing w:val="-1"/>
        </w:rPr>
      </w:pPr>
    </w:p>
    <w:p w14:paraId="6EF899FA" w14:textId="5BA27C1A" w:rsidR="00EC154C" w:rsidRPr="00D86C78" w:rsidRDefault="00EE275A" w:rsidP="000E063C">
      <w:pPr>
        <w:keepNext/>
        <w:widowControl/>
        <w:numPr>
          <w:ilvl w:val="1"/>
          <w:numId w:val="0"/>
        </w:numPr>
        <w:tabs>
          <w:tab w:val="num" w:pos="576"/>
        </w:tabs>
        <w:autoSpaceDE/>
        <w:autoSpaceDN/>
        <w:spacing w:before="240" w:after="60"/>
        <w:ind w:left="576" w:hanging="576"/>
        <w:jc w:val="both"/>
        <w:outlineLvl w:val="1"/>
        <w:rPr>
          <w:rFonts w:eastAsia="標楷體"/>
          <w:b/>
          <w:bCs/>
          <w:kern w:val="2"/>
          <w:sz w:val="28"/>
          <w:szCs w:val="48"/>
        </w:rPr>
      </w:pPr>
      <w:bookmarkStart w:id="67" w:name="_Toc89072047"/>
      <w:r w:rsidRPr="00D86C78">
        <w:rPr>
          <w:rFonts w:eastAsia="標楷體"/>
          <w:b/>
          <w:bCs/>
          <w:kern w:val="2"/>
          <w:sz w:val="28"/>
          <w:szCs w:val="48"/>
        </w:rPr>
        <w:t>3.4</w:t>
      </w:r>
      <w:r w:rsidR="000E063C" w:rsidRPr="00D86C78">
        <w:rPr>
          <w:rFonts w:eastAsia="標楷體"/>
          <w:b/>
          <w:bCs/>
          <w:kern w:val="2"/>
          <w:sz w:val="28"/>
          <w:szCs w:val="48"/>
        </w:rPr>
        <w:t xml:space="preserve"> </w:t>
      </w:r>
      <w:r w:rsidR="00583994" w:rsidRPr="00D86C78">
        <w:rPr>
          <w:rFonts w:eastAsia="標楷體"/>
          <w:b/>
          <w:bCs/>
          <w:kern w:val="2"/>
          <w:sz w:val="28"/>
          <w:szCs w:val="48"/>
        </w:rPr>
        <w:t>網路</w:t>
      </w:r>
      <w:r w:rsidR="00EC154C" w:rsidRPr="00D86C78">
        <w:rPr>
          <w:rFonts w:eastAsia="標楷體"/>
          <w:b/>
          <w:bCs/>
          <w:kern w:val="2"/>
          <w:sz w:val="28"/>
          <w:szCs w:val="48"/>
        </w:rPr>
        <w:t>安全風險評鑑方法</w:t>
      </w:r>
      <w:r w:rsidR="00EC154C" w:rsidRPr="00D86C78">
        <w:rPr>
          <w:rFonts w:eastAsia="標楷體"/>
          <w:b/>
          <w:bCs/>
          <w:kern w:val="2"/>
          <w:sz w:val="28"/>
          <w:szCs w:val="48"/>
        </w:rPr>
        <w:t>(Cybersecurity Risk Assessment Methodology)</w:t>
      </w:r>
      <w:bookmarkEnd w:id="67"/>
    </w:p>
    <w:p w14:paraId="41AEB0E3" w14:textId="663F954B" w:rsidR="00EA7D65" w:rsidRPr="00D86C78" w:rsidRDefault="00EA7D65" w:rsidP="00D206B2">
      <w:pPr>
        <w:overflowPunct w:val="0"/>
        <w:jc w:val="both"/>
        <w:rPr>
          <w:rFonts w:eastAsia="標楷體"/>
          <w:kern w:val="2"/>
          <w:sz w:val="28"/>
          <w:szCs w:val="24"/>
          <w:highlight w:val="cyan"/>
        </w:rPr>
      </w:pPr>
      <w:r w:rsidRPr="00D86C78">
        <w:rPr>
          <w:rFonts w:eastAsia="標楷體"/>
          <w:sz w:val="28"/>
          <w:szCs w:val="28"/>
          <w:highlight w:val="cyan"/>
        </w:rPr>
        <w:t>[</w:t>
      </w:r>
      <w:r w:rsidR="00FD7F1D" w:rsidRPr="00D86C78">
        <w:rPr>
          <w:rFonts w:eastAsia="標楷體"/>
          <w:sz w:val="28"/>
          <w:szCs w:val="28"/>
          <w:highlight w:val="cyan"/>
        </w:rPr>
        <w:t>醫療器材業者</w:t>
      </w:r>
      <w:r w:rsidRPr="00D86C78">
        <w:rPr>
          <w:rFonts w:eastAsia="標楷體"/>
          <w:sz w:val="28"/>
          <w:szCs w:val="28"/>
          <w:highlight w:val="cyan"/>
        </w:rPr>
        <w:t>根據</w:t>
      </w:r>
      <w:r w:rsidR="00FD7F1D" w:rsidRPr="00D86C78">
        <w:rPr>
          <w:rFonts w:eastAsia="標楷體"/>
          <w:sz w:val="28"/>
          <w:szCs w:val="28"/>
          <w:highlight w:val="cyan"/>
        </w:rPr>
        <w:t>產品</w:t>
      </w:r>
      <w:r w:rsidRPr="00D86C78">
        <w:rPr>
          <w:rFonts w:eastAsia="標楷體"/>
          <w:sz w:val="28"/>
          <w:szCs w:val="28"/>
          <w:highlight w:val="cyan"/>
        </w:rPr>
        <w:t>的組成元件來分析是威脅或弱點，並分析可利用性及發生機率</w:t>
      </w:r>
      <w:r w:rsidR="00706D48" w:rsidRPr="00D86C78">
        <w:rPr>
          <w:rFonts w:eastAsia="標楷體"/>
          <w:sz w:val="28"/>
          <w:szCs w:val="28"/>
          <w:highlight w:val="cyan"/>
        </w:rPr>
        <w:t>。建議可以加入殘餘風險的描述及可接受殘餘風險的鑑別</w:t>
      </w:r>
      <w:r w:rsidR="00792C7E" w:rsidRPr="00D86C78">
        <w:rPr>
          <w:rFonts w:eastAsia="標楷體"/>
          <w:sz w:val="28"/>
          <w:szCs w:val="28"/>
          <w:highlight w:val="cyan"/>
        </w:rPr>
        <w:t>。</w:t>
      </w:r>
      <w:r w:rsidRPr="00D86C78">
        <w:rPr>
          <w:rFonts w:eastAsia="標楷體"/>
          <w:kern w:val="2"/>
          <w:sz w:val="28"/>
          <w:szCs w:val="24"/>
          <w:highlight w:val="cyan"/>
        </w:rPr>
        <w:t>]</w:t>
      </w:r>
    </w:p>
    <w:p w14:paraId="55B20483" w14:textId="77777777" w:rsidR="00FD7F1D" w:rsidRPr="00D86C78" w:rsidRDefault="00FD7F1D" w:rsidP="00FC208C">
      <w:pPr>
        <w:pStyle w:val="a3"/>
        <w:spacing w:before="1" w:line="336" w:lineRule="auto"/>
        <w:ind w:leftChars="150" w:left="330" w:right="-36"/>
        <w:jc w:val="both"/>
        <w:rPr>
          <w:rFonts w:eastAsia="標楷體"/>
          <w:color w:val="161616"/>
          <w:highlight w:val="cyan"/>
        </w:rPr>
      </w:pPr>
    </w:p>
    <w:p w14:paraId="41356C5E" w14:textId="6A7A0C15" w:rsidR="001E11FB" w:rsidRPr="00D86C78" w:rsidRDefault="001E11FB" w:rsidP="00FC208C">
      <w:pPr>
        <w:pStyle w:val="a3"/>
        <w:spacing w:before="1"/>
        <w:jc w:val="both"/>
        <w:rPr>
          <w:rFonts w:eastAsia="標楷體"/>
          <w:color w:val="161616"/>
        </w:rPr>
      </w:pPr>
      <w:r w:rsidRPr="00D86C78">
        <w:rPr>
          <w:rFonts w:eastAsia="標楷體"/>
          <w:color w:val="161616"/>
        </w:rPr>
        <w:t>醫療器材的風險評鑑方法，可以參考醫療器材的</w:t>
      </w:r>
      <w:r w:rsidR="00583994" w:rsidRPr="00D86C78">
        <w:rPr>
          <w:rFonts w:eastAsia="標楷體"/>
          <w:color w:val="161616"/>
        </w:rPr>
        <w:t>網路</w:t>
      </w:r>
      <w:r w:rsidRPr="00D86C78">
        <w:rPr>
          <w:rFonts w:eastAsia="標楷體"/>
          <w:color w:val="161616"/>
        </w:rPr>
        <w:t>安全風險評鑑框架：</w:t>
      </w:r>
    </w:p>
    <w:p w14:paraId="398B2731" w14:textId="77777777" w:rsidR="001E11FB" w:rsidRPr="00D86C78" w:rsidRDefault="001E11FB" w:rsidP="00FC208C">
      <w:pPr>
        <w:pStyle w:val="a3"/>
        <w:numPr>
          <w:ilvl w:val="0"/>
          <w:numId w:val="9"/>
        </w:numPr>
        <w:spacing w:before="1"/>
        <w:ind w:leftChars="150" w:left="687" w:hanging="357"/>
        <w:jc w:val="both"/>
        <w:rPr>
          <w:rFonts w:eastAsia="標楷體"/>
          <w:color w:val="161616"/>
        </w:rPr>
      </w:pPr>
      <w:r w:rsidRPr="00D86C78">
        <w:rPr>
          <w:rFonts w:eastAsia="標楷體"/>
          <w:color w:val="161616"/>
        </w:rPr>
        <w:t>識別威脅來源與弱點</w:t>
      </w:r>
    </w:p>
    <w:p w14:paraId="2A6B62DC" w14:textId="2C0E1D50" w:rsidR="001E11FB" w:rsidRPr="00D86C78" w:rsidRDefault="00583994" w:rsidP="00FC208C">
      <w:pPr>
        <w:pStyle w:val="a3"/>
        <w:numPr>
          <w:ilvl w:val="0"/>
          <w:numId w:val="9"/>
        </w:numPr>
        <w:spacing w:before="1"/>
        <w:ind w:leftChars="150" w:left="690"/>
        <w:jc w:val="both"/>
        <w:rPr>
          <w:rFonts w:eastAsia="標楷體"/>
          <w:color w:val="161616"/>
        </w:rPr>
      </w:pPr>
      <w:r w:rsidRPr="00D86C78">
        <w:rPr>
          <w:rFonts w:eastAsia="標楷體"/>
          <w:color w:val="161616"/>
        </w:rPr>
        <w:t>網路</w:t>
      </w:r>
      <w:r w:rsidR="001E11FB" w:rsidRPr="00D86C78">
        <w:rPr>
          <w:rFonts w:eastAsia="標楷體"/>
          <w:color w:val="161616"/>
        </w:rPr>
        <w:t>安全威脅</w:t>
      </w:r>
      <w:r w:rsidR="001E11FB" w:rsidRPr="00D86C78">
        <w:rPr>
          <w:rFonts w:eastAsia="標楷體"/>
          <w:color w:val="161616"/>
        </w:rPr>
        <w:t>/</w:t>
      </w:r>
      <w:r w:rsidR="001E11FB" w:rsidRPr="00D86C78">
        <w:rPr>
          <w:rFonts w:eastAsia="標楷體"/>
          <w:color w:val="161616"/>
        </w:rPr>
        <w:t>風險情境分析</w:t>
      </w:r>
    </w:p>
    <w:p w14:paraId="74BC6683" w14:textId="77777777" w:rsidR="001E11FB" w:rsidRPr="00D86C78" w:rsidRDefault="001E11FB" w:rsidP="00FC208C">
      <w:pPr>
        <w:pStyle w:val="a3"/>
        <w:numPr>
          <w:ilvl w:val="0"/>
          <w:numId w:val="9"/>
        </w:numPr>
        <w:spacing w:before="1"/>
        <w:ind w:leftChars="150" w:left="690"/>
        <w:jc w:val="both"/>
        <w:rPr>
          <w:rFonts w:eastAsia="標楷體"/>
          <w:color w:val="161616"/>
        </w:rPr>
      </w:pPr>
      <w:r w:rsidRPr="00D86C78">
        <w:rPr>
          <w:rFonts w:eastAsia="標楷體"/>
          <w:color w:val="161616"/>
        </w:rPr>
        <w:t>可用性評估</w:t>
      </w:r>
    </w:p>
    <w:p w14:paraId="7AB5B290" w14:textId="77777777" w:rsidR="001E11FB" w:rsidRPr="00D86C78" w:rsidRDefault="001E11FB" w:rsidP="00FC208C">
      <w:pPr>
        <w:pStyle w:val="a3"/>
        <w:numPr>
          <w:ilvl w:val="0"/>
          <w:numId w:val="9"/>
        </w:numPr>
        <w:spacing w:before="1"/>
        <w:ind w:leftChars="150" w:left="690"/>
        <w:jc w:val="both"/>
        <w:rPr>
          <w:rFonts w:eastAsia="標楷體"/>
          <w:color w:val="161616"/>
        </w:rPr>
      </w:pPr>
      <w:r w:rsidRPr="00D86C78">
        <w:rPr>
          <w:rFonts w:eastAsia="標楷體"/>
          <w:color w:val="161616"/>
        </w:rPr>
        <w:t>影響性評估</w:t>
      </w:r>
    </w:p>
    <w:p w14:paraId="27902BA2" w14:textId="77777777" w:rsidR="001E11FB" w:rsidRPr="00D86C78" w:rsidRDefault="001E11FB" w:rsidP="00FC208C">
      <w:pPr>
        <w:pStyle w:val="a3"/>
        <w:numPr>
          <w:ilvl w:val="0"/>
          <w:numId w:val="9"/>
        </w:numPr>
        <w:spacing w:before="1"/>
        <w:ind w:leftChars="150" w:left="690"/>
        <w:jc w:val="both"/>
        <w:rPr>
          <w:rFonts w:eastAsia="標楷體"/>
          <w:color w:val="161616"/>
        </w:rPr>
      </w:pPr>
      <w:r w:rsidRPr="00D86C78">
        <w:rPr>
          <w:rFonts w:eastAsia="標楷體"/>
          <w:color w:val="161616"/>
        </w:rPr>
        <w:t>風險評分</w:t>
      </w:r>
    </w:p>
    <w:p w14:paraId="60E6C04A" w14:textId="77777777" w:rsidR="001E11FB" w:rsidRPr="00D86C78" w:rsidRDefault="001E11FB" w:rsidP="00FC208C">
      <w:pPr>
        <w:pStyle w:val="a3"/>
        <w:numPr>
          <w:ilvl w:val="0"/>
          <w:numId w:val="9"/>
        </w:numPr>
        <w:spacing w:before="1"/>
        <w:ind w:leftChars="150" w:left="690"/>
        <w:jc w:val="both"/>
        <w:rPr>
          <w:rFonts w:eastAsia="標楷體"/>
          <w:color w:val="161616"/>
        </w:rPr>
      </w:pPr>
      <w:r w:rsidRPr="00D86C78">
        <w:rPr>
          <w:rFonts w:eastAsia="標楷體"/>
          <w:color w:val="161616"/>
        </w:rPr>
        <w:t>風險管理與控制措施</w:t>
      </w:r>
    </w:p>
    <w:p w14:paraId="05CF448A" w14:textId="77777777" w:rsidR="00571DA4" w:rsidRPr="00D86C78" w:rsidRDefault="00571DA4" w:rsidP="00571DA4">
      <w:pPr>
        <w:pStyle w:val="a3"/>
        <w:spacing w:before="1"/>
        <w:ind w:left="690"/>
        <w:jc w:val="both"/>
        <w:rPr>
          <w:rFonts w:eastAsia="標楷體"/>
          <w:color w:val="161616"/>
        </w:rPr>
      </w:pPr>
    </w:p>
    <w:p w14:paraId="0F6BB9F1" w14:textId="386F4015" w:rsidR="001E11FB" w:rsidRPr="00D86C78" w:rsidRDefault="001E11FB" w:rsidP="00FC208C">
      <w:pPr>
        <w:pStyle w:val="a3"/>
        <w:spacing w:before="1"/>
        <w:jc w:val="both"/>
        <w:rPr>
          <w:rFonts w:eastAsia="標楷體"/>
          <w:color w:val="161616"/>
        </w:rPr>
      </w:pPr>
      <w:r w:rsidRPr="00D86C78">
        <w:rPr>
          <w:rFonts w:eastAsia="標楷體"/>
          <w:color w:val="161616"/>
        </w:rPr>
        <w:t>上述步驟</w:t>
      </w:r>
      <w:r w:rsidRPr="00D86C78">
        <w:rPr>
          <w:rFonts w:eastAsia="標楷體"/>
          <w:color w:val="161616"/>
        </w:rPr>
        <w:t>1 (</w:t>
      </w:r>
      <w:r w:rsidRPr="00D86C78">
        <w:rPr>
          <w:rFonts w:eastAsia="標楷體"/>
          <w:color w:val="161616"/>
        </w:rPr>
        <w:t>識別威脅來源與弱點</w:t>
      </w:r>
      <w:r w:rsidRPr="00D86C78">
        <w:rPr>
          <w:rFonts w:eastAsia="標楷體"/>
          <w:color w:val="161616"/>
        </w:rPr>
        <w:t>)</w:t>
      </w:r>
      <w:r w:rsidRPr="00D86C78">
        <w:rPr>
          <w:rFonts w:eastAsia="標楷體"/>
          <w:color w:val="161616"/>
        </w:rPr>
        <w:t>以及步驟</w:t>
      </w:r>
      <w:r w:rsidRPr="00D86C78">
        <w:rPr>
          <w:rFonts w:eastAsia="標楷體"/>
          <w:color w:val="161616"/>
        </w:rPr>
        <w:t>2 (</w:t>
      </w:r>
      <w:r w:rsidR="00583994" w:rsidRPr="00D86C78">
        <w:rPr>
          <w:rFonts w:eastAsia="標楷體"/>
          <w:color w:val="161616"/>
        </w:rPr>
        <w:t>網路</w:t>
      </w:r>
      <w:r w:rsidRPr="00D86C78">
        <w:rPr>
          <w:rFonts w:eastAsia="標楷體"/>
          <w:color w:val="161616"/>
        </w:rPr>
        <w:t>安全風險情境分析</w:t>
      </w:r>
      <w:r w:rsidRPr="00D86C78">
        <w:rPr>
          <w:rFonts w:eastAsia="標楷體"/>
          <w:color w:val="161616"/>
        </w:rPr>
        <w:t>)</w:t>
      </w:r>
      <w:r w:rsidRPr="00D86C78">
        <w:rPr>
          <w:rFonts w:eastAsia="標楷體"/>
          <w:color w:val="161616"/>
        </w:rPr>
        <w:t>即為第</w:t>
      </w:r>
      <w:r w:rsidR="00C174D0" w:rsidRPr="00D86C78">
        <w:rPr>
          <w:rFonts w:eastAsia="標楷體"/>
          <w:color w:val="161616"/>
        </w:rPr>
        <w:t>2.2.4</w:t>
      </w:r>
      <w:r w:rsidRPr="00D86C78">
        <w:rPr>
          <w:rFonts w:eastAsia="標楷體"/>
          <w:color w:val="161616"/>
        </w:rPr>
        <w:t>節分析</w:t>
      </w:r>
      <w:r w:rsidR="00583994" w:rsidRPr="00D86C78">
        <w:rPr>
          <w:rFonts w:eastAsia="標楷體"/>
          <w:color w:val="161616"/>
        </w:rPr>
        <w:t>網路</w:t>
      </w:r>
      <w:r w:rsidRPr="00D86C78">
        <w:rPr>
          <w:rFonts w:eastAsia="標楷體"/>
          <w:color w:val="161616"/>
        </w:rPr>
        <w:t>安全威脅的結果。本章節主要來針對前述</w:t>
      </w:r>
      <w:r w:rsidR="00583994" w:rsidRPr="00D86C78">
        <w:rPr>
          <w:rFonts w:eastAsia="標楷體"/>
          <w:color w:val="161616"/>
        </w:rPr>
        <w:t>網路</w:t>
      </w:r>
      <w:r w:rsidRPr="00D86C78">
        <w:rPr>
          <w:rFonts w:eastAsia="標楷體"/>
          <w:color w:val="161616"/>
        </w:rPr>
        <w:t>安全威脅列表的所有威脅進行各別的</w:t>
      </w:r>
      <w:r w:rsidR="00583994" w:rsidRPr="00D86C78">
        <w:rPr>
          <w:rFonts w:eastAsia="標楷體"/>
          <w:color w:val="161616"/>
        </w:rPr>
        <w:t>網路</w:t>
      </w:r>
      <w:r w:rsidRPr="00D86C78">
        <w:rPr>
          <w:rFonts w:eastAsia="標楷體"/>
          <w:color w:val="161616"/>
        </w:rPr>
        <w:t>安全風險評鑑。醫療器材之</w:t>
      </w:r>
      <w:r w:rsidR="00583994" w:rsidRPr="00D86C78">
        <w:rPr>
          <w:rFonts w:eastAsia="標楷體"/>
          <w:color w:val="161616"/>
        </w:rPr>
        <w:t>網路</w:t>
      </w:r>
      <w:r w:rsidRPr="00D86C78">
        <w:rPr>
          <w:rFonts w:eastAsia="標楷體"/>
          <w:color w:val="161616"/>
        </w:rPr>
        <w:t>安全風險因素主要可分為</w:t>
      </w:r>
      <w:r w:rsidR="00BB12FE" w:rsidRPr="00D86C78">
        <w:rPr>
          <w:rFonts w:eastAsia="標楷體"/>
          <w:color w:val="161616"/>
        </w:rPr>
        <w:t>以下兩種，詳細網路安全因素與風險值由</w:t>
      </w:r>
      <w:r w:rsidR="00571DA4" w:rsidRPr="00D86C78">
        <w:rPr>
          <w:rFonts w:eastAsia="標楷體"/>
          <w:color w:val="161616"/>
        </w:rPr>
        <w:t>表</w:t>
      </w:r>
      <w:r w:rsidR="00571DA4" w:rsidRPr="00D86C78">
        <w:rPr>
          <w:rFonts w:eastAsia="標楷體"/>
          <w:color w:val="161616"/>
        </w:rPr>
        <w:t>3.4.1</w:t>
      </w:r>
      <w:r w:rsidR="00BB12FE" w:rsidRPr="00D86C78">
        <w:rPr>
          <w:rFonts w:eastAsia="標楷體"/>
          <w:color w:val="161616"/>
        </w:rPr>
        <w:t>所示</w:t>
      </w:r>
      <w:r w:rsidRPr="00D86C78">
        <w:rPr>
          <w:rFonts w:eastAsia="標楷體"/>
          <w:color w:val="161616"/>
        </w:rPr>
        <w:t>：</w:t>
      </w:r>
    </w:p>
    <w:p w14:paraId="32C90AF9" w14:textId="02C6996B" w:rsidR="001E11FB" w:rsidRPr="00D86C78" w:rsidRDefault="001E11FB" w:rsidP="00FC208C">
      <w:pPr>
        <w:pStyle w:val="a3"/>
        <w:numPr>
          <w:ilvl w:val="0"/>
          <w:numId w:val="10"/>
        </w:numPr>
        <w:spacing w:before="1"/>
        <w:ind w:leftChars="150" w:left="890" w:hangingChars="200" w:hanging="560"/>
        <w:jc w:val="both"/>
        <w:rPr>
          <w:rFonts w:eastAsia="標楷體"/>
          <w:color w:val="161616"/>
        </w:rPr>
      </w:pPr>
      <w:r w:rsidRPr="00D86C78">
        <w:rPr>
          <w:rFonts w:eastAsia="標楷體"/>
          <w:color w:val="161616"/>
        </w:rPr>
        <w:t>威脅</w:t>
      </w:r>
      <w:r w:rsidRPr="00D86C78">
        <w:rPr>
          <w:rFonts w:eastAsia="標楷體"/>
          <w:color w:val="161616"/>
        </w:rPr>
        <w:t>(</w:t>
      </w:r>
      <w:r w:rsidRPr="00D86C78">
        <w:rPr>
          <w:rFonts w:eastAsia="標楷體"/>
          <w:color w:val="161616"/>
        </w:rPr>
        <w:t>外部因素</w:t>
      </w:r>
      <w:r w:rsidRPr="00D86C78">
        <w:rPr>
          <w:rFonts w:eastAsia="標楷體"/>
          <w:color w:val="161616"/>
        </w:rPr>
        <w:t>)</w:t>
      </w:r>
      <w:r w:rsidRPr="00D86C78">
        <w:rPr>
          <w:rFonts w:eastAsia="標楷體"/>
          <w:color w:val="161616"/>
        </w:rPr>
        <w:t>：主要從攻擊者的角度，來探討其針對醫療器材造成</w:t>
      </w:r>
      <w:r w:rsidR="00583994" w:rsidRPr="00D86C78">
        <w:rPr>
          <w:rFonts w:eastAsia="標楷體"/>
          <w:color w:val="161616"/>
        </w:rPr>
        <w:t>網路</w:t>
      </w:r>
      <w:r w:rsidRPr="00D86C78">
        <w:rPr>
          <w:rFonts w:eastAsia="標楷體"/>
          <w:color w:val="161616"/>
        </w:rPr>
        <w:t>安全威脅的風險狀況，其評估因子有技能等級、動機、機會與資源</w:t>
      </w:r>
      <w:r w:rsidRPr="00D86C78">
        <w:rPr>
          <w:rFonts w:eastAsia="標楷體"/>
          <w:color w:val="161616"/>
        </w:rPr>
        <w:t>3</w:t>
      </w:r>
      <w:r w:rsidRPr="00D86C78">
        <w:rPr>
          <w:rFonts w:eastAsia="標楷體"/>
          <w:color w:val="161616"/>
        </w:rPr>
        <w:t>項。</w:t>
      </w:r>
    </w:p>
    <w:p w14:paraId="65B6C3AD" w14:textId="2AEA82C1" w:rsidR="001E11FB" w:rsidRPr="00D86C78" w:rsidRDefault="001E11FB" w:rsidP="00FC208C">
      <w:pPr>
        <w:pStyle w:val="a3"/>
        <w:numPr>
          <w:ilvl w:val="0"/>
          <w:numId w:val="10"/>
        </w:numPr>
        <w:spacing w:before="1"/>
        <w:ind w:leftChars="150" w:left="890" w:hangingChars="200" w:hanging="560"/>
        <w:jc w:val="both"/>
        <w:rPr>
          <w:rFonts w:eastAsia="標楷體"/>
          <w:color w:val="161616"/>
        </w:rPr>
      </w:pPr>
      <w:r w:rsidRPr="00D86C78">
        <w:rPr>
          <w:rFonts w:eastAsia="標楷體"/>
          <w:color w:val="161616"/>
        </w:rPr>
        <w:t>弱點</w:t>
      </w:r>
      <w:r w:rsidRPr="00D86C78">
        <w:rPr>
          <w:rFonts w:eastAsia="標楷體"/>
          <w:color w:val="161616"/>
        </w:rPr>
        <w:t>(</w:t>
      </w:r>
      <w:r w:rsidRPr="00D86C78">
        <w:rPr>
          <w:rFonts w:eastAsia="標楷體"/>
          <w:color w:val="161616"/>
        </w:rPr>
        <w:t>內部因素</w:t>
      </w:r>
      <w:r w:rsidRPr="00D86C78">
        <w:rPr>
          <w:rFonts w:eastAsia="標楷體"/>
          <w:color w:val="161616"/>
        </w:rPr>
        <w:t>)</w:t>
      </w:r>
      <w:r w:rsidRPr="00D86C78">
        <w:rPr>
          <w:rFonts w:eastAsia="標楷體"/>
          <w:color w:val="161616"/>
        </w:rPr>
        <w:t>：主要從防禦方以及醫療器材本身的安全漏洞，來探討醫療器材之</w:t>
      </w:r>
      <w:r w:rsidR="00583994" w:rsidRPr="00D86C78">
        <w:rPr>
          <w:rFonts w:eastAsia="標楷體"/>
          <w:color w:val="161616"/>
        </w:rPr>
        <w:t>網路</w:t>
      </w:r>
      <w:r w:rsidRPr="00D86C78">
        <w:rPr>
          <w:rFonts w:eastAsia="標楷體"/>
          <w:color w:val="161616"/>
        </w:rPr>
        <w:t>安全漏洞可被利用而造成</w:t>
      </w:r>
      <w:r w:rsidR="00583994" w:rsidRPr="00D86C78">
        <w:rPr>
          <w:rFonts w:eastAsia="標楷體"/>
          <w:color w:val="161616"/>
        </w:rPr>
        <w:t>網路</w:t>
      </w:r>
      <w:r w:rsidRPr="00D86C78">
        <w:rPr>
          <w:rFonts w:eastAsia="標楷體"/>
          <w:color w:val="161616"/>
        </w:rPr>
        <w:t>安全風險的狀況，其評估因子有發現難易度、可用性與入侵偵測</w:t>
      </w:r>
      <w:r w:rsidRPr="00D86C78">
        <w:rPr>
          <w:rFonts w:eastAsia="標楷體"/>
          <w:color w:val="161616"/>
        </w:rPr>
        <w:t>3</w:t>
      </w:r>
      <w:r w:rsidRPr="00D86C78">
        <w:rPr>
          <w:rFonts w:eastAsia="標楷體"/>
          <w:color w:val="161616"/>
        </w:rPr>
        <w:t>項。</w:t>
      </w:r>
    </w:p>
    <w:p w14:paraId="6756D91F" w14:textId="0240DABC" w:rsidR="001E11FB" w:rsidRPr="00D86C78" w:rsidRDefault="00FD7F1D" w:rsidP="00FC208C">
      <w:pPr>
        <w:pStyle w:val="a3"/>
        <w:spacing w:before="1"/>
        <w:ind w:left="880" w:right="550"/>
        <w:jc w:val="both"/>
        <w:rPr>
          <w:rFonts w:eastAsia="標楷體"/>
          <w:color w:val="161616"/>
          <w:sz w:val="24"/>
        </w:rPr>
      </w:pPr>
      <w:r w:rsidRPr="00D86C78">
        <w:rPr>
          <w:rFonts w:eastAsia="標楷體"/>
          <w:color w:val="161616"/>
        </w:rPr>
        <w:t xml:space="preserve">   </w:t>
      </w:r>
    </w:p>
    <w:p w14:paraId="2359E605" w14:textId="77777777" w:rsidR="002E088A" w:rsidRPr="00D86C78" w:rsidRDefault="001E11FB" w:rsidP="002E088A">
      <w:pPr>
        <w:pStyle w:val="a3"/>
        <w:spacing w:before="1"/>
        <w:jc w:val="both"/>
        <w:rPr>
          <w:rFonts w:eastAsia="標楷體"/>
        </w:rPr>
      </w:pPr>
      <w:r w:rsidRPr="00D86C78">
        <w:rPr>
          <w:rFonts w:eastAsia="標楷體"/>
          <w:color w:val="161616"/>
        </w:rPr>
        <w:t>威脅來源可能來自於使用者、維護廠商、醫院</w:t>
      </w:r>
      <w:proofErr w:type="gramStart"/>
      <w:r w:rsidRPr="00D86C78">
        <w:rPr>
          <w:rFonts w:eastAsia="標楷體"/>
          <w:color w:val="161616"/>
        </w:rPr>
        <w:t>醫</w:t>
      </w:r>
      <w:proofErr w:type="gramEnd"/>
      <w:r w:rsidRPr="00D86C78">
        <w:rPr>
          <w:rFonts w:eastAsia="標楷體"/>
          <w:color w:val="161616"/>
        </w:rPr>
        <w:t>工、其他可能</w:t>
      </w:r>
      <w:proofErr w:type="gramStart"/>
      <w:r w:rsidRPr="00D86C78">
        <w:rPr>
          <w:rFonts w:eastAsia="標楷體"/>
          <w:color w:val="161616"/>
        </w:rPr>
        <w:t>碰觸者</w:t>
      </w:r>
      <w:proofErr w:type="gramEnd"/>
      <w:r w:rsidRPr="00D86C78">
        <w:rPr>
          <w:rFonts w:eastAsia="標楷體"/>
          <w:color w:val="161616"/>
        </w:rPr>
        <w:t>或網路惡意攻擊者。</w:t>
      </w:r>
      <w:r w:rsidR="00BB12FE" w:rsidRPr="00D86C78">
        <w:rPr>
          <w:rFonts w:eastAsia="標楷體"/>
        </w:rPr>
        <w:fldChar w:fldCharType="begin"/>
      </w:r>
      <w:r w:rsidR="00BB12FE" w:rsidRPr="00D86C78">
        <w:rPr>
          <w:rFonts w:eastAsia="標楷體"/>
        </w:rPr>
        <w:instrText xml:space="preserve"> REF _Ref82524493 \h  \* MERGEFORMAT </w:instrText>
      </w:r>
      <w:r w:rsidR="00BB12FE" w:rsidRPr="00D86C78">
        <w:rPr>
          <w:rFonts w:eastAsia="標楷體"/>
        </w:rPr>
      </w:r>
      <w:r w:rsidR="00BB12FE" w:rsidRPr="00D86C78">
        <w:rPr>
          <w:rFonts w:eastAsia="標楷體"/>
        </w:rPr>
        <w:fldChar w:fldCharType="separate"/>
      </w:r>
    </w:p>
    <w:p w14:paraId="679CC12C" w14:textId="4E101239" w:rsidR="00BB12FE" w:rsidRPr="00D86C78" w:rsidRDefault="002E088A" w:rsidP="00FC208C">
      <w:pPr>
        <w:pStyle w:val="a3"/>
        <w:spacing w:before="1"/>
        <w:jc w:val="both"/>
        <w:rPr>
          <w:rFonts w:eastAsia="標楷體"/>
          <w:color w:val="161616"/>
        </w:rPr>
      </w:pPr>
      <w:r w:rsidRPr="00D86C78">
        <w:rPr>
          <w:rFonts w:eastAsia="標楷體"/>
        </w:rPr>
        <w:lastRenderedPageBreak/>
        <w:t>表</w:t>
      </w:r>
      <w:r w:rsidRPr="00D86C78">
        <w:rPr>
          <w:rFonts w:eastAsia="標楷體"/>
        </w:rPr>
        <w:t>3.4.</w:t>
      </w:r>
      <w:r>
        <w:rPr>
          <w:rFonts w:eastAsia="標楷體"/>
        </w:rPr>
        <w:t>1</w:t>
      </w:r>
      <w:r w:rsidR="00BB12FE" w:rsidRPr="00D86C78">
        <w:rPr>
          <w:rFonts w:eastAsia="標楷體"/>
        </w:rPr>
        <w:fldChar w:fldCharType="end"/>
      </w:r>
      <w:r w:rsidR="00BB12FE" w:rsidRPr="00D86C78">
        <w:rPr>
          <w:rFonts w:eastAsia="標楷體"/>
        </w:rPr>
        <w:t>、</w:t>
      </w:r>
      <w:r w:rsidR="00BB12FE" w:rsidRPr="00D86C78">
        <w:rPr>
          <w:rFonts w:eastAsia="標楷體"/>
        </w:rPr>
        <w:fldChar w:fldCharType="begin"/>
      </w:r>
      <w:r w:rsidR="00BB12FE" w:rsidRPr="00D86C78">
        <w:rPr>
          <w:rFonts w:eastAsia="標楷體"/>
        </w:rPr>
        <w:instrText xml:space="preserve"> REF _Ref82525313 \h  \* MERGEFORMAT </w:instrText>
      </w:r>
      <w:r w:rsidR="00BB12FE" w:rsidRPr="00D86C78">
        <w:rPr>
          <w:rFonts w:eastAsia="標楷體"/>
        </w:rPr>
      </w:r>
      <w:r w:rsidR="00BB12FE" w:rsidRPr="00D86C78">
        <w:rPr>
          <w:rFonts w:eastAsia="標楷體"/>
        </w:rPr>
        <w:fldChar w:fldCharType="separate"/>
      </w:r>
      <w:r w:rsidRPr="00D86C78">
        <w:rPr>
          <w:rFonts w:eastAsia="標楷體"/>
        </w:rPr>
        <w:t>表</w:t>
      </w:r>
      <w:r w:rsidRPr="00D86C78">
        <w:rPr>
          <w:rFonts w:eastAsia="標楷體"/>
        </w:rPr>
        <w:t>3.4.</w:t>
      </w:r>
      <w:r>
        <w:rPr>
          <w:rFonts w:eastAsia="標楷體"/>
        </w:rPr>
        <w:t>2</w:t>
      </w:r>
      <w:r w:rsidR="00BB12FE" w:rsidRPr="00D86C78">
        <w:rPr>
          <w:rFonts w:eastAsia="標楷體"/>
        </w:rPr>
        <w:fldChar w:fldCharType="end"/>
      </w:r>
      <w:r w:rsidR="00BB12FE" w:rsidRPr="00D86C78">
        <w:rPr>
          <w:rFonts w:eastAsia="標楷體"/>
        </w:rPr>
        <w:t>、</w:t>
      </w:r>
      <w:r w:rsidR="00BB12FE" w:rsidRPr="00D86C78">
        <w:rPr>
          <w:rFonts w:eastAsia="標楷體"/>
        </w:rPr>
        <w:fldChar w:fldCharType="begin"/>
      </w:r>
      <w:r w:rsidR="00BB12FE" w:rsidRPr="00D86C78">
        <w:rPr>
          <w:rFonts w:eastAsia="標楷體"/>
        </w:rPr>
        <w:instrText xml:space="preserve"> REF _Ref82525315 \h  \* MERGEFORMAT </w:instrText>
      </w:r>
      <w:r w:rsidR="00BB12FE" w:rsidRPr="00D86C78">
        <w:rPr>
          <w:rFonts w:eastAsia="標楷體"/>
        </w:rPr>
      </w:r>
      <w:r w:rsidR="00BB12FE" w:rsidRPr="00D86C78">
        <w:rPr>
          <w:rFonts w:eastAsia="標楷體"/>
        </w:rPr>
        <w:fldChar w:fldCharType="separate"/>
      </w:r>
      <w:r w:rsidRPr="00D86C78">
        <w:rPr>
          <w:rFonts w:eastAsia="標楷體"/>
        </w:rPr>
        <w:t>表</w:t>
      </w:r>
      <w:r w:rsidRPr="00D86C78">
        <w:rPr>
          <w:rFonts w:eastAsia="標楷體"/>
        </w:rPr>
        <w:t>3.4.</w:t>
      </w:r>
      <w:r>
        <w:rPr>
          <w:rFonts w:eastAsia="標楷體"/>
        </w:rPr>
        <w:t>3</w:t>
      </w:r>
      <w:r w:rsidR="00BB12FE" w:rsidRPr="00D86C78">
        <w:rPr>
          <w:rFonts w:eastAsia="標楷體"/>
        </w:rPr>
        <w:fldChar w:fldCharType="end"/>
      </w:r>
      <w:r w:rsidR="00BB12FE" w:rsidRPr="00D86C78">
        <w:rPr>
          <w:rFonts w:eastAsia="標楷體"/>
        </w:rPr>
        <w:t>分別描述了影響醫療器材網路安全的可用性、影響性與發生可能性的相關數值，並經由</w:t>
      </w:r>
      <w:r w:rsidR="00BB12FE" w:rsidRPr="00D86C78">
        <w:rPr>
          <w:rFonts w:eastAsia="標楷體"/>
        </w:rPr>
        <w:fldChar w:fldCharType="begin"/>
      </w:r>
      <w:r w:rsidR="00BB12FE" w:rsidRPr="00D86C78">
        <w:rPr>
          <w:rFonts w:eastAsia="標楷體"/>
        </w:rPr>
        <w:instrText xml:space="preserve"> REF _Ref82525452 \h  \* MERGEFORMAT </w:instrText>
      </w:r>
      <w:r w:rsidR="00BB12FE" w:rsidRPr="00D86C78">
        <w:rPr>
          <w:rFonts w:eastAsia="標楷體"/>
        </w:rPr>
      </w:r>
      <w:r w:rsidR="00BB12FE" w:rsidRPr="00D86C78">
        <w:rPr>
          <w:rFonts w:eastAsia="標楷體"/>
        </w:rPr>
        <w:fldChar w:fldCharType="separate"/>
      </w:r>
      <w:r w:rsidRPr="00D86C78">
        <w:rPr>
          <w:rFonts w:eastAsia="標楷體"/>
        </w:rPr>
        <w:t>表</w:t>
      </w:r>
      <w:r w:rsidRPr="00D86C78">
        <w:rPr>
          <w:rFonts w:eastAsia="標楷體"/>
        </w:rPr>
        <w:t>3.4.</w:t>
      </w:r>
      <w:r>
        <w:rPr>
          <w:rFonts w:eastAsia="標楷體"/>
        </w:rPr>
        <w:t>4</w:t>
      </w:r>
      <w:r w:rsidR="00BB12FE" w:rsidRPr="00D86C78">
        <w:rPr>
          <w:rFonts w:eastAsia="標楷體"/>
        </w:rPr>
        <w:fldChar w:fldCharType="end"/>
      </w:r>
      <w:r w:rsidR="00BB12FE" w:rsidRPr="00D86C78">
        <w:rPr>
          <w:rFonts w:eastAsia="標楷體"/>
        </w:rPr>
        <w:t>中的計算公式，將上述所提及的數值合併成代表醫療器材的整體風險值。</w:t>
      </w:r>
    </w:p>
    <w:p w14:paraId="7A231D16" w14:textId="77777777" w:rsidR="00FE4DA1" w:rsidRPr="00D86C78" w:rsidRDefault="00FE4DA1" w:rsidP="00BB12FE">
      <w:pPr>
        <w:pStyle w:val="a3"/>
        <w:spacing w:before="1"/>
        <w:ind w:left="880" w:right="550"/>
        <w:jc w:val="center"/>
        <w:rPr>
          <w:rFonts w:eastAsia="標楷體"/>
        </w:rPr>
      </w:pPr>
      <w:bookmarkStart w:id="68" w:name="_Ref82524493"/>
    </w:p>
    <w:p w14:paraId="6B122578" w14:textId="32B6285B" w:rsidR="001E11FB" w:rsidRPr="00D86C78" w:rsidRDefault="00BB12FE" w:rsidP="00BB12FE">
      <w:pPr>
        <w:pStyle w:val="a3"/>
        <w:spacing w:before="1"/>
        <w:ind w:left="880" w:right="550"/>
        <w:jc w:val="center"/>
        <w:rPr>
          <w:rFonts w:eastAsia="標楷體"/>
          <w:color w:val="161616"/>
        </w:rPr>
      </w:pPr>
      <w:r w:rsidRPr="00D86C78">
        <w:rPr>
          <w:rFonts w:eastAsia="標楷體"/>
        </w:rPr>
        <w:t>表</w:t>
      </w:r>
      <w:r w:rsidRPr="00D86C78">
        <w:rPr>
          <w:rFonts w:eastAsia="標楷體"/>
        </w:rPr>
        <w:t>3.4.</w:t>
      </w:r>
      <w:r w:rsidRPr="00D86C78">
        <w:rPr>
          <w:rFonts w:eastAsia="標楷體"/>
        </w:rPr>
        <w:fldChar w:fldCharType="begin"/>
      </w:r>
      <w:r w:rsidRPr="00D86C78">
        <w:rPr>
          <w:rFonts w:eastAsia="標楷體"/>
        </w:rPr>
        <w:instrText xml:space="preserve"> SEQ </w:instrText>
      </w:r>
      <w:r w:rsidRPr="00D86C78">
        <w:rPr>
          <w:rFonts w:eastAsia="標楷體"/>
        </w:rPr>
        <w:instrText>表</w:instrText>
      </w:r>
      <w:r w:rsidRPr="00D86C78">
        <w:rPr>
          <w:rFonts w:eastAsia="標楷體"/>
        </w:rPr>
        <w:instrText xml:space="preserve">3.4 \* ARABIC </w:instrText>
      </w:r>
      <w:r w:rsidRPr="00D86C78">
        <w:rPr>
          <w:rFonts w:eastAsia="標楷體"/>
        </w:rPr>
        <w:fldChar w:fldCharType="separate"/>
      </w:r>
      <w:r w:rsidR="002E088A">
        <w:rPr>
          <w:rFonts w:eastAsia="標楷體"/>
          <w:noProof/>
        </w:rPr>
        <w:t>1</w:t>
      </w:r>
      <w:r w:rsidRPr="00D86C78">
        <w:rPr>
          <w:rFonts w:eastAsia="標楷體"/>
        </w:rPr>
        <w:fldChar w:fldCharType="end"/>
      </w:r>
      <w:bookmarkEnd w:id="68"/>
      <w:r w:rsidRPr="00D86C78">
        <w:rPr>
          <w:rFonts w:eastAsia="標楷體"/>
        </w:rPr>
        <w:t>、</w:t>
      </w:r>
      <w:r w:rsidRPr="00D86C78">
        <w:rPr>
          <w:rFonts w:eastAsia="標楷體"/>
          <w:color w:val="161616"/>
        </w:rPr>
        <w:t>醫療器材的網路安全因素</w:t>
      </w:r>
      <w:r w:rsidR="001E11FB" w:rsidRPr="00D86C78">
        <w:rPr>
          <w:rFonts w:eastAsia="標楷體"/>
          <w:color w:val="161616"/>
        </w:rPr>
        <w:t>與風險值</w:t>
      </w:r>
      <w:r w:rsidR="009A3139" w:rsidRPr="00D86C78">
        <w:rPr>
          <w:rStyle w:val="af3"/>
          <w:rFonts w:eastAsia="標楷體"/>
          <w:color w:val="161616"/>
        </w:rPr>
        <w:footnoteReference w:id="11"/>
      </w:r>
      <w:r w:rsidR="00AF630E" w:rsidRPr="00D86C78">
        <w:rPr>
          <w:rFonts w:eastAsia="標楷體"/>
          <w:strike/>
          <w:color w:val="161616"/>
        </w:rPr>
        <w:t xml:space="preserve"> </w:t>
      </w:r>
    </w:p>
    <w:tbl>
      <w:tblPr>
        <w:tblW w:w="10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572"/>
        <w:gridCol w:w="1275"/>
        <w:gridCol w:w="1276"/>
        <w:gridCol w:w="1559"/>
        <w:gridCol w:w="1843"/>
        <w:gridCol w:w="1276"/>
        <w:gridCol w:w="1417"/>
      </w:tblGrid>
      <w:tr w:rsidR="001E11FB" w:rsidRPr="00D86C78" w14:paraId="6643359F" w14:textId="77777777" w:rsidTr="001504E2">
        <w:trPr>
          <w:trHeight w:val="464"/>
        </w:trPr>
        <w:tc>
          <w:tcPr>
            <w:tcW w:w="1572" w:type="dxa"/>
            <w:shd w:val="clear" w:color="auto" w:fill="BFBFBF" w:themeFill="background1" w:themeFillShade="BF"/>
            <w:tcMar>
              <w:top w:w="12" w:type="dxa"/>
              <w:left w:w="12" w:type="dxa"/>
              <w:bottom w:w="0" w:type="dxa"/>
              <w:right w:w="12" w:type="dxa"/>
            </w:tcMar>
            <w:vAlign w:val="center"/>
            <w:hideMark/>
          </w:tcPr>
          <w:p w14:paraId="32345B1D" w14:textId="77777777" w:rsidR="001E11FB" w:rsidRPr="00D86C78" w:rsidRDefault="001E11FB" w:rsidP="00724974">
            <w:pPr>
              <w:widowControl/>
              <w:autoSpaceDE/>
              <w:autoSpaceDN/>
              <w:jc w:val="center"/>
              <w:textAlignment w:val="center"/>
              <w:rPr>
                <w:rFonts w:eastAsia="標楷體"/>
                <w:color w:val="161616"/>
                <w:sz w:val="28"/>
                <w:szCs w:val="28"/>
              </w:rPr>
            </w:pPr>
            <w:r w:rsidRPr="00D86C78">
              <w:rPr>
                <w:rFonts w:eastAsia="標楷體"/>
                <w:color w:val="161616"/>
                <w:sz w:val="28"/>
                <w:szCs w:val="28"/>
              </w:rPr>
              <w:t>可利用性</w:t>
            </w:r>
          </w:p>
        </w:tc>
        <w:tc>
          <w:tcPr>
            <w:tcW w:w="4110" w:type="dxa"/>
            <w:gridSpan w:val="3"/>
            <w:shd w:val="clear" w:color="auto" w:fill="BFBFBF" w:themeFill="background1" w:themeFillShade="BF"/>
            <w:tcMar>
              <w:top w:w="72" w:type="dxa"/>
              <w:left w:w="144" w:type="dxa"/>
              <w:bottom w:w="72" w:type="dxa"/>
              <w:right w:w="144" w:type="dxa"/>
            </w:tcMar>
            <w:hideMark/>
          </w:tcPr>
          <w:p w14:paraId="1D983E61" w14:textId="77777777" w:rsidR="001E11FB" w:rsidRPr="00D86C78" w:rsidRDefault="001E11FB" w:rsidP="00724974">
            <w:pPr>
              <w:widowControl/>
              <w:autoSpaceDE/>
              <w:autoSpaceDN/>
              <w:jc w:val="center"/>
              <w:rPr>
                <w:rFonts w:eastAsia="標楷體"/>
                <w:color w:val="161616"/>
                <w:sz w:val="28"/>
                <w:szCs w:val="28"/>
              </w:rPr>
            </w:pPr>
            <w:r w:rsidRPr="00D86C78">
              <w:rPr>
                <w:rFonts w:eastAsia="標楷體"/>
                <w:color w:val="161616"/>
                <w:sz w:val="28"/>
                <w:szCs w:val="28"/>
              </w:rPr>
              <w:t xml:space="preserve">Threat Agent Factors </w:t>
            </w:r>
            <w:r w:rsidRPr="00D86C78">
              <w:rPr>
                <w:rFonts w:eastAsia="標楷體"/>
                <w:color w:val="161616"/>
                <w:sz w:val="28"/>
                <w:szCs w:val="28"/>
              </w:rPr>
              <w:t>威脅因素</w:t>
            </w:r>
          </w:p>
        </w:tc>
        <w:tc>
          <w:tcPr>
            <w:tcW w:w="4536" w:type="dxa"/>
            <w:gridSpan w:val="3"/>
            <w:shd w:val="clear" w:color="auto" w:fill="BFBFBF" w:themeFill="background1" w:themeFillShade="BF"/>
            <w:tcMar>
              <w:top w:w="72" w:type="dxa"/>
              <w:left w:w="144" w:type="dxa"/>
              <w:bottom w:w="72" w:type="dxa"/>
              <w:right w:w="144" w:type="dxa"/>
            </w:tcMar>
            <w:hideMark/>
          </w:tcPr>
          <w:p w14:paraId="749DD6B8" w14:textId="77777777" w:rsidR="001E11FB" w:rsidRPr="00D86C78" w:rsidRDefault="001E11FB" w:rsidP="00724974">
            <w:pPr>
              <w:widowControl/>
              <w:autoSpaceDE/>
              <w:autoSpaceDN/>
              <w:jc w:val="center"/>
              <w:rPr>
                <w:rFonts w:eastAsia="標楷體"/>
                <w:color w:val="161616"/>
                <w:sz w:val="28"/>
                <w:szCs w:val="28"/>
              </w:rPr>
            </w:pPr>
            <w:r w:rsidRPr="00D86C78">
              <w:rPr>
                <w:rFonts w:eastAsia="標楷體"/>
                <w:color w:val="161616"/>
                <w:sz w:val="28"/>
                <w:szCs w:val="28"/>
              </w:rPr>
              <w:t xml:space="preserve">Vulnerability Factors  </w:t>
            </w:r>
            <w:r w:rsidRPr="00D86C78">
              <w:rPr>
                <w:rFonts w:eastAsia="標楷體"/>
                <w:color w:val="161616"/>
                <w:sz w:val="28"/>
                <w:szCs w:val="28"/>
              </w:rPr>
              <w:t>弱點因素</w:t>
            </w:r>
          </w:p>
        </w:tc>
      </w:tr>
      <w:tr w:rsidR="001E11FB" w:rsidRPr="00D86C78" w14:paraId="01C933F9" w14:textId="77777777" w:rsidTr="001504E2">
        <w:trPr>
          <w:trHeight w:val="1112"/>
        </w:trPr>
        <w:tc>
          <w:tcPr>
            <w:tcW w:w="1572" w:type="dxa"/>
            <w:shd w:val="clear" w:color="auto" w:fill="BFBFBF" w:themeFill="background1" w:themeFillShade="BF"/>
            <w:tcMar>
              <w:top w:w="12" w:type="dxa"/>
              <w:left w:w="12" w:type="dxa"/>
              <w:bottom w:w="0" w:type="dxa"/>
              <w:right w:w="12" w:type="dxa"/>
            </w:tcMar>
            <w:vAlign w:val="center"/>
            <w:hideMark/>
          </w:tcPr>
          <w:p w14:paraId="3B6CFA71" w14:textId="77777777" w:rsidR="001E11FB" w:rsidRPr="00D86C78" w:rsidRDefault="001E11FB" w:rsidP="00724974">
            <w:pPr>
              <w:widowControl/>
              <w:autoSpaceDE/>
              <w:autoSpaceDN/>
              <w:jc w:val="center"/>
              <w:textAlignment w:val="center"/>
              <w:rPr>
                <w:rFonts w:eastAsia="標楷體"/>
                <w:color w:val="161616"/>
                <w:sz w:val="24"/>
                <w:szCs w:val="28"/>
              </w:rPr>
            </w:pPr>
            <w:r w:rsidRPr="00D86C78">
              <w:rPr>
                <w:rFonts w:eastAsia="標楷體"/>
                <w:color w:val="161616"/>
                <w:sz w:val="24"/>
                <w:szCs w:val="28"/>
              </w:rPr>
              <w:t>風險因素與</w:t>
            </w:r>
            <w:r w:rsidRPr="00D86C78">
              <w:rPr>
                <w:rFonts w:eastAsia="標楷體"/>
                <w:color w:val="161616"/>
                <w:sz w:val="24"/>
                <w:szCs w:val="28"/>
              </w:rPr>
              <w:br/>
            </w:r>
            <w:r w:rsidRPr="00D86C78">
              <w:rPr>
                <w:rFonts w:eastAsia="標楷體"/>
                <w:color w:val="161616"/>
                <w:sz w:val="24"/>
                <w:szCs w:val="28"/>
              </w:rPr>
              <w:t>風險值</w:t>
            </w:r>
          </w:p>
        </w:tc>
        <w:tc>
          <w:tcPr>
            <w:tcW w:w="1275" w:type="dxa"/>
            <w:shd w:val="clear" w:color="auto" w:fill="BFBFBF" w:themeFill="background1" w:themeFillShade="BF"/>
            <w:tcMar>
              <w:top w:w="12" w:type="dxa"/>
              <w:left w:w="12" w:type="dxa"/>
              <w:bottom w:w="0" w:type="dxa"/>
              <w:right w:w="12" w:type="dxa"/>
            </w:tcMar>
            <w:hideMark/>
          </w:tcPr>
          <w:p w14:paraId="5ED0872F" w14:textId="77777777" w:rsidR="001E11FB" w:rsidRPr="00D86C78" w:rsidRDefault="001E11FB" w:rsidP="00724974">
            <w:pPr>
              <w:widowControl/>
              <w:autoSpaceDE/>
              <w:autoSpaceDN/>
              <w:jc w:val="center"/>
              <w:textAlignment w:val="center"/>
              <w:rPr>
                <w:rFonts w:eastAsia="標楷體"/>
                <w:b/>
                <w:color w:val="161616"/>
                <w:sz w:val="24"/>
                <w:szCs w:val="28"/>
              </w:rPr>
            </w:pPr>
            <w:r w:rsidRPr="00D86C78">
              <w:rPr>
                <w:rFonts w:eastAsia="標楷體"/>
                <w:b/>
                <w:color w:val="161616"/>
                <w:sz w:val="24"/>
                <w:szCs w:val="28"/>
              </w:rPr>
              <w:t>T1</w:t>
            </w:r>
          </w:p>
          <w:p w14:paraId="00DEF084" w14:textId="77777777" w:rsidR="001E11FB" w:rsidRPr="00D86C78" w:rsidRDefault="001E11FB" w:rsidP="00724974">
            <w:pPr>
              <w:widowControl/>
              <w:autoSpaceDE/>
              <w:autoSpaceDN/>
              <w:jc w:val="center"/>
              <w:textAlignment w:val="center"/>
              <w:rPr>
                <w:rFonts w:eastAsia="標楷體"/>
                <w:color w:val="161616"/>
                <w:sz w:val="24"/>
                <w:szCs w:val="28"/>
              </w:rPr>
            </w:pPr>
            <w:r w:rsidRPr="00D86C78">
              <w:rPr>
                <w:rFonts w:eastAsia="標楷體"/>
                <w:color w:val="161616"/>
                <w:sz w:val="24"/>
                <w:szCs w:val="28"/>
              </w:rPr>
              <w:t>Skill level</w:t>
            </w:r>
            <w:r w:rsidRPr="00D86C78">
              <w:rPr>
                <w:rFonts w:eastAsia="標楷體"/>
                <w:color w:val="161616"/>
                <w:sz w:val="24"/>
                <w:szCs w:val="28"/>
              </w:rPr>
              <w:br/>
            </w:r>
            <w:r w:rsidRPr="00D86C78">
              <w:rPr>
                <w:rFonts w:eastAsia="標楷體"/>
                <w:color w:val="161616"/>
                <w:sz w:val="24"/>
                <w:szCs w:val="28"/>
              </w:rPr>
              <w:t>技能等級</w:t>
            </w:r>
          </w:p>
        </w:tc>
        <w:tc>
          <w:tcPr>
            <w:tcW w:w="1276" w:type="dxa"/>
            <w:shd w:val="clear" w:color="auto" w:fill="BFBFBF" w:themeFill="background1" w:themeFillShade="BF"/>
            <w:tcMar>
              <w:top w:w="12" w:type="dxa"/>
              <w:left w:w="12" w:type="dxa"/>
              <w:bottom w:w="0" w:type="dxa"/>
              <w:right w:w="12" w:type="dxa"/>
            </w:tcMar>
            <w:hideMark/>
          </w:tcPr>
          <w:p w14:paraId="03BDB4A6" w14:textId="77777777" w:rsidR="001E11FB" w:rsidRPr="00D86C78" w:rsidRDefault="001E11FB" w:rsidP="00724974">
            <w:pPr>
              <w:widowControl/>
              <w:autoSpaceDE/>
              <w:autoSpaceDN/>
              <w:jc w:val="center"/>
              <w:textAlignment w:val="center"/>
              <w:rPr>
                <w:rFonts w:eastAsia="標楷體"/>
                <w:b/>
                <w:color w:val="161616"/>
                <w:sz w:val="24"/>
                <w:szCs w:val="28"/>
              </w:rPr>
            </w:pPr>
            <w:r w:rsidRPr="00D86C78">
              <w:rPr>
                <w:rFonts w:eastAsia="標楷體"/>
                <w:b/>
                <w:color w:val="161616"/>
                <w:sz w:val="24"/>
                <w:szCs w:val="28"/>
              </w:rPr>
              <w:t>T2</w:t>
            </w:r>
          </w:p>
          <w:p w14:paraId="1FC7FCBB" w14:textId="77777777" w:rsidR="001E11FB" w:rsidRPr="00D86C78" w:rsidRDefault="001E11FB" w:rsidP="00724974">
            <w:pPr>
              <w:widowControl/>
              <w:autoSpaceDE/>
              <w:autoSpaceDN/>
              <w:jc w:val="center"/>
              <w:textAlignment w:val="center"/>
              <w:rPr>
                <w:rFonts w:eastAsia="標楷體"/>
                <w:color w:val="161616"/>
                <w:sz w:val="24"/>
                <w:szCs w:val="28"/>
              </w:rPr>
            </w:pPr>
            <w:r w:rsidRPr="00D86C78">
              <w:rPr>
                <w:rFonts w:eastAsia="標楷體"/>
                <w:color w:val="161616"/>
                <w:sz w:val="24"/>
                <w:szCs w:val="28"/>
              </w:rPr>
              <w:t>Motive</w:t>
            </w:r>
            <w:r w:rsidRPr="00D86C78">
              <w:rPr>
                <w:rFonts w:eastAsia="標楷體"/>
                <w:color w:val="161616"/>
                <w:sz w:val="24"/>
                <w:szCs w:val="28"/>
              </w:rPr>
              <w:br/>
            </w:r>
            <w:r w:rsidRPr="00D86C78">
              <w:rPr>
                <w:rFonts w:eastAsia="標楷體"/>
                <w:color w:val="161616"/>
                <w:sz w:val="24"/>
                <w:szCs w:val="28"/>
              </w:rPr>
              <w:t>動機</w:t>
            </w:r>
          </w:p>
        </w:tc>
        <w:tc>
          <w:tcPr>
            <w:tcW w:w="1559" w:type="dxa"/>
            <w:shd w:val="clear" w:color="auto" w:fill="BFBFBF" w:themeFill="background1" w:themeFillShade="BF"/>
            <w:tcMar>
              <w:top w:w="12" w:type="dxa"/>
              <w:left w:w="12" w:type="dxa"/>
              <w:bottom w:w="0" w:type="dxa"/>
              <w:right w:w="12" w:type="dxa"/>
            </w:tcMar>
            <w:hideMark/>
          </w:tcPr>
          <w:p w14:paraId="5637484A" w14:textId="77777777" w:rsidR="001E11FB" w:rsidRPr="00D86C78" w:rsidRDefault="001E11FB" w:rsidP="00724974">
            <w:pPr>
              <w:widowControl/>
              <w:autoSpaceDE/>
              <w:autoSpaceDN/>
              <w:jc w:val="center"/>
              <w:textAlignment w:val="center"/>
              <w:rPr>
                <w:rFonts w:eastAsia="標楷體"/>
                <w:b/>
                <w:color w:val="161616"/>
                <w:sz w:val="24"/>
                <w:szCs w:val="28"/>
              </w:rPr>
            </w:pPr>
            <w:r w:rsidRPr="00D86C78">
              <w:rPr>
                <w:rFonts w:eastAsia="標楷體"/>
                <w:b/>
                <w:color w:val="161616"/>
                <w:sz w:val="24"/>
                <w:szCs w:val="28"/>
              </w:rPr>
              <w:t>T3</w:t>
            </w:r>
          </w:p>
          <w:p w14:paraId="21DD1BD5" w14:textId="77777777" w:rsidR="001E11FB" w:rsidRPr="00D86C78" w:rsidRDefault="001E11FB" w:rsidP="00724974">
            <w:pPr>
              <w:widowControl/>
              <w:autoSpaceDE/>
              <w:autoSpaceDN/>
              <w:jc w:val="center"/>
              <w:textAlignment w:val="center"/>
              <w:rPr>
                <w:rFonts w:eastAsia="標楷體"/>
                <w:color w:val="161616"/>
                <w:sz w:val="24"/>
                <w:szCs w:val="28"/>
              </w:rPr>
            </w:pPr>
            <w:r w:rsidRPr="00D86C78">
              <w:rPr>
                <w:rFonts w:eastAsia="標楷體"/>
                <w:color w:val="161616"/>
                <w:sz w:val="24"/>
                <w:szCs w:val="28"/>
              </w:rPr>
              <w:t>Opportunity &amp; Resources</w:t>
            </w:r>
            <w:r w:rsidRPr="00D86C78">
              <w:rPr>
                <w:rFonts w:eastAsia="標楷體"/>
                <w:color w:val="161616"/>
                <w:sz w:val="24"/>
                <w:szCs w:val="28"/>
              </w:rPr>
              <w:br/>
            </w:r>
            <w:r w:rsidRPr="00D86C78">
              <w:rPr>
                <w:rFonts w:eastAsia="標楷體"/>
                <w:color w:val="161616"/>
                <w:sz w:val="24"/>
                <w:szCs w:val="28"/>
              </w:rPr>
              <w:t>機會與資源</w:t>
            </w:r>
          </w:p>
        </w:tc>
        <w:tc>
          <w:tcPr>
            <w:tcW w:w="1843" w:type="dxa"/>
            <w:shd w:val="clear" w:color="auto" w:fill="BFBFBF" w:themeFill="background1" w:themeFillShade="BF"/>
            <w:tcMar>
              <w:top w:w="12" w:type="dxa"/>
              <w:left w:w="12" w:type="dxa"/>
              <w:bottom w:w="0" w:type="dxa"/>
              <w:right w:w="12" w:type="dxa"/>
            </w:tcMar>
            <w:hideMark/>
          </w:tcPr>
          <w:p w14:paraId="3A818D8D" w14:textId="77777777" w:rsidR="001E11FB" w:rsidRPr="00D86C78" w:rsidRDefault="001E11FB" w:rsidP="00724974">
            <w:pPr>
              <w:widowControl/>
              <w:autoSpaceDE/>
              <w:autoSpaceDN/>
              <w:jc w:val="center"/>
              <w:textAlignment w:val="center"/>
              <w:rPr>
                <w:rFonts w:eastAsia="標楷體"/>
                <w:b/>
                <w:color w:val="161616"/>
                <w:sz w:val="24"/>
                <w:szCs w:val="28"/>
              </w:rPr>
            </w:pPr>
            <w:r w:rsidRPr="00D86C78">
              <w:rPr>
                <w:rFonts w:eastAsia="標楷體"/>
                <w:b/>
                <w:color w:val="161616"/>
                <w:sz w:val="24"/>
                <w:szCs w:val="28"/>
              </w:rPr>
              <w:t>V1</w:t>
            </w:r>
          </w:p>
          <w:p w14:paraId="17202587" w14:textId="77777777" w:rsidR="001E11FB" w:rsidRPr="00D86C78" w:rsidRDefault="001E11FB" w:rsidP="00724974">
            <w:pPr>
              <w:widowControl/>
              <w:autoSpaceDE/>
              <w:autoSpaceDN/>
              <w:jc w:val="center"/>
              <w:textAlignment w:val="center"/>
              <w:rPr>
                <w:rFonts w:eastAsia="標楷體"/>
                <w:color w:val="161616"/>
                <w:sz w:val="24"/>
                <w:szCs w:val="28"/>
              </w:rPr>
            </w:pPr>
            <w:r w:rsidRPr="00D86C78">
              <w:rPr>
                <w:rFonts w:eastAsia="標楷體"/>
                <w:color w:val="161616"/>
                <w:sz w:val="24"/>
                <w:szCs w:val="28"/>
              </w:rPr>
              <w:t>Ease of Discovery &amp; Awareness</w:t>
            </w:r>
            <w:r w:rsidRPr="00D86C78">
              <w:rPr>
                <w:rFonts w:eastAsia="標楷體"/>
                <w:color w:val="161616"/>
                <w:sz w:val="24"/>
                <w:szCs w:val="28"/>
              </w:rPr>
              <w:br/>
            </w:r>
            <w:r w:rsidRPr="00D86C78">
              <w:rPr>
                <w:rFonts w:eastAsia="標楷體"/>
                <w:color w:val="161616"/>
                <w:sz w:val="24"/>
                <w:szCs w:val="28"/>
              </w:rPr>
              <w:t>發現的難易度</w:t>
            </w:r>
          </w:p>
        </w:tc>
        <w:tc>
          <w:tcPr>
            <w:tcW w:w="1276" w:type="dxa"/>
            <w:shd w:val="clear" w:color="auto" w:fill="BFBFBF" w:themeFill="background1" w:themeFillShade="BF"/>
            <w:tcMar>
              <w:top w:w="12" w:type="dxa"/>
              <w:left w:w="12" w:type="dxa"/>
              <w:bottom w:w="0" w:type="dxa"/>
              <w:right w:w="12" w:type="dxa"/>
            </w:tcMar>
            <w:hideMark/>
          </w:tcPr>
          <w:p w14:paraId="474C7493" w14:textId="77777777" w:rsidR="001E11FB" w:rsidRPr="00D86C78" w:rsidRDefault="001E11FB" w:rsidP="00724974">
            <w:pPr>
              <w:widowControl/>
              <w:autoSpaceDE/>
              <w:autoSpaceDN/>
              <w:jc w:val="center"/>
              <w:textAlignment w:val="center"/>
              <w:rPr>
                <w:rFonts w:eastAsia="標楷體"/>
                <w:b/>
                <w:color w:val="161616"/>
                <w:sz w:val="24"/>
                <w:szCs w:val="28"/>
              </w:rPr>
            </w:pPr>
            <w:r w:rsidRPr="00D86C78">
              <w:rPr>
                <w:rFonts w:eastAsia="標楷體"/>
                <w:b/>
                <w:color w:val="161616"/>
                <w:sz w:val="24"/>
                <w:szCs w:val="28"/>
              </w:rPr>
              <w:t>V2</w:t>
            </w:r>
          </w:p>
          <w:p w14:paraId="5B20FEA5" w14:textId="77777777" w:rsidR="001E11FB" w:rsidRPr="00D86C78" w:rsidRDefault="001E11FB" w:rsidP="00724974">
            <w:pPr>
              <w:widowControl/>
              <w:autoSpaceDE/>
              <w:autoSpaceDN/>
              <w:jc w:val="center"/>
              <w:textAlignment w:val="center"/>
              <w:rPr>
                <w:rFonts w:eastAsia="標楷體"/>
                <w:color w:val="161616"/>
                <w:sz w:val="24"/>
                <w:szCs w:val="28"/>
              </w:rPr>
            </w:pPr>
            <w:r w:rsidRPr="00D86C78">
              <w:rPr>
                <w:rFonts w:eastAsia="標楷體"/>
                <w:color w:val="161616"/>
                <w:sz w:val="24"/>
                <w:szCs w:val="28"/>
              </w:rPr>
              <w:t>Ease of Exploiting</w:t>
            </w:r>
            <w:r w:rsidRPr="00D86C78">
              <w:rPr>
                <w:rFonts w:eastAsia="標楷體"/>
                <w:color w:val="161616"/>
                <w:sz w:val="24"/>
                <w:szCs w:val="28"/>
              </w:rPr>
              <w:br/>
            </w:r>
            <w:r w:rsidRPr="00D86C78">
              <w:rPr>
                <w:rFonts w:eastAsia="標楷體"/>
                <w:color w:val="161616"/>
                <w:sz w:val="24"/>
                <w:szCs w:val="28"/>
              </w:rPr>
              <w:t>可用性</w:t>
            </w:r>
          </w:p>
        </w:tc>
        <w:tc>
          <w:tcPr>
            <w:tcW w:w="1417" w:type="dxa"/>
            <w:shd w:val="clear" w:color="auto" w:fill="BFBFBF" w:themeFill="background1" w:themeFillShade="BF"/>
            <w:tcMar>
              <w:top w:w="12" w:type="dxa"/>
              <w:left w:w="12" w:type="dxa"/>
              <w:bottom w:w="0" w:type="dxa"/>
              <w:right w:w="12" w:type="dxa"/>
            </w:tcMar>
            <w:hideMark/>
          </w:tcPr>
          <w:p w14:paraId="1BD5F894" w14:textId="77777777" w:rsidR="001E11FB" w:rsidRPr="00D86C78" w:rsidRDefault="001E11FB" w:rsidP="00724974">
            <w:pPr>
              <w:widowControl/>
              <w:autoSpaceDE/>
              <w:autoSpaceDN/>
              <w:jc w:val="center"/>
              <w:textAlignment w:val="center"/>
              <w:rPr>
                <w:rFonts w:eastAsia="標楷體"/>
                <w:b/>
                <w:color w:val="161616"/>
                <w:sz w:val="24"/>
                <w:szCs w:val="28"/>
              </w:rPr>
            </w:pPr>
            <w:r w:rsidRPr="00D86C78">
              <w:rPr>
                <w:rFonts w:eastAsia="標楷體"/>
                <w:b/>
                <w:color w:val="161616"/>
                <w:sz w:val="24"/>
                <w:szCs w:val="28"/>
              </w:rPr>
              <w:t>V3</w:t>
            </w:r>
          </w:p>
          <w:p w14:paraId="7AAE0A2C" w14:textId="77777777" w:rsidR="001E11FB" w:rsidRPr="00D86C78" w:rsidRDefault="001E11FB" w:rsidP="00724974">
            <w:pPr>
              <w:widowControl/>
              <w:autoSpaceDE/>
              <w:autoSpaceDN/>
              <w:jc w:val="center"/>
              <w:textAlignment w:val="center"/>
              <w:rPr>
                <w:rFonts w:eastAsia="標楷體"/>
                <w:color w:val="161616"/>
                <w:sz w:val="24"/>
                <w:szCs w:val="28"/>
              </w:rPr>
            </w:pPr>
            <w:r w:rsidRPr="00D86C78">
              <w:rPr>
                <w:rFonts w:eastAsia="標楷體"/>
                <w:color w:val="161616"/>
                <w:sz w:val="24"/>
                <w:szCs w:val="28"/>
              </w:rPr>
              <w:t>Intrusion Detection</w:t>
            </w:r>
            <w:r w:rsidRPr="00D86C78">
              <w:rPr>
                <w:rFonts w:eastAsia="標楷體"/>
                <w:color w:val="161616"/>
                <w:sz w:val="24"/>
                <w:szCs w:val="28"/>
              </w:rPr>
              <w:br/>
            </w:r>
            <w:r w:rsidRPr="00D86C78">
              <w:rPr>
                <w:rFonts w:eastAsia="標楷體"/>
                <w:color w:val="161616"/>
                <w:sz w:val="24"/>
                <w:szCs w:val="28"/>
              </w:rPr>
              <w:t>入侵偵測</w:t>
            </w:r>
          </w:p>
        </w:tc>
      </w:tr>
      <w:tr w:rsidR="001E11FB" w:rsidRPr="00D86C78" w14:paraId="4DE497AB" w14:textId="77777777" w:rsidTr="00724974">
        <w:trPr>
          <w:trHeight w:val="1876"/>
        </w:trPr>
        <w:tc>
          <w:tcPr>
            <w:tcW w:w="1572" w:type="dxa"/>
            <w:shd w:val="clear" w:color="auto" w:fill="auto"/>
            <w:tcMar>
              <w:top w:w="72" w:type="dxa"/>
              <w:left w:w="144" w:type="dxa"/>
              <w:bottom w:w="72" w:type="dxa"/>
              <w:right w:w="144" w:type="dxa"/>
            </w:tcMar>
            <w:vAlign w:val="center"/>
            <w:hideMark/>
          </w:tcPr>
          <w:p w14:paraId="1EDB7FD9" w14:textId="77777777" w:rsidR="001E11FB" w:rsidRPr="00D86C78" w:rsidRDefault="001E11FB" w:rsidP="00724974">
            <w:pPr>
              <w:widowControl/>
              <w:autoSpaceDE/>
              <w:autoSpaceDN/>
              <w:jc w:val="center"/>
              <w:rPr>
                <w:rFonts w:eastAsia="標楷體"/>
                <w:sz w:val="36"/>
                <w:szCs w:val="36"/>
              </w:rPr>
            </w:pPr>
            <w:r w:rsidRPr="00D86C78">
              <w:rPr>
                <w:rFonts w:eastAsia="標楷體"/>
                <w:b/>
                <w:bCs/>
                <w:color w:val="800000"/>
                <w:kern w:val="24"/>
                <w:sz w:val="24"/>
                <w:szCs w:val="24"/>
              </w:rPr>
              <w:t>說明</w:t>
            </w:r>
          </w:p>
        </w:tc>
        <w:tc>
          <w:tcPr>
            <w:tcW w:w="1275" w:type="dxa"/>
            <w:shd w:val="clear" w:color="auto" w:fill="auto"/>
            <w:tcMar>
              <w:top w:w="72" w:type="dxa"/>
              <w:left w:w="144" w:type="dxa"/>
              <w:bottom w:w="72" w:type="dxa"/>
              <w:right w:w="144" w:type="dxa"/>
            </w:tcMar>
            <w:vAlign w:val="center"/>
            <w:hideMark/>
          </w:tcPr>
          <w:p w14:paraId="65C457A3" w14:textId="77777777" w:rsidR="001E11FB" w:rsidRPr="00D86C78" w:rsidRDefault="001E11FB" w:rsidP="00724974">
            <w:pPr>
              <w:widowControl/>
              <w:autoSpaceDE/>
              <w:autoSpaceDN/>
              <w:jc w:val="center"/>
              <w:rPr>
                <w:rFonts w:eastAsia="標楷體"/>
                <w:sz w:val="36"/>
                <w:szCs w:val="36"/>
              </w:rPr>
            </w:pPr>
            <w:r w:rsidRPr="00D86C78">
              <w:rPr>
                <w:rFonts w:eastAsia="標楷體"/>
                <w:b/>
                <w:bCs/>
                <w:color w:val="800000"/>
                <w:kern w:val="24"/>
                <w:sz w:val="24"/>
                <w:szCs w:val="24"/>
              </w:rPr>
              <w:t>就已知現狀電腦技能選最高</w:t>
            </w:r>
          </w:p>
        </w:tc>
        <w:tc>
          <w:tcPr>
            <w:tcW w:w="1276" w:type="dxa"/>
            <w:shd w:val="clear" w:color="auto" w:fill="auto"/>
            <w:tcMar>
              <w:top w:w="72" w:type="dxa"/>
              <w:left w:w="144" w:type="dxa"/>
              <w:bottom w:w="72" w:type="dxa"/>
              <w:right w:w="144" w:type="dxa"/>
            </w:tcMar>
            <w:vAlign w:val="center"/>
            <w:hideMark/>
          </w:tcPr>
          <w:p w14:paraId="3862F4B6" w14:textId="77777777" w:rsidR="001E11FB" w:rsidRPr="00D86C78" w:rsidRDefault="001E11FB" w:rsidP="00724974">
            <w:pPr>
              <w:widowControl/>
              <w:autoSpaceDE/>
              <w:autoSpaceDN/>
              <w:jc w:val="center"/>
              <w:rPr>
                <w:rFonts w:eastAsia="標楷體"/>
                <w:sz w:val="36"/>
                <w:szCs w:val="36"/>
              </w:rPr>
            </w:pPr>
            <w:r w:rsidRPr="00D86C78">
              <w:rPr>
                <w:rFonts w:eastAsia="標楷體"/>
                <w:b/>
                <w:bCs/>
                <w:color w:val="800000"/>
                <w:kern w:val="24"/>
                <w:sz w:val="24"/>
                <w:szCs w:val="24"/>
              </w:rPr>
              <w:t>資料有價值或量大可轉賣獲利</w:t>
            </w:r>
            <w:r w:rsidRPr="00D86C78">
              <w:rPr>
                <w:rFonts w:eastAsia="標楷體"/>
                <w:b/>
                <w:bCs/>
                <w:color w:val="800000"/>
                <w:kern w:val="24"/>
                <w:sz w:val="24"/>
                <w:szCs w:val="24"/>
              </w:rPr>
              <w:t>/</w:t>
            </w:r>
            <w:r w:rsidRPr="00D86C78">
              <w:rPr>
                <w:rFonts w:eastAsia="標楷體"/>
                <w:b/>
                <w:bCs/>
                <w:color w:val="800000"/>
                <w:kern w:val="24"/>
                <w:sz w:val="24"/>
                <w:szCs w:val="24"/>
              </w:rPr>
              <w:t>新上市高貴儀器可出名</w:t>
            </w:r>
          </w:p>
        </w:tc>
        <w:tc>
          <w:tcPr>
            <w:tcW w:w="1559" w:type="dxa"/>
            <w:shd w:val="clear" w:color="auto" w:fill="auto"/>
            <w:tcMar>
              <w:top w:w="72" w:type="dxa"/>
              <w:left w:w="144" w:type="dxa"/>
              <w:bottom w:w="72" w:type="dxa"/>
              <w:right w:w="144" w:type="dxa"/>
            </w:tcMar>
            <w:vAlign w:val="center"/>
            <w:hideMark/>
          </w:tcPr>
          <w:p w14:paraId="4752C48E" w14:textId="77777777" w:rsidR="001E11FB" w:rsidRPr="00D86C78" w:rsidRDefault="001E11FB" w:rsidP="00724974">
            <w:pPr>
              <w:widowControl/>
              <w:autoSpaceDE/>
              <w:autoSpaceDN/>
              <w:jc w:val="center"/>
              <w:rPr>
                <w:rFonts w:eastAsia="標楷體"/>
                <w:b/>
                <w:bCs/>
                <w:color w:val="800000"/>
                <w:kern w:val="24"/>
                <w:sz w:val="24"/>
                <w:szCs w:val="24"/>
              </w:rPr>
            </w:pPr>
            <w:r w:rsidRPr="00D86C78">
              <w:rPr>
                <w:rFonts w:eastAsia="標楷體"/>
                <w:b/>
                <w:bCs/>
                <w:color w:val="800000"/>
                <w:kern w:val="24"/>
                <w:sz w:val="24"/>
                <w:szCs w:val="24"/>
              </w:rPr>
              <w:t>權限管理、實體環境</w:t>
            </w:r>
            <w:r w:rsidRPr="00D86C78">
              <w:rPr>
                <w:rFonts w:eastAsia="標楷體"/>
                <w:b/>
                <w:bCs/>
                <w:color w:val="800000"/>
                <w:kern w:val="24"/>
                <w:sz w:val="24"/>
                <w:szCs w:val="24"/>
              </w:rPr>
              <w:t>/</w:t>
            </w:r>
            <w:r w:rsidRPr="00D86C78">
              <w:rPr>
                <w:rFonts w:eastAsia="標楷體"/>
                <w:b/>
                <w:bCs/>
                <w:color w:val="800000"/>
                <w:kern w:val="24"/>
                <w:sz w:val="24"/>
                <w:szCs w:val="24"/>
              </w:rPr>
              <w:t>系統運作介面之控管</w:t>
            </w:r>
          </w:p>
        </w:tc>
        <w:tc>
          <w:tcPr>
            <w:tcW w:w="1843" w:type="dxa"/>
            <w:shd w:val="clear" w:color="auto" w:fill="auto"/>
            <w:tcMar>
              <w:top w:w="72" w:type="dxa"/>
              <w:left w:w="144" w:type="dxa"/>
              <w:bottom w:w="72" w:type="dxa"/>
              <w:right w:w="144" w:type="dxa"/>
            </w:tcMar>
            <w:vAlign w:val="center"/>
            <w:hideMark/>
          </w:tcPr>
          <w:p w14:paraId="4D4B5EA4" w14:textId="77777777" w:rsidR="001E11FB" w:rsidRPr="00D86C78" w:rsidRDefault="001E11FB" w:rsidP="00724974">
            <w:pPr>
              <w:widowControl/>
              <w:autoSpaceDE/>
              <w:autoSpaceDN/>
              <w:jc w:val="center"/>
              <w:rPr>
                <w:rFonts w:eastAsia="標楷體"/>
                <w:sz w:val="36"/>
                <w:szCs w:val="36"/>
              </w:rPr>
            </w:pPr>
            <w:r w:rsidRPr="00D86C78">
              <w:rPr>
                <w:rFonts w:eastAsia="標楷體"/>
                <w:b/>
                <w:bCs/>
                <w:color w:val="800000"/>
                <w:kern w:val="24"/>
                <w:sz w:val="24"/>
                <w:szCs w:val="24"/>
              </w:rPr>
              <w:t>視使用作業系統，若為主流設備</w:t>
            </w:r>
            <w:r w:rsidRPr="00D86C78">
              <w:rPr>
                <w:rFonts w:eastAsia="標楷體"/>
                <w:b/>
                <w:bCs/>
                <w:color w:val="800000"/>
                <w:kern w:val="24"/>
                <w:sz w:val="24"/>
                <w:szCs w:val="24"/>
              </w:rPr>
              <w:t>(</w:t>
            </w:r>
            <w:r w:rsidRPr="00D86C78">
              <w:rPr>
                <w:rFonts w:eastAsia="標楷體"/>
                <w:b/>
                <w:bCs/>
                <w:color w:val="800000"/>
                <w:kern w:val="24"/>
                <w:sz w:val="24"/>
                <w:szCs w:val="24"/>
              </w:rPr>
              <w:t>設備市</w:t>
            </w:r>
            <w:proofErr w:type="gramStart"/>
            <w:r w:rsidRPr="00D86C78">
              <w:rPr>
                <w:rFonts w:eastAsia="標楷體"/>
                <w:b/>
                <w:bCs/>
                <w:color w:val="800000"/>
                <w:kern w:val="24"/>
                <w:sz w:val="24"/>
                <w:szCs w:val="24"/>
              </w:rPr>
              <w:t>佔</w:t>
            </w:r>
            <w:proofErr w:type="gramEnd"/>
            <w:r w:rsidRPr="00D86C78">
              <w:rPr>
                <w:rFonts w:eastAsia="標楷體"/>
                <w:b/>
                <w:bCs/>
                <w:color w:val="800000"/>
                <w:kern w:val="24"/>
                <w:sz w:val="24"/>
                <w:szCs w:val="24"/>
              </w:rPr>
              <w:t>高</w:t>
            </w:r>
            <w:r w:rsidRPr="00D86C78">
              <w:rPr>
                <w:rFonts w:eastAsia="標楷體"/>
                <w:b/>
                <w:bCs/>
                <w:color w:val="800000"/>
                <w:kern w:val="24"/>
                <w:sz w:val="24"/>
                <w:szCs w:val="24"/>
              </w:rPr>
              <w:t>)</w:t>
            </w:r>
            <w:r w:rsidRPr="00D86C78">
              <w:rPr>
                <w:rFonts w:eastAsia="標楷體"/>
                <w:b/>
                <w:bCs/>
                <w:color w:val="800000"/>
                <w:kern w:val="24"/>
                <w:sz w:val="24"/>
                <w:szCs w:val="24"/>
              </w:rPr>
              <w:t>或作業系統廠商較能支援</w:t>
            </w:r>
          </w:p>
        </w:tc>
        <w:tc>
          <w:tcPr>
            <w:tcW w:w="1276" w:type="dxa"/>
            <w:shd w:val="clear" w:color="auto" w:fill="auto"/>
            <w:tcMar>
              <w:top w:w="72" w:type="dxa"/>
              <w:left w:w="144" w:type="dxa"/>
              <w:bottom w:w="72" w:type="dxa"/>
              <w:right w:w="144" w:type="dxa"/>
            </w:tcMar>
            <w:vAlign w:val="center"/>
            <w:hideMark/>
          </w:tcPr>
          <w:p w14:paraId="5F7A985C" w14:textId="77777777" w:rsidR="001E11FB" w:rsidRPr="00D86C78" w:rsidRDefault="001E11FB" w:rsidP="00724974">
            <w:pPr>
              <w:widowControl/>
              <w:autoSpaceDE/>
              <w:autoSpaceDN/>
              <w:jc w:val="center"/>
              <w:rPr>
                <w:rFonts w:eastAsia="標楷體"/>
                <w:sz w:val="36"/>
                <w:szCs w:val="36"/>
              </w:rPr>
            </w:pPr>
            <w:r w:rsidRPr="00D86C78">
              <w:rPr>
                <w:rFonts w:eastAsia="標楷體"/>
                <w:b/>
                <w:bCs/>
                <w:color w:val="800000"/>
                <w:kern w:val="24"/>
                <w:sz w:val="24"/>
                <w:szCs w:val="24"/>
              </w:rPr>
              <w:t>若為主流作業系統</w:t>
            </w:r>
            <w:r w:rsidRPr="00D86C78">
              <w:rPr>
                <w:rFonts w:eastAsia="標楷體"/>
                <w:b/>
                <w:bCs/>
                <w:color w:val="800000"/>
                <w:kern w:val="24"/>
                <w:sz w:val="24"/>
                <w:szCs w:val="24"/>
              </w:rPr>
              <w:t xml:space="preserve">, </w:t>
            </w:r>
            <w:r w:rsidRPr="00D86C78">
              <w:rPr>
                <w:rFonts w:eastAsia="標楷體"/>
                <w:b/>
                <w:bCs/>
                <w:color w:val="800000"/>
                <w:kern w:val="24"/>
                <w:sz w:val="24"/>
                <w:szCs w:val="24"/>
              </w:rPr>
              <w:t>網路上可搜尋到較多的入侵工具</w:t>
            </w:r>
          </w:p>
        </w:tc>
        <w:tc>
          <w:tcPr>
            <w:tcW w:w="1417" w:type="dxa"/>
            <w:shd w:val="clear" w:color="auto" w:fill="auto"/>
            <w:tcMar>
              <w:top w:w="72" w:type="dxa"/>
              <w:left w:w="144" w:type="dxa"/>
              <w:bottom w:w="72" w:type="dxa"/>
              <w:right w:w="144" w:type="dxa"/>
            </w:tcMar>
            <w:vAlign w:val="center"/>
            <w:hideMark/>
          </w:tcPr>
          <w:p w14:paraId="7D33F901" w14:textId="77777777" w:rsidR="001E11FB" w:rsidRPr="00D86C78" w:rsidRDefault="001E11FB" w:rsidP="00724974">
            <w:pPr>
              <w:widowControl/>
              <w:autoSpaceDE/>
              <w:autoSpaceDN/>
              <w:jc w:val="center"/>
              <w:rPr>
                <w:rFonts w:eastAsia="標楷體"/>
                <w:sz w:val="36"/>
                <w:szCs w:val="36"/>
              </w:rPr>
            </w:pPr>
            <w:r w:rsidRPr="00D86C78">
              <w:rPr>
                <w:rFonts w:eastAsia="標楷體"/>
                <w:b/>
                <w:bCs/>
                <w:color w:val="800000"/>
                <w:kern w:val="24"/>
                <w:sz w:val="24"/>
                <w:szCs w:val="24"/>
              </w:rPr>
              <w:t>是否有安全偵測、有入侵日誌、能自動</w:t>
            </w:r>
            <w:proofErr w:type="gramStart"/>
            <w:r w:rsidRPr="00D86C78">
              <w:rPr>
                <w:rFonts w:eastAsia="標楷體"/>
                <w:b/>
                <w:bCs/>
                <w:color w:val="800000"/>
                <w:kern w:val="24"/>
                <w:sz w:val="24"/>
                <w:szCs w:val="24"/>
              </w:rPr>
              <w:t>偵</w:t>
            </w:r>
            <w:proofErr w:type="gramEnd"/>
            <w:r w:rsidRPr="00D86C78">
              <w:rPr>
                <w:rFonts w:eastAsia="標楷體"/>
                <w:b/>
                <w:bCs/>
                <w:color w:val="800000"/>
                <w:kern w:val="24"/>
                <w:sz w:val="24"/>
                <w:szCs w:val="24"/>
              </w:rPr>
              <w:t>側</w:t>
            </w:r>
          </w:p>
        </w:tc>
      </w:tr>
      <w:tr w:rsidR="001E11FB" w:rsidRPr="00D86C78" w14:paraId="67CEBF8D" w14:textId="77777777" w:rsidTr="00724974">
        <w:trPr>
          <w:trHeight w:val="292"/>
        </w:trPr>
        <w:tc>
          <w:tcPr>
            <w:tcW w:w="1572" w:type="dxa"/>
            <w:shd w:val="clear" w:color="auto" w:fill="auto"/>
            <w:tcMar>
              <w:top w:w="72" w:type="dxa"/>
              <w:left w:w="144" w:type="dxa"/>
              <w:bottom w:w="72" w:type="dxa"/>
              <w:right w:w="144" w:type="dxa"/>
            </w:tcMar>
            <w:vAlign w:val="center"/>
            <w:hideMark/>
          </w:tcPr>
          <w:p w14:paraId="559B6226" w14:textId="77777777" w:rsidR="001E11FB" w:rsidRPr="00D86C78" w:rsidRDefault="001E11FB" w:rsidP="00724974">
            <w:pPr>
              <w:widowControl/>
              <w:autoSpaceDE/>
              <w:autoSpaceDN/>
              <w:jc w:val="center"/>
              <w:rPr>
                <w:rFonts w:eastAsia="標楷體"/>
                <w:sz w:val="36"/>
                <w:szCs w:val="36"/>
              </w:rPr>
            </w:pPr>
            <w:r w:rsidRPr="00D86C78">
              <w:rPr>
                <w:rFonts w:eastAsia="標楷體"/>
                <w:color w:val="000000"/>
                <w:kern w:val="24"/>
                <w:sz w:val="40"/>
                <w:szCs w:val="40"/>
              </w:rPr>
              <w:t>1</w:t>
            </w:r>
          </w:p>
        </w:tc>
        <w:tc>
          <w:tcPr>
            <w:tcW w:w="1275" w:type="dxa"/>
            <w:shd w:val="clear" w:color="auto" w:fill="auto"/>
            <w:tcMar>
              <w:top w:w="72" w:type="dxa"/>
              <w:left w:w="144" w:type="dxa"/>
              <w:bottom w:w="72" w:type="dxa"/>
              <w:right w:w="144" w:type="dxa"/>
            </w:tcMar>
            <w:hideMark/>
          </w:tcPr>
          <w:p w14:paraId="45111C47" w14:textId="77777777" w:rsidR="001E11FB" w:rsidRPr="00D86C78" w:rsidRDefault="001E11FB" w:rsidP="00724974">
            <w:pPr>
              <w:widowControl/>
              <w:autoSpaceDE/>
              <w:autoSpaceDN/>
              <w:rPr>
                <w:rFonts w:eastAsia="標楷體"/>
                <w:sz w:val="36"/>
                <w:szCs w:val="36"/>
              </w:rPr>
            </w:pPr>
            <w:r w:rsidRPr="00D86C78">
              <w:rPr>
                <w:rFonts w:eastAsia="標楷體"/>
                <w:color w:val="000000"/>
                <w:kern w:val="24"/>
                <w:sz w:val="24"/>
                <w:szCs w:val="24"/>
              </w:rPr>
              <w:t>無技術性技能或具一般電腦能力</w:t>
            </w:r>
          </w:p>
        </w:tc>
        <w:tc>
          <w:tcPr>
            <w:tcW w:w="1276" w:type="dxa"/>
            <w:shd w:val="clear" w:color="auto" w:fill="auto"/>
            <w:tcMar>
              <w:top w:w="72" w:type="dxa"/>
              <w:left w:w="144" w:type="dxa"/>
              <w:bottom w:w="72" w:type="dxa"/>
              <w:right w:w="144" w:type="dxa"/>
            </w:tcMar>
            <w:hideMark/>
          </w:tcPr>
          <w:p w14:paraId="3C76ACC8" w14:textId="77777777" w:rsidR="001E11FB" w:rsidRPr="00D86C78" w:rsidRDefault="001E11FB" w:rsidP="00724974">
            <w:pPr>
              <w:widowControl/>
              <w:autoSpaceDE/>
              <w:autoSpaceDN/>
              <w:rPr>
                <w:rFonts w:eastAsia="標楷體"/>
                <w:sz w:val="36"/>
                <w:szCs w:val="36"/>
              </w:rPr>
            </w:pPr>
            <w:r w:rsidRPr="00D86C78">
              <w:rPr>
                <w:rFonts w:eastAsia="標楷體"/>
                <w:color w:val="000000"/>
                <w:kern w:val="24"/>
                <w:sz w:val="24"/>
                <w:szCs w:val="24"/>
              </w:rPr>
              <w:t>低度或無獎勵或無誘因</w:t>
            </w:r>
            <w:r w:rsidRPr="00D86C78">
              <w:rPr>
                <w:rFonts w:eastAsia="標楷體"/>
                <w:color w:val="000000"/>
                <w:kern w:val="24"/>
                <w:sz w:val="24"/>
                <w:szCs w:val="24"/>
              </w:rPr>
              <w:t xml:space="preserve">, </w:t>
            </w:r>
            <w:proofErr w:type="gramStart"/>
            <w:r w:rsidRPr="00D86C78">
              <w:rPr>
                <w:rFonts w:eastAsia="標楷體"/>
                <w:color w:val="000000"/>
                <w:kern w:val="24"/>
                <w:sz w:val="24"/>
                <w:szCs w:val="24"/>
              </w:rPr>
              <w:t>如無個資</w:t>
            </w:r>
            <w:proofErr w:type="gramEnd"/>
            <w:r w:rsidRPr="00D86C78">
              <w:rPr>
                <w:rFonts w:eastAsia="標楷體"/>
                <w:color w:val="000000"/>
                <w:kern w:val="24"/>
                <w:sz w:val="24"/>
                <w:szCs w:val="24"/>
              </w:rPr>
              <w:t>為</w:t>
            </w:r>
            <w:r w:rsidRPr="00D86C78">
              <w:rPr>
                <w:rFonts w:eastAsia="標楷體"/>
                <w:color w:val="000000"/>
                <w:kern w:val="24"/>
                <w:sz w:val="24"/>
                <w:szCs w:val="24"/>
              </w:rPr>
              <w:t xml:space="preserve"> </w:t>
            </w:r>
            <w:r w:rsidRPr="00D86C78">
              <w:rPr>
                <w:rFonts w:eastAsia="標楷體"/>
                <w:color w:val="000000"/>
                <w:kern w:val="24"/>
                <w:sz w:val="24"/>
                <w:szCs w:val="24"/>
              </w:rPr>
              <w:t>一般性設備</w:t>
            </w:r>
          </w:p>
        </w:tc>
        <w:tc>
          <w:tcPr>
            <w:tcW w:w="1559" w:type="dxa"/>
            <w:shd w:val="clear" w:color="auto" w:fill="auto"/>
            <w:tcMar>
              <w:top w:w="72" w:type="dxa"/>
              <w:left w:w="144" w:type="dxa"/>
              <w:bottom w:w="72" w:type="dxa"/>
              <w:right w:w="144" w:type="dxa"/>
            </w:tcMar>
            <w:hideMark/>
          </w:tcPr>
          <w:p w14:paraId="2FCF3818" w14:textId="77777777" w:rsidR="001E11FB" w:rsidRPr="00D86C78" w:rsidRDefault="001E11FB" w:rsidP="00724974">
            <w:pPr>
              <w:widowControl/>
              <w:autoSpaceDE/>
              <w:autoSpaceDN/>
              <w:rPr>
                <w:rFonts w:eastAsia="標楷體"/>
                <w:sz w:val="36"/>
                <w:szCs w:val="36"/>
              </w:rPr>
            </w:pPr>
            <w:r w:rsidRPr="00D86C78">
              <w:rPr>
                <w:rFonts w:eastAsia="標楷體"/>
                <w:color w:val="000000"/>
                <w:kern w:val="24"/>
                <w:sz w:val="24"/>
                <w:szCs w:val="24"/>
              </w:rPr>
              <w:t>實體環境</w:t>
            </w:r>
            <w:r w:rsidRPr="00D86C78">
              <w:rPr>
                <w:rFonts w:eastAsia="標楷體"/>
                <w:color w:val="000000"/>
                <w:kern w:val="24"/>
                <w:sz w:val="24"/>
                <w:szCs w:val="24"/>
              </w:rPr>
              <w:t>/</w:t>
            </w:r>
            <w:r w:rsidRPr="00D86C78">
              <w:rPr>
                <w:rFonts w:eastAsia="標楷體"/>
                <w:color w:val="000000"/>
                <w:kern w:val="24"/>
                <w:sz w:val="24"/>
                <w:szCs w:val="24"/>
              </w:rPr>
              <w:t>系統運作介面有加以</w:t>
            </w:r>
            <w:proofErr w:type="gramStart"/>
            <w:r w:rsidRPr="00D86C78">
              <w:rPr>
                <w:rFonts w:eastAsia="標楷體"/>
                <w:color w:val="000000"/>
                <w:kern w:val="24"/>
                <w:sz w:val="24"/>
                <w:szCs w:val="24"/>
              </w:rPr>
              <w:t>控管且有</w:t>
            </w:r>
            <w:proofErr w:type="gramEnd"/>
            <w:r w:rsidRPr="00D86C78">
              <w:rPr>
                <w:rFonts w:eastAsia="標楷體"/>
                <w:color w:val="000000"/>
                <w:kern w:val="24"/>
                <w:sz w:val="24"/>
                <w:szCs w:val="24"/>
              </w:rPr>
              <w:t>特殊權限</w:t>
            </w:r>
          </w:p>
        </w:tc>
        <w:tc>
          <w:tcPr>
            <w:tcW w:w="1843" w:type="dxa"/>
            <w:shd w:val="clear" w:color="auto" w:fill="auto"/>
            <w:tcMar>
              <w:top w:w="72" w:type="dxa"/>
              <w:left w:w="144" w:type="dxa"/>
              <w:bottom w:w="72" w:type="dxa"/>
              <w:right w:w="144" w:type="dxa"/>
            </w:tcMar>
            <w:hideMark/>
          </w:tcPr>
          <w:p w14:paraId="3BA7B67A" w14:textId="77777777" w:rsidR="001E11FB" w:rsidRPr="00D86C78" w:rsidRDefault="001E11FB" w:rsidP="00724974">
            <w:pPr>
              <w:widowControl/>
              <w:autoSpaceDE/>
              <w:autoSpaceDN/>
              <w:rPr>
                <w:rFonts w:eastAsia="標楷體"/>
                <w:sz w:val="36"/>
                <w:szCs w:val="36"/>
              </w:rPr>
            </w:pPr>
            <w:r w:rsidRPr="00D86C78">
              <w:rPr>
                <w:rFonts w:eastAsia="標楷體"/>
                <w:color w:val="000000"/>
                <w:kern w:val="24"/>
                <w:sz w:val="24"/>
                <w:szCs w:val="24"/>
              </w:rPr>
              <w:t>1.</w:t>
            </w:r>
            <w:r w:rsidRPr="00D86C78">
              <w:rPr>
                <w:rFonts w:eastAsia="標楷體"/>
                <w:color w:val="000000"/>
                <w:kern w:val="24"/>
                <w:sz w:val="24"/>
                <w:szCs w:val="24"/>
              </w:rPr>
              <w:t>設備市</w:t>
            </w:r>
            <w:proofErr w:type="gramStart"/>
            <w:r w:rsidRPr="00D86C78">
              <w:rPr>
                <w:rFonts w:eastAsia="標楷體"/>
                <w:color w:val="000000"/>
                <w:kern w:val="24"/>
                <w:sz w:val="24"/>
                <w:szCs w:val="24"/>
              </w:rPr>
              <w:t>佔</w:t>
            </w:r>
            <w:proofErr w:type="gramEnd"/>
            <w:r w:rsidRPr="00D86C78">
              <w:rPr>
                <w:rFonts w:eastAsia="標楷體"/>
                <w:color w:val="000000"/>
                <w:kern w:val="24"/>
                <w:sz w:val="24"/>
                <w:szCs w:val="24"/>
              </w:rPr>
              <w:t>高或設備之作業系統為</w:t>
            </w:r>
            <w:proofErr w:type="gramStart"/>
            <w:r w:rsidRPr="00D86C78">
              <w:rPr>
                <w:rFonts w:eastAsia="標楷體"/>
                <w:color w:val="000000"/>
                <w:kern w:val="24"/>
                <w:sz w:val="24"/>
                <w:szCs w:val="24"/>
              </w:rPr>
              <w:t>大宗</w:t>
            </w:r>
            <w:proofErr w:type="gramEnd"/>
            <w:r w:rsidRPr="00D86C78">
              <w:rPr>
                <w:rFonts w:eastAsia="標楷體"/>
                <w:color w:val="000000"/>
                <w:kern w:val="24"/>
                <w:sz w:val="24"/>
                <w:szCs w:val="24"/>
              </w:rPr>
              <w:t xml:space="preserve">, </w:t>
            </w:r>
            <w:r w:rsidRPr="00D86C78">
              <w:rPr>
                <w:rFonts w:eastAsia="標楷體"/>
                <w:color w:val="000000"/>
                <w:kern w:val="24"/>
                <w:sz w:val="24"/>
                <w:szCs w:val="24"/>
              </w:rPr>
              <w:t>廠商能支援程式修補</w:t>
            </w:r>
            <w:r w:rsidRPr="00D86C78">
              <w:rPr>
                <w:rFonts w:eastAsia="標楷體"/>
                <w:color w:val="000000"/>
                <w:kern w:val="24"/>
                <w:sz w:val="24"/>
                <w:szCs w:val="24"/>
              </w:rPr>
              <w:t>,</w:t>
            </w:r>
          </w:p>
          <w:p w14:paraId="2C104448" w14:textId="77777777" w:rsidR="001E11FB" w:rsidRPr="00D86C78" w:rsidRDefault="001E11FB" w:rsidP="00724974">
            <w:pPr>
              <w:widowControl/>
              <w:autoSpaceDE/>
              <w:autoSpaceDN/>
              <w:rPr>
                <w:rFonts w:eastAsia="標楷體"/>
                <w:sz w:val="36"/>
                <w:szCs w:val="36"/>
              </w:rPr>
            </w:pPr>
            <w:r w:rsidRPr="00D86C78">
              <w:rPr>
                <w:rFonts w:eastAsia="標楷體"/>
                <w:color w:val="000000"/>
                <w:kern w:val="24"/>
                <w:sz w:val="24"/>
                <w:szCs w:val="24"/>
              </w:rPr>
              <w:t>2.</w:t>
            </w:r>
            <w:r w:rsidRPr="00D86C78">
              <w:rPr>
                <w:rFonts w:eastAsia="標楷體"/>
                <w:color w:val="000000"/>
                <w:kern w:val="24"/>
                <w:sz w:val="24"/>
                <w:szCs w:val="24"/>
              </w:rPr>
              <w:t>作業系統客製化攻擊意願較低</w:t>
            </w:r>
          </w:p>
        </w:tc>
        <w:tc>
          <w:tcPr>
            <w:tcW w:w="1276" w:type="dxa"/>
            <w:shd w:val="clear" w:color="auto" w:fill="auto"/>
            <w:tcMar>
              <w:top w:w="72" w:type="dxa"/>
              <w:left w:w="144" w:type="dxa"/>
              <w:bottom w:w="72" w:type="dxa"/>
              <w:right w:w="144" w:type="dxa"/>
            </w:tcMar>
            <w:hideMark/>
          </w:tcPr>
          <w:p w14:paraId="07184F75" w14:textId="77777777" w:rsidR="001E11FB" w:rsidRPr="00D86C78" w:rsidRDefault="001E11FB" w:rsidP="00724974">
            <w:pPr>
              <w:widowControl/>
              <w:autoSpaceDE/>
              <w:autoSpaceDN/>
              <w:rPr>
                <w:rFonts w:eastAsia="標楷體"/>
                <w:sz w:val="36"/>
                <w:szCs w:val="36"/>
              </w:rPr>
            </w:pPr>
            <w:r w:rsidRPr="00D86C78">
              <w:rPr>
                <w:rFonts w:eastAsia="標楷體"/>
                <w:color w:val="000000"/>
                <w:kern w:val="24"/>
                <w:sz w:val="24"/>
                <w:szCs w:val="24"/>
              </w:rPr>
              <w:t>非</w:t>
            </w:r>
            <w:proofErr w:type="gramStart"/>
            <w:r w:rsidRPr="00D86C78">
              <w:rPr>
                <w:rFonts w:eastAsia="標楷體"/>
                <w:color w:val="000000"/>
                <w:kern w:val="24"/>
                <w:sz w:val="24"/>
                <w:szCs w:val="24"/>
              </w:rPr>
              <w:t>大宗、</w:t>
            </w:r>
            <w:proofErr w:type="gramEnd"/>
            <w:r w:rsidRPr="00D86C78">
              <w:rPr>
                <w:rFonts w:eastAsia="標楷體"/>
                <w:color w:val="000000"/>
                <w:kern w:val="24"/>
                <w:sz w:val="24"/>
                <w:szCs w:val="24"/>
              </w:rPr>
              <w:t>非主流作業系統或設備市佔低，網路入侵工具較少</w:t>
            </w:r>
          </w:p>
        </w:tc>
        <w:tc>
          <w:tcPr>
            <w:tcW w:w="1417" w:type="dxa"/>
            <w:shd w:val="clear" w:color="auto" w:fill="auto"/>
            <w:tcMar>
              <w:top w:w="72" w:type="dxa"/>
              <w:left w:w="144" w:type="dxa"/>
              <w:bottom w:w="72" w:type="dxa"/>
              <w:right w:w="144" w:type="dxa"/>
            </w:tcMar>
            <w:hideMark/>
          </w:tcPr>
          <w:p w14:paraId="4AACF20D" w14:textId="77777777" w:rsidR="001E11FB" w:rsidRPr="00D86C78" w:rsidRDefault="001E11FB" w:rsidP="00724974">
            <w:pPr>
              <w:widowControl/>
              <w:autoSpaceDE/>
              <w:autoSpaceDN/>
              <w:rPr>
                <w:rFonts w:eastAsia="標楷體"/>
                <w:sz w:val="36"/>
                <w:szCs w:val="36"/>
              </w:rPr>
            </w:pPr>
            <w:r w:rsidRPr="00D86C78">
              <w:rPr>
                <w:rFonts w:eastAsia="標楷體"/>
                <w:color w:val="000000"/>
                <w:kern w:val="24"/>
                <w:sz w:val="24"/>
                <w:szCs w:val="24"/>
              </w:rPr>
              <w:t>有檢附防護機制或人員對入侵能即時偵測</w:t>
            </w:r>
          </w:p>
        </w:tc>
      </w:tr>
      <w:tr w:rsidR="001E11FB" w:rsidRPr="00D86C78" w14:paraId="6555C813" w14:textId="77777777" w:rsidTr="00724974">
        <w:trPr>
          <w:trHeight w:val="2883"/>
        </w:trPr>
        <w:tc>
          <w:tcPr>
            <w:tcW w:w="1572" w:type="dxa"/>
            <w:shd w:val="clear" w:color="auto" w:fill="auto"/>
            <w:tcMar>
              <w:top w:w="72" w:type="dxa"/>
              <w:left w:w="144" w:type="dxa"/>
              <w:bottom w:w="72" w:type="dxa"/>
              <w:right w:w="144" w:type="dxa"/>
            </w:tcMar>
            <w:vAlign w:val="center"/>
            <w:hideMark/>
          </w:tcPr>
          <w:p w14:paraId="01977478" w14:textId="77777777" w:rsidR="001E11FB" w:rsidRPr="00D86C78" w:rsidRDefault="001E11FB" w:rsidP="00724974">
            <w:pPr>
              <w:widowControl/>
              <w:autoSpaceDE/>
              <w:autoSpaceDN/>
              <w:jc w:val="center"/>
              <w:rPr>
                <w:rFonts w:eastAsia="標楷體"/>
                <w:sz w:val="36"/>
                <w:szCs w:val="36"/>
              </w:rPr>
            </w:pPr>
            <w:r w:rsidRPr="00D86C78">
              <w:rPr>
                <w:rFonts w:eastAsia="標楷體"/>
                <w:color w:val="000000"/>
                <w:kern w:val="24"/>
                <w:sz w:val="40"/>
                <w:szCs w:val="40"/>
              </w:rPr>
              <w:t>2</w:t>
            </w:r>
          </w:p>
        </w:tc>
        <w:tc>
          <w:tcPr>
            <w:tcW w:w="1275" w:type="dxa"/>
            <w:shd w:val="clear" w:color="auto" w:fill="auto"/>
            <w:tcMar>
              <w:top w:w="72" w:type="dxa"/>
              <w:left w:w="144" w:type="dxa"/>
              <w:bottom w:w="72" w:type="dxa"/>
              <w:right w:w="144" w:type="dxa"/>
            </w:tcMar>
            <w:hideMark/>
          </w:tcPr>
          <w:p w14:paraId="2A5BD6D1" w14:textId="77777777" w:rsidR="001E11FB" w:rsidRPr="00D86C78" w:rsidRDefault="001E11FB" w:rsidP="00724974">
            <w:pPr>
              <w:widowControl/>
              <w:autoSpaceDE/>
              <w:autoSpaceDN/>
              <w:rPr>
                <w:rFonts w:eastAsia="標楷體"/>
                <w:sz w:val="36"/>
                <w:szCs w:val="36"/>
              </w:rPr>
            </w:pPr>
            <w:r w:rsidRPr="00D86C78">
              <w:rPr>
                <w:rFonts w:eastAsia="標楷體"/>
                <w:color w:val="000000"/>
                <w:kern w:val="24"/>
                <w:sz w:val="24"/>
                <w:szCs w:val="24"/>
              </w:rPr>
              <w:t>具備部分技術性技能或具備網路與程式撰寫能力</w:t>
            </w:r>
          </w:p>
        </w:tc>
        <w:tc>
          <w:tcPr>
            <w:tcW w:w="1276" w:type="dxa"/>
            <w:shd w:val="clear" w:color="auto" w:fill="auto"/>
            <w:tcMar>
              <w:top w:w="72" w:type="dxa"/>
              <w:left w:w="144" w:type="dxa"/>
              <w:bottom w:w="72" w:type="dxa"/>
              <w:right w:w="144" w:type="dxa"/>
            </w:tcMar>
            <w:hideMark/>
          </w:tcPr>
          <w:p w14:paraId="204CE4BF" w14:textId="77777777" w:rsidR="001E11FB" w:rsidRPr="00D86C78" w:rsidRDefault="001E11FB" w:rsidP="00724974">
            <w:pPr>
              <w:widowControl/>
              <w:autoSpaceDE/>
              <w:autoSpaceDN/>
              <w:rPr>
                <w:rFonts w:eastAsia="標楷體"/>
                <w:sz w:val="36"/>
                <w:szCs w:val="36"/>
              </w:rPr>
            </w:pPr>
            <w:r w:rsidRPr="00D86C78">
              <w:rPr>
                <w:rFonts w:eastAsia="標楷體"/>
                <w:color w:val="000000"/>
                <w:kern w:val="24"/>
                <w:sz w:val="24"/>
                <w:szCs w:val="24"/>
              </w:rPr>
              <w:t>可能有獎勵與誘因</w:t>
            </w:r>
            <w:r w:rsidRPr="00D86C78">
              <w:rPr>
                <w:rFonts w:eastAsia="標楷體"/>
                <w:color w:val="000000"/>
                <w:kern w:val="24"/>
                <w:sz w:val="24"/>
                <w:szCs w:val="24"/>
              </w:rPr>
              <w:t xml:space="preserve">,  </w:t>
            </w:r>
            <w:r w:rsidRPr="00D86C78">
              <w:rPr>
                <w:rFonts w:eastAsia="標楷體"/>
                <w:color w:val="000000"/>
                <w:kern w:val="24"/>
                <w:sz w:val="24"/>
                <w:szCs w:val="24"/>
              </w:rPr>
              <w:t>如檢查量大設備且有醫療資訊</w:t>
            </w:r>
          </w:p>
        </w:tc>
        <w:tc>
          <w:tcPr>
            <w:tcW w:w="1559" w:type="dxa"/>
            <w:shd w:val="clear" w:color="auto" w:fill="auto"/>
            <w:tcMar>
              <w:top w:w="72" w:type="dxa"/>
              <w:left w:w="144" w:type="dxa"/>
              <w:bottom w:w="72" w:type="dxa"/>
              <w:right w:w="144" w:type="dxa"/>
            </w:tcMar>
            <w:hideMark/>
          </w:tcPr>
          <w:p w14:paraId="40F04A0B" w14:textId="77777777" w:rsidR="001E11FB" w:rsidRPr="00D86C78" w:rsidRDefault="001E11FB" w:rsidP="00724974">
            <w:pPr>
              <w:widowControl/>
              <w:autoSpaceDE/>
              <w:autoSpaceDN/>
              <w:rPr>
                <w:rFonts w:eastAsia="標楷體"/>
                <w:sz w:val="36"/>
                <w:szCs w:val="36"/>
              </w:rPr>
            </w:pPr>
            <w:r w:rsidRPr="00D86C78">
              <w:rPr>
                <w:rFonts w:eastAsia="標楷體"/>
                <w:color w:val="000000"/>
                <w:kern w:val="24"/>
                <w:sz w:val="24"/>
                <w:szCs w:val="24"/>
              </w:rPr>
              <w:t>僅有權限管理但無人員</w:t>
            </w:r>
            <w:r w:rsidRPr="00D86C78">
              <w:rPr>
                <w:rFonts w:eastAsia="標楷體"/>
                <w:color w:val="000000"/>
                <w:kern w:val="24"/>
                <w:sz w:val="24"/>
                <w:szCs w:val="24"/>
              </w:rPr>
              <w:t>/</w:t>
            </w:r>
            <w:r w:rsidRPr="00D86C78">
              <w:rPr>
                <w:rFonts w:eastAsia="標楷體"/>
                <w:color w:val="000000"/>
                <w:kern w:val="24"/>
                <w:sz w:val="24"/>
                <w:szCs w:val="24"/>
              </w:rPr>
              <w:t>角色管理</w:t>
            </w:r>
          </w:p>
        </w:tc>
        <w:tc>
          <w:tcPr>
            <w:tcW w:w="1843" w:type="dxa"/>
            <w:shd w:val="clear" w:color="auto" w:fill="auto"/>
            <w:tcMar>
              <w:top w:w="72" w:type="dxa"/>
              <w:left w:w="144" w:type="dxa"/>
              <w:bottom w:w="72" w:type="dxa"/>
              <w:right w:w="144" w:type="dxa"/>
            </w:tcMar>
            <w:hideMark/>
          </w:tcPr>
          <w:p w14:paraId="5D55513D" w14:textId="77777777" w:rsidR="001E11FB" w:rsidRPr="00D86C78" w:rsidRDefault="001E11FB" w:rsidP="00724974">
            <w:pPr>
              <w:widowControl/>
              <w:autoSpaceDE/>
              <w:autoSpaceDN/>
              <w:rPr>
                <w:rFonts w:eastAsia="標楷體"/>
                <w:sz w:val="36"/>
                <w:szCs w:val="36"/>
              </w:rPr>
            </w:pPr>
            <w:r w:rsidRPr="00D86C78">
              <w:rPr>
                <w:rFonts w:eastAsia="標楷體"/>
                <w:color w:val="000000"/>
                <w:kern w:val="24"/>
                <w:sz w:val="24"/>
                <w:szCs w:val="24"/>
              </w:rPr>
              <w:t>使用的作業系統非大宗或較舊作業系統</w:t>
            </w:r>
          </w:p>
          <w:p w14:paraId="2D1A6D06" w14:textId="77777777" w:rsidR="001E11FB" w:rsidRPr="00D86C78" w:rsidRDefault="001E11FB" w:rsidP="00724974">
            <w:pPr>
              <w:widowControl/>
              <w:autoSpaceDE/>
              <w:autoSpaceDN/>
              <w:rPr>
                <w:rFonts w:eastAsia="標楷體"/>
                <w:sz w:val="36"/>
                <w:szCs w:val="36"/>
              </w:rPr>
            </w:pPr>
            <w:r w:rsidRPr="00D86C78">
              <w:rPr>
                <w:rFonts w:eastAsia="標楷體"/>
                <w:color w:val="000000"/>
                <w:kern w:val="24"/>
                <w:sz w:val="24"/>
                <w:szCs w:val="24"/>
              </w:rPr>
              <w:t>但廠商仍支援程式修補</w:t>
            </w:r>
          </w:p>
        </w:tc>
        <w:tc>
          <w:tcPr>
            <w:tcW w:w="1276" w:type="dxa"/>
            <w:shd w:val="clear" w:color="auto" w:fill="auto"/>
            <w:tcMar>
              <w:top w:w="72" w:type="dxa"/>
              <w:left w:w="144" w:type="dxa"/>
              <w:bottom w:w="72" w:type="dxa"/>
              <w:right w:w="144" w:type="dxa"/>
            </w:tcMar>
            <w:hideMark/>
          </w:tcPr>
          <w:p w14:paraId="69D54D2E" w14:textId="77777777" w:rsidR="001E11FB" w:rsidRPr="00D86C78" w:rsidRDefault="001E11FB" w:rsidP="00724974">
            <w:pPr>
              <w:widowControl/>
              <w:autoSpaceDE/>
              <w:autoSpaceDN/>
              <w:rPr>
                <w:rFonts w:eastAsia="標楷體"/>
                <w:sz w:val="36"/>
                <w:szCs w:val="36"/>
              </w:rPr>
            </w:pPr>
            <w:r w:rsidRPr="00D86C78">
              <w:rPr>
                <w:rFonts w:eastAsia="標楷體"/>
                <w:color w:val="000000"/>
                <w:kern w:val="24"/>
                <w:sz w:val="24"/>
                <w:szCs w:val="24"/>
              </w:rPr>
              <w:t>使用的作業系統非大宗或較舊作業系統，但網路入侵仍有工具</w:t>
            </w:r>
          </w:p>
        </w:tc>
        <w:tc>
          <w:tcPr>
            <w:tcW w:w="1417" w:type="dxa"/>
            <w:shd w:val="clear" w:color="auto" w:fill="auto"/>
            <w:tcMar>
              <w:top w:w="72" w:type="dxa"/>
              <w:left w:w="144" w:type="dxa"/>
              <w:bottom w:w="72" w:type="dxa"/>
              <w:right w:w="144" w:type="dxa"/>
            </w:tcMar>
            <w:hideMark/>
          </w:tcPr>
          <w:p w14:paraId="36FEBAEC" w14:textId="77777777" w:rsidR="001E11FB" w:rsidRPr="00D86C78" w:rsidRDefault="001E11FB" w:rsidP="00724974">
            <w:pPr>
              <w:widowControl/>
              <w:autoSpaceDE/>
              <w:autoSpaceDN/>
              <w:rPr>
                <w:rFonts w:eastAsia="標楷體"/>
                <w:sz w:val="36"/>
                <w:szCs w:val="36"/>
              </w:rPr>
            </w:pPr>
            <w:r w:rsidRPr="00D86C78">
              <w:rPr>
                <w:rFonts w:eastAsia="標楷體"/>
                <w:color w:val="000000"/>
                <w:kern w:val="24"/>
                <w:sz w:val="24"/>
                <w:szCs w:val="24"/>
              </w:rPr>
              <w:t>人員對入侵後知後覺</w:t>
            </w:r>
          </w:p>
        </w:tc>
      </w:tr>
      <w:tr w:rsidR="001E11FB" w:rsidRPr="00D86C78" w14:paraId="04EB9DEC" w14:textId="77777777" w:rsidTr="00724974">
        <w:trPr>
          <w:trHeight w:val="1253"/>
        </w:trPr>
        <w:tc>
          <w:tcPr>
            <w:tcW w:w="1572" w:type="dxa"/>
            <w:shd w:val="clear" w:color="auto" w:fill="auto"/>
            <w:tcMar>
              <w:top w:w="72" w:type="dxa"/>
              <w:left w:w="144" w:type="dxa"/>
              <w:bottom w:w="72" w:type="dxa"/>
              <w:right w:w="144" w:type="dxa"/>
            </w:tcMar>
            <w:vAlign w:val="center"/>
            <w:hideMark/>
          </w:tcPr>
          <w:p w14:paraId="26E960AA" w14:textId="77777777" w:rsidR="001E11FB" w:rsidRPr="00D86C78" w:rsidRDefault="001E11FB" w:rsidP="00724974">
            <w:pPr>
              <w:widowControl/>
              <w:autoSpaceDE/>
              <w:autoSpaceDN/>
              <w:jc w:val="center"/>
              <w:rPr>
                <w:rFonts w:eastAsia="標楷體"/>
                <w:sz w:val="36"/>
                <w:szCs w:val="36"/>
              </w:rPr>
            </w:pPr>
            <w:r w:rsidRPr="00D86C78">
              <w:rPr>
                <w:rFonts w:eastAsia="標楷體"/>
                <w:color w:val="000000"/>
                <w:kern w:val="24"/>
                <w:sz w:val="40"/>
                <w:szCs w:val="40"/>
              </w:rPr>
              <w:t>3</w:t>
            </w:r>
          </w:p>
        </w:tc>
        <w:tc>
          <w:tcPr>
            <w:tcW w:w="1275" w:type="dxa"/>
            <w:shd w:val="clear" w:color="auto" w:fill="auto"/>
            <w:tcMar>
              <w:top w:w="72" w:type="dxa"/>
              <w:left w:w="144" w:type="dxa"/>
              <w:bottom w:w="72" w:type="dxa"/>
              <w:right w:w="144" w:type="dxa"/>
            </w:tcMar>
            <w:hideMark/>
          </w:tcPr>
          <w:p w14:paraId="622E127A" w14:textId="77777777" w:rsidR="001E11FB" w:rsidRPr="00D86C78" w:rsidRDefault="001E11FB" w:rsidP="00724974">
            <w:pPr>
              <w:widowControl/>
              <w:autoSpaceDE/>
              <w:autoSpaceDN/>
              <w:rPr>
                <w:rFonts w:eastAsia="標楷體"/>
                <w:sz w:val="36"/>
                <w:szCs w:val="36"/>
              </w:rPr>
            </w:pPr>
            <w:proofErr w:type="gramStart"/>
            <w:r w:rsidRPr="00D86C78">
              <w:rPr>
                <w:rFonts w:eastAsia="標楷體"/>
                <w:color w:val="000000"/>
                <w:kern w:val="24"/>
                <w:sz w:val="24"/>
                <w:szCs w:val="24"/>
              </w:rPr>
              <w:t>具備資安滲透</w:t>
            </w:r>
            <w:proofErr w:type="gramEnd"/>
            <w:r w:rsidRPr="00D86C78">
              <w:rPr>
                <w:rFonts w:eastAsia="標楷體"/>
                <w:color w:val="000000"/>
                <w:kern w:val="24"/>
                <w:sz w:val="24"/>
                <w:szCs w:val="24"/>
              </w:rPr>
              <w:t>技能</w:t>
            </w:r>
          </w:p>
        </w:tc>
        <w:tc>
          <w:tcPr>
            <w:tcW w:w="1276" w:type="dxa"/>
            <w:shd w:val="clear" w:color="auto" w:fill="auto"/>
            <w:tcMar>
              <w:top w:w="72" w:type="dxa"/>
              <w:left w:w="144" w:type="dxa"/>
              <w:bottom w:w="72" w:type="dxa"/>
              <w:right w:w="144" w:type="dxa"/>
            </w:tcMar>
            <w:hideMark/>
          </w:tcPr>
          <w:p w14:paraId="1C87BF6B" w14:textId="77777777" w:rsidR="001E11FB" w:rsidRPr="00D86C78" w:rsidRDefault="001E11FB" w:rsidP="00724974">
            <w:pPr>
              <w:widowControl/>
              <w:autoSpaceDE/>
              <w:autoSpaceDN/>
              <w:rPr>
                <w:rFonts w:eastAsia="標楷體"/>
                <w:sz w:val="36"/>
                <w:szCs w:val="36"/>
              </w:rPr>
            </w:pPr>
            <w:r w:rsidRPr="00D86C78">
              <w:rPr>
                <w:rFonts w:eastAsia="標楷體"/>
                <w:color w:val="000000"/>
                <w:kern w:val="24"/>
                <w:sz w:val="24"/>
                <w:szCs w:val="24"/>
              </w:rPr>
              <w:t>高度獎勵與誘因</w:t>
            </w:r>
            <w:r w:rsidRPr="00D86C78">
              <w:rPr>
                <w:rFonts w:eastAsia="標楷體"/>
                <w:color w:val="000000"/>
                <w:kern w:val="24"/>
                <w:sz w:val="24"/>
                <w:szCs w:val="24"/>
              </w:rPr>
              <w:t xml:space="preserve">, </w:t>
            </w:r>
            <w:r w:rsidRPr="00D86C78">
              <w:rPr>
                <w:rFonts w:eastAsia="標楷體"/>
                <w:color w:val="000000"/>
                <w:kern w:val="24"/>
                <w:sz w:val="24"/>
                <w:szCs w:val="24"/>
              </w:rPr>
              <w:t>如尖端設備可成名</w:t>
            </w:r>
            <w:r w:rsidRPr="00D86C78">
              <w:rPr>
                <w:rFonts w:eastAsia="標楷體"/>
                <w:color w:val="000000"/>
                <w:kern w:val="24"/>
                <w:sz w:val="24"/>
                <w:szCs w:val="24"/>
              </w:rPr>
              <w:t xml:space="preserve">, </w:t>
            </w:r>
            <w:r w:rsidRPr="00D86C78">
              <w:rPr>
                <w:rFonts w:eastAsia="標楷體"/>
                <w:color w:val="000000"/>
                <w:kern w:val="24"/>
                <w:sz w:val="24"/>
                <w:szCs w:val="24"/>
              </w:rPr>
              <w:t>具價值的醫療資訊</w:t>
            </w:r>
          </w:p>
        </w:tc>
        <w:tc>
          <w:tcPr>
            <w:tcW w:w="1559" w:type="dxa"/>
            <w:shd w:val="clear" w:color="auto" w:fill="auto"/>
            <w:tcMar>
              <w:top w:w="72" w:type="dxa"/>
              <w:left w:w="144" w:type="dxa"/>
              <w:bottom w:w="72" w:type="dxa"/>
              <w:right w:w="144" w:type="dxa"/>
            </w:tcMar>
            <w:hideMark/>
          </w:tcPr>
          <w:p w14:paraId="1EC73155" w14:textId="77777777" w:rsidR="001E11FB" w:rsidRPr="00D86C78" w:rsidRDefault="001E11FB" w:rsidP="00724974">
            <w:pPr>
              <w:widowControl/>
              <w:autoSpaceDE/>
              <w:autoSpaceDN/>
              <w:rPr>
                <w:rFonts w:eastAsia="標楷體"/>
                <w:sz w:val="36"/>
                <w:szCs w:val="36"/>
              </w:rPr>
            </w:pPr>
            <w:r w:rsidRPr="00D86C78">
              <w:rPr>
                <w:rFonts w:eastAsia="標楷體"/>
                <w:color w:val="000000"/>
                <w:kern w:val="24"/>
                <w:sz w:val="24"/>
                <w:szCs w:val="24"/>
              </w:rPr>
              <w:t>實體環境</w:t>
            </w:r>
            <w:r w:rsidRPr="00D86C78">
              <w:rPr>
                <w:rFonts w:eastAsia="標楷體"/>
                <w:color w:val="000000"/>
                <w:kern w:val="24"/>
                <w:sz w:val="24"/>
                <w:szCs w:val="24"/>
              </w:rPr>
              <w:t>/</w:t>
            </w:r>
            <w:r w:rsidRPr="00D86C78">
              <w:rPr>
                <w:rFonts w:eastAsia="標楷體"/>
                <w:color w:val="000000"/>
                <w:kern w:val="24"/>
                <w:sz w:val="24"/>
                <w:szCs w:val="24"/>
              </w:rPr>
              <w:t>系統運作介面有加以控管，但不需任何權限或資源可達成入侵目的</w:t>
            </w:r>
          </w:p>
        </w:tc>
        <w:tc>
          <w:tcPr>
            <w:tcW w:w="1843" w:type="dxa"/>
            <w:shd w:val="clear" w:color="auto" w:fill="auto"/>
            <w:tcMar>
              <w:top w:w="72" w:type="dxa"/>
              <w:left w:w="144" w:type="dxa"/>
              <w:bottom w:w="72" w:type="dxa"/>
              <w:right w:w="144" w:type="dxa"/>
            </w:tcMar>
            <w:hideMark/>
          </w:tcPr>
          <w:p w14:paraId="5ABC4BF7" w14:textId="77777777" w:rsidR="001E11FB" w:rsidRPr="00D86C78" w:rsidRDefault="001E11FB" w:rsidP="00724974">
            <w:pPr>
              <w:widowControl/>
              <w:autoSpaceDE/>
              <w:autoSpaceDN/>
              <w:rPr>
                <w:rFonts w:eastAsia="標楷體"/>
                <w:sz w:val="36"/>
                <w:szCs w:val="36"/>
              </w:rPr>
            </w:pPr>
            <w:r w:rsidRPr="00D86C78">
              <w:rPr>
                <w:rFonts w:eastAsia="標楷體"/>
                <w:color w:val="000000"/>
                <w:kern w:val="24"/>
                <w:sz w:val="24"/>
                <w:szCs w:val="24"/>
              </w:rPr>
              <w:t>舊作業系統之弱點廠商已不支援程式修補</w:t>
            </w:r>
          </w:p>
        </w:tc>
        <w:tc>
          <w:tcPr>
            <w:tcW w:w="1276" w:type="dxa"/>
            <w:shd w:val="clear" w:color="auto" w:fill="auto"/>
            <w:tcMar>
              <w:top w:w="72" w:type="dxa"/>
              <w:left w:w="144" w:type="dxa"/>
              <w:bottom w:w="72" w:type="dxa"/>
              <w:right w:w="144" w:type="dxa"/>
            </w:tcMar>
            <w:hideMark/>
          </w:tcPr>
          <w:p w14:paraId="04BB2484" w14:textId="77777777" w:rsidR="001E11FB" w:rsidRPr="00D86C78" w:rsidRDefault="001E11FB" w:rsidP="00724974">
            <w:pPr>
              <w:widowControl/>
              <w:autoSpaceDE/>
              <w:autoSpaceDN/>
              <w:rPr>
                <w:rFonts w:eastAsia="標楷體"/>
                <w:sz w:val="36"/>
                <w:szCs w:val="36"/>
              </w:rPr>
            </w:pPr>
            <w:r w:rsidRPr="00D86C78">
              <w:rPr>
                <w:rFonts w:eastAsia="標楷體"/>
                <w:color w:val="000000"/>
                <w:kern w:val="24"/>
                <w:sz w:val="24"/>
                <w:szCs w:val="24"/>
              </w:rPr>
              <w:t>設備市</w:t>
            </w:r>
            <w:proofErr w:type="gramStart"/>
            <w:r w:rsidRPr="00D86C78">
              <w:rPr>
                <w:rFonts w:eastAsia="標楷體"/>
                <w:color w:val="000000"/>
                <w:kern w:val="24"/>
                <w:sz w:val="24"/>
                <w:szCs w:val="24"/>
              </w:rPr>
              <w:t>佔</w:t>
            </w:r>
            <w:proofErr w:type="gramEnd"/>
            <w:r w:rsidRPr="00D86C78">
              <w:rPr>
                <w:rFonts w:eastAsia="標楷體"/>
                <w:color w:val="000000"/>
                <w:kern w:val="24"/>
                <w:sz w:val="24"/>
                <w:szCs w:val="24"/>
              </w:rPr>
              <w:t>高、設備作業系統為大宗或主流，網路入侵工具較多</w:t>
            </w:r>
          </w:p>
        </w:tc>
        <w:tc>
          <w:tcPr>
            <w:tcW w:w="1417" w:type="dxa"/>
            <w:shd w:val="clear" w:color="auto" w:fill="auto"/>
            <w:tcMar>
              <w:top w:w="72" w:type="dxa"/>
              <w:left w:w="144" w:type="dxa"/>
              <w:bottom w:w="72" w:type="dxa"/>
              <w:right w:w="144" w:type="dxa"/>
            </w:tcMar>
            <w:hideMark/>
          </w:tcPr>
          <w:p w14:paraId="1A749101" w14:textId="77777777" w:rsidR="001E11FB" w:rsidRPr="00D86C78" w:rsidRDefault="001E11FB" w:rsidP="00724974">
            <w:pPr>
              <w:widowControl/>
              <w:autoSpaceDE/>
              <w:autoSpaceDN/>
              <w:rPr>
                <w:rFonts w:eastAsia="標楷體"/>
                <w:sz w:val="36"/>
                <w:szCs w:val="36"/>
              </w:rPr>
            </w:pPr>
            <w:r w:rsidRPr="00D86C78">
              <w:rPr>
                <w:rFonts w:eastAsia="標楷體"/>
                <w:color w:val="000000"/>
                <w:kern w:val="24"/>
                <w:sz w:val="24"/>
                <w:szCs w:val="24"/>
              </w:rPr>
              <w:t>人員對入侵不知不覺</w:t>
            </w:r>
          </w:p>
        </w:tc>
      </w:tr>
    </w:tbl>
    <w:p w14:paraId="3A33703F" w14:textId="77777777" w:rsidR="00BB12FE" w:rsidRPr="00D86C78" w:rsidRDefault="00BB12FE" w:rsidP="00BB12FE">
      <w:pPr>
        <w:pStyle w:val="a3"/>
        <w:spacing w:before="1" w:line="336" w:lineRule="auto"/>
        <w:ind w:right="550"/>
        <w:jc w:val="both"/>
        <w:rPr>
          <w:rFonts w:eastAsia="標楷體"/>
          <w:color w:val="161616"/>
        </w:rPr>
      </w:pPr>
    </w:p>
    <w:p w14:paraId="6CA416A8" w14:textId="77777777" w:rsidR="005573E7" w:rsidRPr="00D86C78" w:rsidRDefault="005573E7" w:rsidP="00BB12FE">
      <w:pPr>
        <w:pStyle w:val="a3"/>
        <w:spacing w:before="1" w:line="336" w:lineRule="auto"/>
        <w:ind w:right="550"/>
        <w:jc w:val="both"/>
        <w:rPr>
          <w:rFonts w:eastAsia="標楷體"/>
          <w:color w:val="161616"/>
        </w:rPr>
      </w:pPr>
    </w:p>
    <w:p w14:paraId="7287662C" w14:textId="5CE18D2D" w:rsidR="00180604" w:rsidRPr="00D86C78" w:rsidRDefault="00BB12FE" w:rsidP="00BB12FE">
      <w:pPr>
        <w:pStyle w:val="a3"/>
        <w:jc w:val="center"/>
        <w:rPr>
          <w:rFonts w:eastAsia="標楷體"/>
        </w:rPr>
      </w:pPr>
      <w:bookmarkStart w:id="69" w:name="_Ref82525313"/>
      <w:r w:rsidRPr="00D86C78">
        <w:rPr>
          <w:rFonts w:eastAsia="標楷體"/>
        </w:rPr>
        <w:lastRenderedPageBreak/>
        <w:t>表</w:t>
      </w:r>
      <w:r w:rsidRPr="00D86C78">
        <w:rPr>
          <w:rFonts w:eastAsia="標楷體"/>
        </w:rPr>
        <w:t>3.4.</w:t>
      </w:r>
      <w:r w:rsidRPr="00D86C78">
        <w:rPr>
          <w:rFonts w:eastAsia="標楷體"/>
        </w:rPr>
        <w:fldChar w:fldCharType="begin"/>
      </w:r>
      <w:r w:rsidRPr="00D86C78">
        <w:rPr>
          <w:rFonts w:eastAsia="標楷體"/>
        </w:rPr>
        <w:instrText xml:space="preserve"> SEQ </w:instrText>
      </w:r>
      <w:r w:rsidRPr="00D86C78">
        <w:rPr>
          <w:rFonts w:eastAsia="標楷體"/>
        </w:rPr>
        <w:instrText>表</w:instrText>
      </w:r>
      <w:r w:rsidRPr="00D86C78">
        <w:rPr>
          <w:rFonts w:eastAsia="標楷體"/>
        </w:rPr>
        <w:instrText xml:space="preserve">3.4 \* ARABIC </w:instrText>
      </w:r>
      <w:r w:rsidRPr="00D86C78">
        <w:rPr>
          <w:rFonts w:eastAsia="標楷體"/>
        </w:rPr>
        <w:fldChar w:fldCharType="separate"/>
      </w:r>
      <w:r w:rsidR="002E088A">
        <w:rPr>
          <w:rFonts w:eastAsia="標楷體"/>
          <w:noProof/>
        </w:rPr>
        <w:t>2</w:t>
      </w:r>
      <w:r w:rsidRPr="00D86C78">
        <w:rPr>
          <w:rFonts w:eastAsia="標楷體"/>
        </w:rPr>
        <w:fldChar w:fldCharType="end"/>
      </w:r>
      <w:bookmarkEnd w:id="69"/>
      <w:r w:rsidRPr="00D86C78">
        <w:rPr>
          <w:rFonts w:eastAsia="標楷體"/>
        </w:rPr>
        <w:t>、醫療器材網路</w:t>
      </w:r>
      <w:r w:rsidR="00180604" w:rsidRPr="00D86C78">
        <w:rPr>
          <w:rFonts w:eastAsia="標楷體"/>
          <w:color w:val="161616"/>
        </w:rPr>
        <w:t>安全風險的影響等級</w:t>
      </w:r>
    </w:p>
    <w:tbl>
      <w:tblPr>
        <w:tblW w:w="5002" w:type="pct"/>
        <w:tblCellMar>
          <w:left w:w="0" w:type="dxa"/>
          <w:right w:w="0" w:type="dxa"/>
        </w:tblCellMar>
        <w:tblLook w:val="0420" w:firstRow="1" w:lastRow="0" w:firstColumn="0" w:lastColumn="0" w:noHBand="0" w:noVBand="1"/>
      </w:tblPr>
      <w:tblGrid>
        <w:gridCol w:w="1265"/>
        <w:gridCol w:w="9189"/>
      </w:tblGrid>
      <w:tr w:rsidR="00180604" w:rsidRPr="00D86C78" w14:paraId="3579EFB7" w14:textId="77777777" w:rsidTr="002A24DD">
        <w:trPr>
          <w:trHeight w:val="532"/>
        </w:trPr>
        <w:tc>
          <w:tcPr>
            <w:tcW w:w="605" w:type="pct"/>
            <w:tcBorders>
              <w:top w:val="single" w:sz="8" w:space="0" w:color="002060"/>
              <w:left w:val="single" w:sz="8" w:space="0" w:color="002060"/>
              <w:bottom w:val="single" w:sz="8" w:space="0" w:color="002060"/>
              <w:right w:val="single" w:sz="8" w:space="0" w:color="002060"/>
            </w:tcBorders>
            <w:shd w:val="clear" w:color="auto" w:fill="BFBFBF" w:themeFill="background1" w:themeFillShade="BF"/>
            <w:tcMar>
              <w:top w:w="12" w:type="dxa"/>
              <w:left w:w="12" w:type="dxa"/>
              <w:bottom w:w="0" w:type="dxa"/>
              <w:right w:w="12" w:type="dxa"/>
            </w:tcMar>
            <w:vAlign w:val="center"/>
            <w:hideMark/>
          </w:tcPr>
          <w:p w14:paraId="4F67A3F0" w14:textId="77777777" w:rsidR="00180604" w:rsidRPr="00D86C78" w:rsidRDefault="00180604" w:rsidP="002A24DD">
            <w:pPr>
              <w:widowControl/>
              <w:autoSpaceDE/>
              <w:autoSpaceDN/>
              <w:jc w:val="center"/>
              <w:textAlignment w:val="center"/>
              <w:rPr>
                <w:rFonts w:eastAsia="標楷體"/>
                <w:color w:val="161616"/>
                <w:sz w:val="28"/>
                <w:szCs w:val="28"/>
              </w:rPr>
            </w:pPr>
            <w:r w:rsidRPr="00D86C78">
              <w:rPr>
                <w:rFonts w:eastAsia="標楷體"/>
                <w:color w:val="161616"/>
                <w:sz w:val="28"/>
                <w:szCs w:val="28"/>
              </w:rPr>
              <w:t>影響等級</w:t>
            </w:r>
          </w:p>
        </w:tc>
        <w:tc>
          <w:tcPr>
            <w:tcW w:w="4395" w:type="pct"/>
            <w:tcBorders>
              <w:top w:val="single" w:sz="8" w:space="0" w:color="002060"/>
              <w:left w:val="single" w:sz="8" w:space="0" w:color="002060"/>
              <w:bottom w:val="single" w:sz="8" w:space="0" w:color="002060"/>
              <w:right w:val="single" w:sz="8" w:space="0" w:color="002060"/>
            </w:tcBorders>
            <w:shd w:val="clear" w:color="auto" w:fill="BFBFBF" w:themeFill="background1" w:themeFillShade="BF"/>
            <w:tcMar>
              <w:top w:w="72" w:type="dxa"/>
              <w:left w:w="144" w:type="dxa"/>
              <w:bottom w:w="72" w:type="dxa"/>
              <w:right w:w="144" w:type="dxa"/>
            </w:tcMar>
            <w:vAlign w:val="center"/>
            <w:hideMark/>
          </w:tcPr>
          <w:p w14:paraId="56091510" w14:textId="77777777" w:rsidR="00180604" w:rsidRPr="00D86C78" w:rsidRDefault="00180604" w:rsidP="002A24DD">
            <w:pPr>
              <w:widowControl/>
              <w:autoSpaceDE/>
              <w:autoSpaceDN/>
              <w:jc w:val="center"/>
              <w:textAlignment w:val="center"/>
              <w:rPr>
                <w:rFonts w:eastAsia="標楷體"/>
                <w:color w:val="161616"/>
                <w:sz w:val="28"/>
                <w:szCs w:val="28"/>
              </w:rPr>
            </w:pPr>
            <w:r w:rsidRPr="00D86C78">
              <w:rPr>
                <w:rFonts w:eastAsia="標楷體"/>
                <w:color w:val="161616"/>
                <w:sz w:val="28"/>
                <w:szCs w:val="28"/>
              </w:rPr>
              <w:t>嚴重程度</w:t>
            </w:r>
          </w:p>
        </w:tc>
      </w:tr>
      <w:tr w:rsidR="00180604" w:rsidRPr="00D86C78" w14:paraId="2DA10F9F" w14:textId="77777777" w:rsidTr="002A24DD">
        <w:trPr>
          <w:trHeight w:val="493"/>
        </w:trPr>
        <w:tc>
          <w:tcPr>
            <w:tcW w:w="605" w:type="pct"/>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vAlign w:val="center"/>
            <w:hideMark/>
          </w:tcPr>
          <w:p w14:paraId="21EDFE59" w14:textId="77777777" w:rsidR="00180604" w:rsidRPr="00D86C78" w:rsidRDefault="00180604" w:rsidP="00A7176E">
            <w:pPr>
              <w:widowControl/>
              <w:autoSpaceDE/>
              <w:autoSpaceDN/>
              <w:jc w:val="center"/>
              <w:rPr>
                <w:rFonts w:eastAsia="標楷體"/>
                <w:b/>
                <w:bCs/>
                <w:color w:val="800000"/>
                <w:kern w:val="24"/>
                <w:sz w:val="24"/>
                <w:szCs w:val="24"/>
              </w:rPr>
            </w:pPr>
            <w:r w:rsidRPr="00D86C78">
              <w:rPr>
                <w:rFonts w:eastAsia="標楷體"/>
                <w:b/>
                <w:bCs/>
                <w:color w:val="800000"/>
                <w:kern w:val="24"/>
                <w:sz w:val="24"/>
                <w:szCs w:val="24"/>
              </w:rPr>
              <w:t>說明</w:t>
            </w:r>
          </w:p>
        </w:tc>
        <w:tc>
          <w:tcPr>
            <w:tcW w:w="4395" w:type="pct"/>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vAlign w:val="center"/>
            <w:hideMark/>
          </w:tcPr>
          <w:p w14:paraId="42435F05" w14:textId="77777777" w:rsidR="00180604" w:rsidRPr="00D86C78" w:rsidRDefault="00180604" w:rsidP="00A7176E">
            <w:pPr>
              <w:widowControl/>
              <w:autoSpaceDE/>
              <w:autoSpaceDN/>
              <w:jc w:val="center"/>
              <w:rPr>
                <w:rFonts w:eastAsia="標楷體"/>
                <w:b/>
                <w:bCs/>
                <w:color w:val="800000"/>
                <w:kern w:val="24"/>
                <w:sz w:val="24"/>
                <w:szCs w:val="24"/>
              </w:rPr>
            </w:pPr>
            <w:r w:rsidRPr="00D86C78">
              <w:rPr>
                <w:rFonts w:eastAsia="標楷體"/>
                <w:b/>
                <w:bCs/>
                <w:color w:val="800000"/>
                <w:kern w:val="24"/>
                <w:sz w:val="24"/>
                <w:szCs w:val="24"/>
              </w:rPr>
              <w:t>病人安全影響的嚴重程度</w:t>
            </w:r>
          </w:p>
        </w:tc>
      </w:tr>
      <w:tr w:rsidR="00180604" w:rsidRPr="00D86C78" w14:paraId="594F8799" w14:textId="77777777" w:rsidTr="002A24DD">
        <w:trPr>
          <w:trHeight w:val="402"/>
        </w:trPr>
        <w:tc>
          <w:tcPr>
            <w:tcW w:w="605" w:type="pct"/>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vAlign w:val="center"/>
            <w:hideMark/>
          </w:tcPr>
          <w:p w14:paraId="16E10135" w14:textId="77777777" w:rsidR="00180604" w:rsidRPr="00D86C78" w:rsidRDefault="00180604" w:rsidP="00A7176E">
            <w:pPr>
              <w:widowControl/>
              <w:autoSpaceDE/>
              <w:autoSpaceDN/>
              <w:jc w:val="center"/>
              <w:rPr>
                <w:rFonts w:eastAsia="標楷體"/>
                <w:color w:val="161616"/>
                <w:sz w:val="28"/>
                <w:szCs w:val="28"/>
              </w:rPr>
            </w:pPr>
            <w:r w:rsidRPr="00D86C78">
              <w:rPr>
                <w:rFonts w:eastAsia="標楷體"/>
                <w:color w:val="161616"/>
                <w:sz w:val="28"/>
                <w:szCs w:val="28"/>
              </w:rPr>
              <w:t>1</w:t>
            </w:r>
          </w:p>
        </w:tc>
        <w:tc>
          <w:tcPr>
            <w:tcW w:w="4395" w:type="pct"/>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vAlign w:val="center"/>
            <w:hideMark/>
          </w:tcPr>
          <w:p w14:paraId="50F81BCE" w14:textId="77777777" w:rsidR="00180604" w:rsidRPr="00D86C78" w:rsidRDefault="00180604" w:rsidP="00A7176E">
            <w:pPr>
              <w:widowControl/>
              <w:autoSpaceDE/>
              <w:autoSpaceDN/>
              <w:rPr>
                <w:rFonts w:eastAsia="標楷體"/>
                <w:color w:val="161616"/>
                <w:sz w:val="28"/>
                <w:szCs w:val="28"/>
              </w:rPr>
            </w:pPr>
            <w:r w:rsidRPr="00D86C78">
              <w:rPr>
                <w:rFonts w:eastAsia="標楷體"/>
                <w:color w:val="161616"/>
                <w:sz w:val="28"/>
                <w:szCs w:val="28"/>
              </w:rPr>
              <w:t>無損害或造成病人稍微不舒服</w:t>
            </w:r>
          </w:p>
        </w:tc>
      </w:tr>
      <w:tr w:rsidR="00180604" w:rsidRPr="00D86C78" w14:paraId="2304B9C7" w14:textId="77777777" w:rsidTr="003B5746">
        <w:trPr>
          <w:trHeight w:val="316"/>
        </w:trPr>
        <w:tc>
          <w:tcPr>
            <w:tcW w:w="605" w:type="pct"/>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vAlign w:val="center"/>
            <w:hideMark/>
          </w:tcPr>
          <w:p w14:paraId="5B11E9A6" w14:textId="77777777" w:rsidR="00180604" w:rsidRPr="00D86C78" w:rsidRDefault="00180604" w:rsidP="00A7176E">
            <w:pPr>
              <w:widowControl/>
              <w:autoSpaceDE/>
              <w:autoSpaceDN/>
              <w:jc w:val="center"/>
              <w:rPr>
                <w:rFonts w:eastAsia="標楷體"/>
                <w:color w:val="161616"/>
                <w:sz w:val="28"/>
                <w:szCs w:val="28"/>
              </w:rPr>
            </w:pPr>
            <w:r w:rsidRPr="00D86C78">
              <w:rPr>
                <w:rFonts w:eastAsia="標楷體"/>
                <w:color w:val="161616"/>
                <w:sz w:val="28"/>
                <w:szCs w:val="28"/>
              </w:rPr>
              <w:t>2</w:t>
            </w:r>
          </w:p>
        </w:tc>
        <w:tc>
          <w:tcPr>
            <w:tcW w:w="4395" w:type="pct"/>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vAlign w:val="center"/>
            <w:hideMark/>
          </w:tcPr>
          <w:p w14:paraId="593D62D0" w14:textId="77777777" w:rsidR="00180604" w:rsidRPr="00D86C78" w:rsidRDefault="00180604" w:rsidP="00A7176E">
            <w:pPr>
              <w:widowControl/>
              <w:autoSpaceDE/>
              <w:autoSpaceDN/>
              <w:rPr>
                <w:rFonts w:eastAsia="標楷體"/>
                <w:color w:val="161616"/>
                <w:sz w:val="28"/>
                <w:szCs w:val="28"/>
              </w:rPr>
            </w:pPr>
            <w:r w:rsidRPr="00D86C78">
              <w:rPr>
                <w:rFonts w:eastAsia="標楷體"/>
                <w:color w:val="161616"/>
                <w:sz w:val="28"/>
                <w:szCs w:val="28"/>
              </w:rPr>
              <w:t>間接傷害，指當下未造成病人直接傷害但病人有潛在傷害的風險</w:t>
            </w:r>
          </w:p>
        </w:tc>
      </w:tr>
      <w:tr w:rsidR="00180604" w:rsidRPr="00D86C78" w14:paraId="60A017FC" w14:textId="77777777" w:rsidTr="003B5746">
        <w:trPr>
          <w:trHeight w:val="224"/>
        </w:trPr>
        <w:tc>
          <w:tcPr>
            <w:tcW w:w="605" w:type="pct"/>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vAlign w:val="center"/>
            <w:hideMark/>
          </w:tcPr>
          <w:p w14:paraId="0757D692" w14:textId="77777777" w:rsidR="00180604" w:rsidRPr="00D86C78" w:rsidRDefault="00180604" w:rsidP="00A7176E">
            <w:pPr>
              <w:widowControl/>
              <w:autoSpaceDE/>
              <w:autoSpaceDN/>
              <w:jc w:val="center"/>
              <w:rPr>
                <w:rFonts w:eastAsia="標楷體"/>
                <w:color w:val="161616"/>
                <w:sz w:val="28"/>
                <w:szCs w:val="28"/>
              </w:rPr>
            </w:pPr>
            <w:r w:rsidRPr="00D86C78">
              <w:rPr>
                <w:rFonts w:eastAsia="標楷體"/>
                <w:color w:val="161616"/>
                <w:sz w:val="28"/>
                <w:szCs w:val="28"/>
              </w:rPr>
              <w:t>3</w:t>
            </w:r>
          </w:p>
        </w:tc>
        <w:tc>
          <w:tcPr>
            <w:tcW w:w="4395" w:type="pct"/>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vAlign w:val="center"/>
            <w:hideMark/>
          </w:tcPr>
          <w:p w14:paraId="4FCF5942" w14:textId="77777777" w:rsidR="00180604" w:rsidRPr="00D86C78" w:rsidRDefault="00180604" w:rsidP="00A7176E">
            <w:pPr>
              <w:widowControl/>
              <w:autoSpaceDE/>
              <w:autoSpaceDN/>
              <w:rPr>
                <w:rFonts w:eastAsia="標楷體"/>
                <w:color w:val="161616"/>
                <w:sz w:val="28"/>
                <w:szCs w:val="28"/>
              </w:rPr>
            </w:pPr>
            <w:r w:rsidRPr="00D86C78">
              <w:rPr>
                <w:rFonts w:eastAsia="標楷體"/>
                <w:color w:val="161616"/>
                <w:sz w:val="28"/>
                <w:szCs w:val="28"/>
              </w:rPr>
              <w:t>直接傷害，指當下即造成病人的損傷或傷害，嚴重者可能追成病人死亡</w:t>
            </w:r>
          </w:p>
        </w:tc>
      </w:tr>
    </w:tbl>
    <w:p w14:paraId="14571AB3" w14:textId="6CA80384" w:rsidR="00180604" w:rsidRPr="00D86C78" w:rsidRDefault="00180604" w:rsidP="001E11FB">
      <w:pPr>
        <w:pStyle w:val="a3"/>
        <w:jc w:val="center"/>
        <w:rPr>
          <w:rFonts w:eastAsia="標楷體"/>
          <w:color w:val="161616"/>
        </w:rPr>
      </w:pPr>
    </w:p>
    <w:p w14:paraId="50D3D0BB" w14:textId="009AB86C" w:rsidR="00180604" w:rsidRPr="00D86C78" w:rsidRDefault="006D72F5" w:rsidP="00180604">
      <w:pPr>
        <w:pStyle w:val="a3"/>
        <w:jc w:val="center"/>
        <w:rPr>
          <w:rFonts w:eastAsia="標楷體"/>
        </w:rPr>
      </w:pPr>
      <w:bookmarkStart w:id="70" w:name="_Ref82525315"/>
      <w:r w:rsidRPr="00D86C78">
        <w:rPr>
          <w:rFonts w:eastAsia="標楷體"/>
        </w:rPr>
        <w:t>表</w:t>
      </w:r>
      <w:r w:rsidRPr="00D86C78">
        <w:rPr>
          <w:rFonts w:eastAsia="標楷體"/>
        </w:rPr>
        <w:t>3.4.</w:t>
      </w:r>
      <w:r w:rsidRPr="00D86C78">
        <w:rPr>
          <w:rFonts w:eastAsia="標楷體"/>
        </w:rPr>
        <w:fldChar w:fldCharType="begin"/>
      </w:r>
      <w:r w:rsidRPr="00D86C78">
        <w:rPr>
          <w:rFonts w:eastAsia="標楷體"/>
        </w:rPr>
        <w:instrText xml:space="preserve"> SEQ </w:instrText>
      </w:r>
      <w:r w:rsidRPr="00D86C78">
        <w:rPr>
          <w:rFonts w:eastAsia="標楷體"/>
        </w:rPr>
        <w:instrText>表</w:instrText>
      </w:r>
      <w:r w:rsidRPr="00D86C78">
        <w:rPr>
          <w:rFonts w:eastAsia="標楷體"/>
        </w:rPr>
        <w:instrText xml:space="preserve">3.4 \* ARABIC </w:instrText>
      </w:r>
      <w:r w:rsidRPr="00D86C78">
        <w:rPr>
          <w:rFonts w:eastAsia="標楷體"/>
        </w:rPr>
        <w:fldChar w:fldCharType="separate"/>
      </w:r>
      <w:r w:rsidR="002E088A">
        <w:rPr>
          <w:rFonts w:eastAsia="標楷體"/>
          <w:noProof/>
        </w:rPr>
        <w:t>3</w:t>
      </w:r>
      <w:r w:rsidRPr="00D86C78">
        <w:rPr>
          <w:rFonts w:eastAsia="標楷體"/>
        </w:rPr>
        <w:fldChar w:fldCharType="end"/>
      </w:r>
      <w:bookmarkEnd w:id="70"/>
      <w:r w:rsidRPr="00D86C78">
        <w:rPr>
          <w:rFonts w:eastAsia="標楷體"/>
        </w:rPr>
        <w:t>、</w:t>
      </w:r>
      <w:r w:rsidR="00180604" w:rsidRPr="00D86C78">
        <w:rPr>
          <w:rFonts w:eastAsia="標楷體"/>
          <w:color w:val="161616"/>
        </w:rPr>
        <w:t>醫療器材網路安全風險的</w:t>
      </w:r>
      <w:r w:rsidR="00180604" w:rsidRPr="00D86C78">
        <w:rPr>
          <w:rFonts w:eastAsia="標楷體"/>
          <w:color w:val="000000" w:themeColor="text1"/>
        </w:rPr>
        <w:t>發生可能性數值</w:t>
      </w:r>
    </w:p>
    <w:tbl>
      <w:tblPr>
        <w:tblW w:w="5000" w:type="pct"/>
        <w:jc w:val="center"/>
        <w:tblCellMar>
          <w:left w:w="0" w:type="dxa"/>
          <w:right w:w="0" w:type="dxa"/>
        </w:tblCellMar>
        <w:tblLook w:val="0420" w:firstRow="1" w:lastRow="0" w:firstColumn="0" w:lastColumn="0" w:noHBand="0" w:noVBand="1"/>
      </w:tblPr>
      <w:tblGrid>
        <w:gridCol w:w="3030"/>
        <w:gridCol w:w="7420"/>
      </w:tblGrid>
      <w:tr w:rsidR="00180604" w:rsidRPr="00D86C78" w14:paraId="73BE3221" w14:textId="77777777" w:rsidTr="002A24DD">
        <w:trPr>
          <w:trHeight w:val="556"/>
          <w:jc w:val="center"/>
        </w:trPr>
        <w:tc>
          <w:tcPr>
            <w:tcW w:w="1450" w:type="pct"/>
            <w:tcBorders>
              <w:top w:val="single" w:sz="8" w:space="0" w:color="002060"/>
              <w:left w:val="single" w:sz="8" w:space="0" w:color="002060"/>
              <w:bottom w:val="single" w:sz="8" w:space="0" w:color="002060"/>
              <w:right w:val="single" w:sz="8" w:space="0" w:color="002060"/>
            </w:tcBorders>
            <w:shd w:val="clear" w:color="auto" w:fill="BFBFBF" w:themeFill="background1" w:themeFillShade="BF"/>
            <w:tcMar>
              <w:top w:w="72" w:type="dxa"/>
              <w:left w:w="144" w:type="dxa"/>
              <w:bottom w:w="72" w:type="dxa"/>
              <w:right w:w="144" w:type="dxa"/>
            </w:tcMar>
            <w:vAlign w:val="center"/>
            <w:hideMark/>
          </w:tcPr>
          <w:p w14:paraId="68FB722C" w14:textId="77777777" w:rsidR="00180604" w:rsidRPr="00D86C78" w:rsidRDefault="00180604" w:rsidP="00A7176E">
            <w:pPr>
              <w:widowControl/>
              <w:autoSpaceDE/>
              <w:autoSpaceDN/>
              <w:jc w:val="center"/>
              <w:rPr>
                <w:rFonts w:eastAsia="標楷體"/>
                <w:color w:val="000000" w:themeColor="text1"/>
                <w:sz w:val="28"/>
                <w:szCs w:val="28"/>
              </w:rPr>
            </w:pPr>
            <w:r w:rsidRPr="00D86C78">
              <w:rPr>
                <w:rFonts w:eastAsia="標楷體"/>
                <w:color w:val="000000" w:themeColor="text1"/>
                <w:sz w:val="28"/>
                <w:szCs w:val="28"/>
              </w:rPr>
              <w:t>發生可能性數值</w:t>
            </w:r>
          </w:p>
        </w:tc>
        <w:tc>
          <w:tcPr>
            <w:tcW w:w="3550" w:type="pct"/>
            <w:tcBorders>
              <w:top w:val="single" w:sz="8" w:space="0" w:color="002060"/>
              <w:left w:val="single" w:sz="8" w:space="0" w:color="002060"/>
              <w:bottom w:val="single" w:sz="8" w:space="0" w:color="002060"/>
              <w:right w:val="single" w:sz="8" w:space="0" w:color="002060"/>
            </w:tcBorders>
            <w:shd w:val="clear" w:color="auto" w:fill="BFBFBF" w:themeFill="background1" w:themeFillShade="BF"/>
            <w:tcMar>
              <w:top w:w="72" w:type="dxa"/>
              <w:left w:w="144" w:type="dxa"/>
              <w:bottom w:w="72" w:type="dxa"/>
              <w:right w:w="144" w:type="dxa"/>
            </w:tcMar>
            <w:vAlign w:val="center"/>
            <w:hideMark/>
          </w:tcPr>
          <w:p w14:paraId="1157E378" w14:textId="77777777" w:rsidR="00180604" w:rsidRPr="00D86C78" w:rsidRDefault="00180604" w:rsidP="00A7176E">
            <w:pPr>
              <w:widowControl/>
              <w:autoSpaceDE/>
              <w:autoSpaceDN/>
              <w:jc w:val="center"/>
              <w:rPr>
                <w:rFonts w:eastAsia="標楷體"/>
                <w:color w:val="000000" w:themeColor="text1"/>
                <w:sz w:val="28"/>
                <w:szCs w:val="28"/>
              </w:rPr>
            </w:pPr>
            <w:r w:rsidRPr="00D86C78">
              <w:rPr>
                <w:rFonts w:eastAsia="標楷體"/>
                <w:color w:val="000000" w:themeColor="text1"/>
                <w:sz w:val="28"/>
                <w:szCs w:val="28"/>
              </w:rPr>
              <w:t>可能</w:t>
            </w:r>
            <w:proofErr w:type="gramStart"/>
            <w:r w:rsidRPr="00D86C78">
              <w:rPr>
                <w:rFonts w:eastAsia="標楷體"/>
                <w:color w:val="000000" w:themeColor="text1"/>
                <w:sz w:val="28"/>
                <w:szCs w:val="28"/>
              </w:rPr>
              <w:t>由插槽</w:t>
            </w:r>
            <w:proofErr w:type="gramEnd"/>
            <w:r w:rsidRPr="00D86C78">
              <w:rPr>
                <w:rFonts w:eastAsia="標楷體"/>
                <w:color w:val="000000" w:themeColor="text1"/>
                <w:sz w:val="28"/>
                <w:szCs w:val="28"/>
              </w:rPr>
              <w:t>/</w:t>
            </w:r>
            <w:r w:rsidRPr="00D86C78">
              <w:rPr>
                <w:rFonts w:eastAsia="標楷體"/>
                <w:color w:val="000000" w:themeColor="text1"/>
                <w:sz w:val="28"/>
                <w:szCs w:val="28"/>
              </w:rPr>
              <w:t>系統運作介面遭受的風險機會</w:t>
            </w:r>
            <w:r w:rsidRPr="00D86C78">
              <w:rPr>
                <w:rFonts w:eastAsia="標楷體"/>
                <w:color w:val="000000" w:themeColor="text1"/>
                <w:sz w:val="28"/>
                <w:szCs w:val="28"/>
              </w:rPr>
              <w:t xml:space="preserve"> </w:t>
            </w:r>
          </w:p>
        </w:tc>
      </w:tr>
      <w:tr w:rsidR="00180604" w:rsidRPr="00D86C78" w14:paraId="34907DB1" w14:textId="77777777" w:rsidTr="002A24DD">
        <w:trPr>
          <w:trHeight w:val="694"/>
          <w:jc w:val="center"/>
        </w:trPr>
        <w:tc>
          <w:tcPr>
            <w:tcW w:w="1450" w:type="pct"/>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vAlign w:val="center"/>
            <w:hideMark/>
          </w:tcPr>
          <w:p w14:paraId="62961D63" w14:textId="77777777" w:rsidR="00180604" w:rsidRPr="00D86C78" w:rsidRDefault="00180604" w:rsidP="00A7176E">
            <w:pPr>
              <w:widowControl/>
              <w:autoSpaceDE/>
              <w:autoSpaceDN/>
              <w:jc w:val="center"/>
              <w:rPr>
                <w:rFonts w:eastAsia="標楷體"/>
                <w:color w:val="000000" w:themeColor="text1"/>
                <w:sz w:val="28"/>
                <w:szCs w:val="28"/>
              </w:rPr>
            </w:pPr>
            <w:r w:rsidRPr="00D86C78">
              <w:rPr>
                <w:rFonts w:eastAsia="標楷體"/>
                <w:color w:val="000000" w:themeColor="text1"/>
                <w:sz w:val="28"/>
                <w:szCs w:val="28"/>
              </w:rPr>
              <w:t>1</w:t>
            </w:r>
          </w:p>
        </w:tc>
        <w:tc>
          <w:tcPr>
            <w:tcW w:w="3550" w:type="pct"/>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vAlign w:val="center"/>
            <w:hideMark/>
          </w:tcPr>
          <w:p w14:paraId="33F2537B" w14:textId="77777777" w:rsidR="00180604" w:rsidRPr="00D86C78" w:rsidRDefault="00180604" w:rsidP="00A7176E">
            <w:pPr>
              <w:widowControl/>
              <w:autoSpaceDE/>
              <w:autoSpaceDN/>
              <w:rPr>
                <w:rFonts w:eastAsia="標楷體"/>
                <w:color w:val="000000" w:themeColor="text1"/>
                <w:sz w:val="28"/>
                <w:szCs w:val="28"/>
              </w:rPr>
            </w:pPr>
            <w:r w:rsidRPr="00D86C78">
              <w:rPr>
                <w:rFonts w:eastAsia="標楷體"/>
                <w:color w:val="000000" w:themeColor="text1"/>
                <w:sz w:val="28"/>
                <w:szCs w:val="28"/>
              </w:rPr>
              <w:t>設備無</w:t>
            </w:r>
            <w:proofErr w:type="gramStart"/>
            <w:r w:rsidRPr="00D86C78">
              <w:rPr>
                <w:rFonts w:eastAsia="標楷體"/>
                <w:color w:val="000000" w:themeColor="text1"/>
                <w:sz w:val="28"/>
                <w:szCs w:val="28"/>
              </w:rPr>
              <w:t>插槽另</w:t>
            </w:r>
            <w:proofErr w:type="gramEnd"/>
            <w:r w:rsidRPr="00D86C78">
              <w:rPr>
                <w:rFonts w:eastAsia="標楷體"/>
                <w:color w:val="000000" w:themeColor="text1"/>
                <w:sz w:val="28"/>
                <w:szCs w:val="28"/>
              </w:rPr>
              <w:t>提供外接或</w:t>
            </w:r>
          </w:p>
          <w:p w14:paraId="72795A77" w14:textId="77777777" w:rsidR="00180604" w:rsidRPr="00D86C78" w:rsidRDefault="00180604" w:rsidP="00A7176E">
            <w:pPr>
              <w:widowControl/>
              <w:autoSpaceDE/>
              <w:autoSpaceDN/>
              <w:rPr>
                <w:rFonts w:eastAsia="標楷體"/>
                <w:color w:val="000000" w:themeColor="text1"/>
                <w:sz w:val="28"/>
                <w:szCs w:val="28"/>
              </w:rPr>
            </w:pPr>
            <w:r w:rsidRPr="00D86C78">
              <w:rPr>
                <w:rFonts w:eastAsia="標楷體"/>
                <w:color w:val="000000" w:themeColor="text1"/>
                <w:sz w:val="28"/>
                <w:szCs w:val="28"/>
              </w:rPr>
              <w:t>設備有</w:t>
            </w:r>
            <w:proofErr w:type="gramStart"/>
            <w:r w:rsidRPr="00D86C78">
              <w:rPr>
                <w:rFonts w:eastAsia="標楷體"/>
                <w:color w:val="000000" w:themeColor="text1"/>
                <w:sz w:val="28"/>
                <w:szCs w:val="28"/>
              </w:rPr>
              <w:t>插槽且</w:t>
            </w:r>
            <w:proofErr w:type="gramEnd"/>
            <w:r w:rsidRPr="00D86C78">
              <w:rPr>
                <w:rFonts w:eastAsia="標楷體"/>
                <w:color w:val="000000" w:themeColor="text1"/>
                <w:sz w:val="28"/>
                <w:szCs w:val="28"/>
              </w:rPr>
              <w:t>有使用者管控措施</w:t>
            </w:r>
          </w:p>
        </w:tc>
      </w:tr>
      <w:tr w:rsidR="00180604" w:rsidRPr="00D86C78" w14:paraId="5CD1484C" w14:textId="77777777" w:rsidTr="002A24DD">
        <w:trPr>
          <w:trHeight w:val="367"/>
          <w:jc w:val="center"/>
        </w:trPr>
        <w:tc>
          <w:tcPr>
            <w:tcW w:w="1450" w:type="pct"/>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vAlign w:val="center"/>
            <w:hideMark/>
          </w:tcPr>
          <w:p w14:paraId="2632CFE3" w14:textId="77777777" w:rsidR="00180604" w:rsidRPr="00D86C78" w:rsidRDefault="00180604" w:rsidP="00A7176E">
            <w:pPr>
              <w:widowControl/>
              <w:autoSpaceDE/>
              <w:autoSpaceDN/>
              <w:jc w:val="center"/>
              <w:rPr>
                <w:rFonts w:eastAsia="標楷體"/>
                <w:color w:val="000000" w:themeColor="text1"/>
                <w:sz w:val="28"/>
                <w:szCs w:val="28"/>
              </w:rPr>
            </w:pPr>
            <w:r w:rsidRPr="00D86C78">
              <w:rPr>
                <w:rFonts w:eastAsia="標楷體"/>
                <w:color w:val="000000" w:themeColor="text1"/>
                <w:sz w:val="28"/>
                <w:szCs w:val="28"/>
              </w:rPr>
              <w:t>2</w:t>
            </w:r>
          </w:p>
        </w:tc>
        <w:tc>
          <w:tcPr>
            <w:tcW w:w="3550" w:type="pct"/>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vAlign w:val="center"/>
            <w:hideMark/>
          </w:tcPr>
          <w:p w14:paraId="065DF01D" w14:textId="77777777" w:rsidR="00180604" w:rsidRPr="00D86C78" w:rsidRDefault="00180604" w:rsidP="00A7176E">
            <w:pPr>
              <w:widowControl/>
              <w:autoSpaceDE/>
              <w:autoSpaceDN/>
              <w:rPr>
                <w:rFonts w:eastAsia="標楷體"/>
                <w:color w:val="000000" w:themeColor="text1"/>
                <w:sz w:val="28"/>
                <w:szCs w:val="28"/>
              </w:rPr>
            </w:pPr>
            <w:r w:rsidRPr="00D86C78">
              <w:rPr>
                <w:rFonts w:eastAsia="標楷體"/>
                <w:color w:val="000000" w:themeColor="text1"/>
                <w:sz w:val="28"/>
                <w:szCs w:val="28"/>
              </w:rPr>
              <w:t>設備有</w:t>
            </w:r>
            <w:proofErr w:type="gramStart"/>
            <w:r w:rsidRPr="00D86C78">
              <w:rPr>
                <w:rFonts w:eastAsia="標楷體"/>
                <w:color w:val="000000" w:themeColor="text1"/>
                <w:sz w:val="28"/>
                <w:szCs w:val="28"/>
              </w:rPr>
              <w:t>插槽但</w:t>
            </w:r>
            <w:proofErr w:type="gramEnd"/>
            <w:r w:rsidRPr="00D86C78">
              <w:rPr>
                <w:rFonts w:eastAsia="標楷體"/>
                <w:color w:val="000000" w:themeColor="text1"/>
                <w:sz w:val="28"/>
                <w:szCs w:val="28"/>
              </w:rPr>
              <w:t>無使用者管控措施</w:t>
            </w:r>
          </w:p>
        </w:tc>
      </w:tr>
    </w:tbl>
    <w:p w14:paraId="29C3B84D" w14:textId="77777777" w:rsidR="00180604" w:rsidRPr="00D86C78" w:rsidRDefault="00180604" w:rsidP="00180604">
      <w:pPr>
        <w:pStyle w:val="a3"/>
        <w:spacing w:before="1" w:line="336" w:lineRule="auto"/>
        <w:ind w:left="880" w:right="550"/>
        <w:jc w:val="both"/>
        <w:rPr>
          <w:rFonts w:eastAsia="標楷體"/>
          <w:color w:val="161616"/>
        </w:rPr>
      </w:pPr>
    </w:p>
    <w:p w14:paraId="548220E9" w14:textId="7498361D" w:rsidR="00180604" w:rsidRPr="00D86C78" w:rsidRDefault="006D72F5" w:rsidP="006D72F5">
      <w:pPr>
        <w:pStyle w:val="af0"/>
        <w:jc w:val="center"/>
        <w:rPr>
          <w:rFonts w:eastAsia="標楷體"/>
          <w:sz w:val="28"/>
          <w:szCs w:val="28"/>
        </w:rPr>
      </w:pPr>
      <w:bookmarkStart w:id="71" w:name="_Ref82525452"/>
      <w:r w:rsidRPr="00D86C78">
        <w:rPr>
          <w:rFonts w:eastAsia="標楷體"/>
          <w:sz w:val="28"/>
        </w:rPr>
        <w:t>表</w:t>
      </w:r>
      <w:r w:rsidRPr="00D86C78">
        <w:rPr>
          <w:rFonts w:eastAsia="標楷體"/>
          <w:sz w:val="28"/>
        </w:rPr>
        <w:t>3.4.</w:t>
      </w:r>
      <w:r w:rsidRPr="00D86C78">
        <w:rPr>
          <w:rFonts w:eastAsia="標楷體"/>
          <w:sz w:val="28"/>
        </w:rPr>
        <w:fldChar w:fldCharType="begin"/>
      </w:r>
      <w:r w:rsidRPr="00D86C78">
        <w:rPr>
          <w:rFonts w:eastAsia="標楷體"/>
          <w:sz w:val="28"/>
        </w:rPr>
        <w:instrText xml:space="preserve"> SEQ </w:instrText>
      </w:r>
      <w:r w:rsidRPr="00D86C78">
        <w:rPr>
          <w:rFonts w:eastAsia="標楷體"/>
          <w:sz w:val="28"/>
        </w:rPr>
        <w:instrText>表</w:instrText>
      </w:r>
      <w:r w:rsidRPr="00D86C78">
        <w:rPr>
          <w:rFonts w:eastAsia="標楷體"/>
          <w:sz w:val="28"/>
        </w:rPr>
        <w:instrText xml:space="preserve">3.4 \* ARABIC </w:instrText>
      </w:r>
      <w:r w:rsidRPr="00D86C78">
        <w:rPr>
          <w:rFonts w:eastAsia="標楷體"/>
          <w:sz w:val="28"/>
        </w:rPr>
        <w:fldChar w:fldCharType="separate"/>
      </w:r>
      <w:r w:rsidR="002E088A">
        <w:rPr>
          <w:rFonts w:eastAsia="標楷體"/>
          <w:noProof/>
          <w:sz w:val="28"/>
        </w:rPr>
        <w:t>4</w:t>
      </w:r>
      <w:r w:rsidRPr="00D86C78">
        <w:rPr>
          <w:rFonts w:eastAsia="標楷體"/>
          <w:sz w:val="28"/>
        </w:rPr>
        <w:fldChar w:fldCharType="end"/>
      </w:r>
      <w:bookmarkEnd w:id="71"/>
      <w:r w:rsidRPr="00D86C78">
        <w:rPr>
          <w:rFonts w:eastAsia="標楷體"/>
          <w:sz w:val="28"/>
        </w:rPr>
        <w:t>、</w:t>
      </w:r>
      <w:r w:rsidR="00180604" w:rsidRPr="00D86C78">
        <w:rPr>
          <w:rFonts w:eastAsia="標楷體"/>
          <w:sz w:val="28"/>
          <w:szCs w:val="28"/>
        </w:rPr>
        <w:t>醫療器材風險值的計算</w:t>
      </w:r>
    </w:p>
    <w:tbl>
      <w:tblPr>
        <w:tblStyle w:val="ac"/>
        <w:tblW w:w="5000" w:type="pct"/>
        <w:tblLook w:val="04A0" w:firstRow="1" w:lastRow="0" w:firstColumn="1" w:lastColumn="0" w:noHBand="0" w:noVBand="1"/>
      </w:tblPr>
      <w:tblGrid>
        <w:gridCol w:w="1047"/>
        <w:gridCol w:w="9413"/>
      </w:tblGrid>
      <w:tr w:rsidR="00180604" w:rsidRPr="00D86C78" w14:paraId="1B29CE0B" w14:textId="77777777" w:rsidTr="002A24DD">
        <w:tc>
          <w:tcPr>
            <w:tcW w:w="282" w:type="pct"/>
            <w:vMerge w:val="restart"/>
            <w:vAlign w:val="center"/>
          </w:tcPr>
          <w:p w14:paraId="1F357AAA" w14:textId="77777777" w:rsidR="00180604" w:rsidRPr="00D86C78" w:rsidRDefault="00180604" w:rsidP="00A7176E">
            <w:pPr>
              <w:pStyle w:val="a3"/>
              <w:spacing w:before="1" w:line="336" w:lineRule="auto"/>
              <w:ind w:right="550"/>
              <w:jc w:val="center"/>
              <w:rPr>
                <w:rFonts w:eastAsia="標楷體"/>
                <w:b/>
              </w:rPr>
            </w:pPr>
            <w:r w:rsidRPr="00D86C78">
              <w:rPr>
                <w:rFonts w:eastAsia="標楷體"/>
                <w:b/>
              </w:rPr>
              <w:t>風險值</w:t>
            </w:r>
          </w:p>
        </w:tc>
        <w:tc>
          <w:tcPr>
            <w:tcW w:w="4718" w:type="pct"/>
          </w:tcPr>
          <w:p w14:paraId="61AF9470" w14:textId="77777777" w:rsidR="00180604" w:rsidRPr="00D86C78" w:rsidRDefault="00180604" w:rsidP="00A7176E">
            <w:pPr>
              <w:pStyle w:val="a3"/>
              <w:spacing w:before="1" w:line="336" w:lineRule="auto"/>
              <w:ind w:right="550"/>
              <w:jc w:val="center"/>
              <w:rPr>
                <w:rFonts w:eastAsia="標楷體"/>
                <w:b/>
              </w:rPr>
            </w:pPr>
            <w:r w:rsidRPr="00D86C78">
              <w:rPr>
                <w:rFonts w:eastAsia="標楷體"/>
                <w:b/>
              </w:rPr>
              <w:t>風險值</w:t>
            </w:r>
            <w:r w:rsidRPr="00D86C78">
              <w:rPr>
                <w:rFonts w:eastAsia="標楷體"/>
                <w:b/>
              </w:rPr>
              <w:t xml:space="preserve"> </w:t>
            </w:r>
            <w:r w:rsidRPr="00D86C78">
              <w:rPr>
                <w:rFonts w:eastAsia="標楷體"/>
                <w:b/>
              </w:rPr>
              <w:t>＝可用性風險值</w:t>
            </w:r>
            <w:r w:rsidRPr="00D86C78">
              <w:rPr>
                <w:rFonts w:eastAsia="標楷體"/>
                <w:b/>
              </w:rPr>
              <w:t xml:space="preserve"> × </w:t>
            </w:r>
            <w:r w:rsidRPr="00D86C78">
              <w:rPr>
                <w:rFonts w:eastAsia="標楷體"/>
                <w:b/>
              </w:rPr>
              <w:t>影響性風險值</w:t>
            </w:r>
            <w:r w:rsidRPr="00D86C78">
              <w:rPr>
                <w:rFonts w:eastAsia="標楷體"/>
                <w:b/>
              </w:rPr>
              <w:t xml:space="preserve"> × </w:t>
            </w:r>
            <w:r w:rsidRPr="00D86C78">
              <w:rPr>
                <w:rFonts w:eastAsia="標楷體"/>
                <w:b/>
              </w:rPr>
              <w:t>發生可能性數值</w:t>
            </w:r>
          </w:p>
          <w:p w14:paraId="27DE6DDF" w14:textId="77777777" w:rsidR="00180604" w:rsidRPr="00D86C78" w:rsidRDefault="00180604" w:rsidP="00A7176E">
            <w:pPr>
              <w:pStyle w:val="a3"/>
              <w:spacing w:before="1" w:line="336" w:lineRule="auto"/>
              <w:ind w:right="550"/>
              <w:jc w:val="center"/>
              <w:rPr>
                <w:rFonts w:eastAsia="標楷體"/>
              </w:rPr>
            </w:pPr>
            <w:r w:rsidRPr="00D86C78">
              <w:rPr>
                <w:rFonts w:eastAsia="標楷體"/>
                <w:b/>
              </w:rPr>
              <w:t>（</w:t>
            </w:r>
            <w:r w:rsidRPr="00D86C78">
              <w:rPr>
                <w:rFonts w:eastAsia="標楷體"/>
              </w:rPr>
              <w:t>風險值最高值為</w:t>
            </w:r>
            <w:r w:rsidRPr="00D86C78">
              <w:rPr>
                <w:rFonts w:eastAsia="標楷體"/>
              </w:rPr>
              <w:t xml:space="preserve"> 18</w:t>
            </w:r>
            <w:r w:rsidRPr="00D86C78">
              <w:rPr>
                <w:rFonts w:eastAsia="標楷體"/>
              </w:rPr>
              <w:t>，最低值為</w:t>
            </w:r>
            <w:r w:rsidRPr="00D86C78">
              <w:rPr>
                <w:rFonts w:eastAsia="標楷體"/>
              </w:rPr>
              <w:t xml:space="preserve"> 1</w:t>
            </w:r>
            <w:r w:rsidRPr="00D86C78">
              <w:rPr>
                <w:rFonts w:eastAsia="標楷體"/>
                <w:b/>
              </w:rPr>
              <w:t>）</w:t>
            </w:r>
          </w:p>
        </w:tc>
      </w:tr>
      <w:tr w:rsidR="00180604" w:rsidRPr="00D86C78" w14:paraId="39F02A83" w14:textId="77777777" w:rsidTr="002A24DD">
        <w:tc>
          <w:tcPr>
            <w:tcW w:w="282" w:type="pct"/>
            <w:vMerge/>
          </w:tcPr>
          <w:p w14:paraId="2DD24128" w14:textId="77777777" w:rsidR="00180604" w:rsidRPr="00D86C78" w:rsidRDefault="00180604" w:rsidP="00A7176E">
            <w:pPr>
              <w:pStyle w:val="a3"/>
              <w:numPr>
                <w:ilvl w:val="0"/>
                <w:numId w:val="11"/>
              </w:numPr>
              <w:spacing w:before="1" w:line="336" w:lineRule="auto"/>
              <w:ind w:right="550"/>
              <w:jc w:val="both"/>
              <w:rPr>
                <w:rFonts w:eastAsia="標楷體"/>
              </w:rPr>
            </w:pPr>
          </w:p>
        </w:tc>
        <w:tc>
          <w:tcPr>
            <w:tcW w:w="4718" w:type="pct"/>
          </w:tcPr>
          <w:p w14:paraId="761A681B" w14:textId="77777777" w:rsidR="00180604" w:rsidRPr="00D86C78" w:rsidRDefault="00180604" w:rsidP="00A7176E">
            <w:pPr>
              <w:pStyle w:val="a3"/>
              <w:numPr>
                <w:ilvl w:val="0"/>
                <w:numId w:val="11"/>
              </w:numPr>
              <w:spacing w:before="1" w:line="336" w:lineRule="auto"/>
              <w:ind w:right="550"/>
              <w:jc w:val="both"/>
              <w:rPr>
                <w:rFonts w:eastAsia="標楷體"/>
              </w:rPr>
            </w:pPr>
            <w:r w:rsidRPr="00D86C78">
              <w:rPr>
                <w:rFonts w:eastAsia="標楷體"/>
              </w:rPr>
              <w:t>可用性風險值</w:t>
            </w:r>
            <w:r w:rsidRPr="00D86C78">
              <w:rPr>
                <w:rFonts w:eastAsia="標楷體"/>
              </w:rPr>
              <w:t xml:space="preserve"> = 6</w:t>
            </w:r>
            <w:r w:rsidRPr="00D86C78">
              <w:rPr>
                <w:rFonts w:eastAsia="標楷體"/>
              </w:rPr>
              <w:t>項風險因素值的平均</w:t>
            </w:r>
            <w:r w:rsidRPr="00D86C78">
              <w:rPr>
                <w:rFonts w:eastAsia="標楷體"/>
              </w:rPr>
              <w:t xml:space="preserve"> (1~3)</w:t>
            </w:r>
          </w:p>
          <w:p w14:paraId="6E18C612" w14:textId="77777777" w:rsidR="00180604" w:rsidRPr="00D86C78" w:rsidRDefault="00180604" w:rsidP="00A7176E">
            <w:pPr>
              <w:pStyle w:val="a3"/>
              <w:numPr>
                <w:ilvl w:val="0"/>
                <w:numId w:val="11"/>
              </w:numPr>
              <w:spacing w:before="1" w:line="336" w:lineRule="auto"/>
              <w:ind w:right="550"/>
              <w:jc w:val="both"/>
              <w:rPr>
                <w:rFonts w:eastAsia="標楷體"/>
              </w:rPr>
            </w:pPr>
            <w:r w:rsidRPr="00D86C78">
              <w:rPr>
                <w:rFonts w:eastAsia="標楷體"/>
              </w:rPr>
              <w:t>影響性風險值</w:t>
            </w:r>
            <w:r w:rsidRPr="00D86C78">
              <w:rPr>
                <w:rFonts w:eastAsia="標楷體"/>
              </w:rPr>
              <w:t xml:space="preserve"> = </w:t>
            </w:r>
            <w:r w:rsidRPr="00D86C78">
              <w:rPr>
                <w:rFonts w:eastAsia="標楷體"/>
              </w:rPr>
              <w:t>病人安全影響程度風險值</w:t>
            </w:r>
            <w:r w:rsidRPr="00D86C78">
              <w:rPr>
                <w:rFonts w:eastAsia="標楷體"/>
              </w:rPr>
              <w:t xml:space="preserve"> (1~3)</w:t>
            </w:r>
          </w:p>
          <w:p w14:paraId="4773A0E4" w14:textId="77777777" w:rsidR="00180604" w:rsidRPr="00D86C78" w:rsidRDefault="00180604" w:rsidP="00A7176E">
            <w:pPr>
              <w:pStyle w:val="a3"/>
              <w:numPr>
                <w:ilvl w:val="0"/>
                <w:numId w:val="11"/>
              </w:numPr>
              <w:spacing w:before="1" w:line="336" w:lineRule="auto"/>
              <w:ind w:right="550"/>
              <w:jc w:val="both"/>
              <w:rPr>
                <w:rFonts w:eastAsia="標楷體"/>
              </w:rPr>
            </w:pPr>
            <w:r w:rsidRPr="00D86C78">
              <w:rPr>
                <w:rFonts w:eastAsia="標楷體"/>
              </w:rPr>
              <w:t>發生可能性數值</w:t>
            </w:r>
            <w:r w:rsidRPr="00D86C78">
              <w:rPr>
                <w:rFonts w:eastAsia="標楷體"/>
              </w:rPr>
              <w:t xml:space="preserve">= </w:t>
            </w:r>
            <w:r w:rsidRPr="00D86C78">
              <w:rPr>
                <w:rFonts w:eastAsia="標楷體"/>
              </w:rPr>
              <w:t>可能</w:t>
            </w:r>
            <w:proofErr w:type="gramStart"/>
            <w:r w:rsidRPr="00D86C78">
              <w:rPr>
                <w:rFonts w:eastAsia="標楷體"/>
              </w:rPr>
              <w:t>由插槽</w:t>
            </w:r>
            <w:proofErr w:type="gramEnd"/>
            <w:r w:rsidRPr="00D86C78">
              <w:rPr>
                <w:rFonts w:eastAsia="標楷體"/>
              </w:rPr>
              <w:t>/</w:t>
            </w:r>
            <w:r w:rsidRPr="00D86C78">
              <w:rPr>
                <w:rFonts w:eastAsia="標楷體"/>
              </w:rPr>
              <w:t>系統運作介面</w:t>
            </w:r>
            <w:r w:rsidRPr="00D86C78">
              <w:rPr>
                <w:rFonts w:eastAsia="標楷體"/>
                <w:color w:val="000000" w:themeColor="text1"/>
              </w:rPr>
              <w:t>遭受</w:t>
            </w:r>
            <w:r w:rsidRPr="00D86C78">
              <w:rPr>
                <w:rFonts w:eastAsia="標楷體"/>
              </w:rPr>
              <w:t>的風險機會</w:t>
            </w:r>
            <w:r w:rsidRPr="00D86C78">
              <w:rPr>
                <w:rFonts w:eastAsia="標楷體"/>
              </w:rPr>
              <w:t xml:space="preserve"> (1~2)</w:t>
            </w:r>
          </w:p>
        </w:tc>
      </w:tr>
      <w:tr w:rsidR="00180604" w:rsidRPr="00D86C78" w14:paraId="41FDDE04" w14:textId="77777777" w:rsidTr="002A24DD">
        <w:tc>
          <w:tcPr>
            <w:tcW w:w="282" w:type="pct"/>
            <w:vAlign w:val="center"/>
          </w:tcPr>
          <w:p w14:paraId="4D9BBBB4" w14:textId="77777777" w:rsidR="00180604" w:rsidRPr="00D86C78" w:rsidRDefault="00180604" w:rsidP="00A7176E">
            <w:pPr>
              <w:pStyle w:val="a3"/>
              <w:spacing w:before="1" w:line="336" w:lineRule="auto"/>
              <w:ind w:right="550"/>
              <w:jc w:val="center"/>
              <w:rPr>
                <w:rFonts w:eastAsia="標楷體"/>
                <w:b/>
              </w:rPr>
            </w:pPr>
            <w:r w:rsidRPr="00D86C78">
              <w:rPr>
                <w:rFonts w:eastAsia="標楷體"/>
                <w:b/>
              </w:rPr>
              <w:t>風險等級</w:t>
            </w:r>
          </w:p>
        </w:tc>
        <w:tc>
          <w:tcPr>
            <w:tcW w:w="4718" w:type="pct"/>
          </w:tcPr>
          <w:p w14:paraId="6A7CD99B" w14:textId="7F237CA3" w:rsidR="00180604" w:rsidRPr="00D86C78" w:rsidRDefault="00180604" w:rsidP="00A7176E">
            <w:pPr>
              <w:pStyle w:val="a3"/>
              <w:numPr>
                <w:ilvl w:val="0"/>
                <w:numId w:val="12"/>
              </w:numPr>
              <w:spacing w:before="1" w:line="336" w:lineRule="auto"/>
              <w:ind w:right="550"/>
              <w:jc w:val="both"/>
              <w:rPr>
                <w:rFonts w:eastAsia="標楷體"/>
                <w:b/>
                <w:color w:val="161616"/>
              </w:rPr>
            </w:pPr>
            <w:r w:rsidRPr="00D86C78">
              <w:rPr>
                <w:rFonts w:eastAsia="標楷體"/>
                <w:b/>
                <w:color w:val="161616"/>
              </w:rPr>
              <w:t>A</w:t>
            </w:r>
            <w:r w:rsidRPr="00D86C78">
              <w:rPr>
                <w:rFonts w:eastAsia="標楷體"/>
                <w:b/>
                <w:color w:val="161616"/>
              </w:rPr>
              <w:t>級</w:t>
            </w:r>
            <w:r w:rsidRPr="00D86C78">
              <w:rPr>
                <w:rFonts w:eastAsia="標楷體"/>
                <w:b/>
                <w:color w:val="161616"/>
              </w:rPr>
              <w:t>(</w:t>
            </w:r>
            <w:r w:rsidRPr="00D86C78">
              <w:rPr>
                <w:rFonts w:eastAsia="標楷體"/>
                <w:b/>
                <w:color w:val="161616"/>
              </w:rPr>
              <w:t>高風險</w:t>
            </w:r>
            <w:r w:rsidRPr="00D86C78">
              <w:rPr>
                <w:rFonts w:eastAsia="標楷體"/>
                <w:b/>
                <w:color w:val="161616"/>
              </w:rPr>
              <w:t>)</w:t>
            </w:r>
            <w:r w:rsidRPr="00D86C78">
              <w:rPr>
                <w:rFonts w:eastAsia="標楷體"/>
                <w:b/>
                <w:color w:val="161616"/>
              </w:rPr>
              <w:t>：</w:t>
            </w:r>
            <w:r w:rsidRPr="00D86C78">
              <w:rPr>
                <w:rFonts w:eastAsia="標楷體"/>
                <w:color w:val="161616"/>
              </w:rPr>
              <w:t>風險值介於</w:t>
            </w:r>
            <w:r w:rsidR="00446EDE" w:rsidRPr="00D86C78">
              <w:rPr>
                <w:rFonts w:eastAsia="標楷體"/>
                <w:color w:val="161616"/>
              </w:rPr>
              <w:t xml:space="preserve">13.0 ~ </w:t>
            </w:r>
            <w:r w:rsidRPr="00D86C78">
              <w:rPr>
                <w:rFonts w:eastAsia="標楷體"/>
                <w:color w:val="161616"/>
              </w:rPr>
              <w:t xml:space="preserve">18.0 </w:t>
            </w:r>
            <w:r w:rsidRPr="00D86C78">
              <w:rPr>
                <w:rFonts w:eastAsia="標楷體"/>
                <w:color w:val="161616"/>
              </w:rPr>
              <w:t>，</w:t>
            </w:r>
            <w:r w:rsidRPr="00D86C78">
              <w:rPr>
                <w:rFonts w:eastAsia="標楷體"/>
                <w:b/>
                <w:color w:val="161616"/>
              </w:rPr>
              <w:t>不可接受</w:t>
            </w:r>
            <w:r w:rsidRPr="00D86C78">
              <w:rPr>
                <w:rFonts w:eastAsia="標楷體"/>
                <w:b/>
                <w:color w:val="161616"/>
              </w:rPr>
              <w:t>(Unacceptable)</w:t>
            </w:r>
          </w:p>
          <w:p w14:paraId="52B4FAC1" w14:textId="04B4080B" w:rsidR="00180604" w:rsidRPr="00D86C78" w:rsidRDefault="00180604" w:rsidP="00A7176E">
            <w:pPr>
              <w:pStyle w:val="a3"/>
              <w:numPr>
                <w:ilvl w:val="0"/>
                <w:numId w:val="12"/>
              </w:numPr>
              <w:spacing w:before="1" w:line="336" w:lineRule="auto"/>
              <w:ind w:right="550"/>
              <w:jc w:val="both"/>
              <w:rPr>
                <w:rFonts w:eastAsia="標楷體"/>
                <w:b/>
                <w:color w:val="161616"/>
              </w:rPr>
            </w:pPr>
            <w:r w:rsidRPr="00D86C78">
              <w:rPr>
                <w:rFonts w:eastAsia="標楷體"/>
                <w:b/>
                <w:color w:val="161616"/>
              </w:rPr>
              <w:t>B</w:t>
            </w:r>
            <w:r w:rsidRPr="00D86C78">
              <w:rPr>
                <w:rFonts w:eastAsia="標楷體"/>
                <w:b/>
                <w:color w:val="161616"/>
              </w:rPr>
              <w:t>級</w:t>
            </w:r>
            <w:r w:rsidR="00446EDE" w:rsidRPr="00D86C78">
              <w:rPr>
                <w:rFonts w:eastAsia="標楷體"/>
                <w:b/>
                <w:color w:val="161616"/>
              </w:rPr>
              <w:t>(</w:t>
            </w:r>
            <w:r w:rsidR="00446EDE" w:rsidRPr="00D86C78">
              <w:rPr>
                <w:rFonts w:eastAsia="標楷體"/>
                <w:b/>
                <w:color w:val="161616"/>
              </w:rPr>
              <w:t>中風險</w:t>
            </w:r>
            <w:r w:rsidR="00446EDE" w:rsidRPr="00D86C78">
              <w:rPr>
                <w:rFonts w:eastAsia="標楷體"/>
                <w:b/>
                <w:color w:val="161616"/>
              </w:rPr>
              <w:t>)</w:t>
            </w:r>
            <w:r w:rsidR="00446EDE" w:rsidRPr="00D86C78">
              <w:rPr>
                <w:rFonts w:eastAsia="標楷體"/>
                <w:b/>
                <w:color w:val="161616"/>
              </w:rPr>
              <w:t>：</w:t>
            </w:r>
            <w:r w:rsidRPr="00D86C78">
              <w:rPr>
                <w:rFonts w:eastAsia="標楷體"/>
                <w:color w:val="161616"/>
              </w:rPr>
              <w:t>風險值介於</w:t>
            </w:r>
            <w:r w:rsidR="00446EDE" w:rsidRPr="00D86C78">
              <w:rPr>
                <w:rFonts w:eastAsia="標楷體"/>
                <w:color w:val="161616"/>
              </w:rPr>
              <w:t xml:space="preserve">7.0 ~ </w:t>
            </w:r>
            <w:r w:rsidRPr="00D86C78">
              <w:rPr>
                <w:rFonts w:eastAsia="標楷體"/>
                <w:color w:val="161616"/>
              </w:rPr>
              <w:t>12.9</w:t>
            </w:r>
            <w:r w:rsidRPr="00D86C78">
              <w:rPr>
                <w:rFonts w:eastAsia="標楷體"/>
                <w:color w:val="161616"/>
              </w:rPr>
              <w:t>，</w:t>
            </w:r>
            <w:r w:rsidRPr="00D86C78">
              <w:rPr>
                <w:rFonts w:eastAsia="標楷體"/>
                <w:b/>
                <w:color w:val="161616"/>
              </w:rPr>
              <w:t>可能接受的</w:t>
            </w:r>
            <w:r w:rsidRPr="00D86C78">
              <w:rPr>
                <w:rFonts w:eastAsia="標楷體"/>
                <w:b/>
                <w:color w:val="161616"/>
              </w:rPr>
              <w:t>(Potentially Acceptable)</w:t>
            </w:r>
          </w:p>
          <w:p w14:paraId="0404AA17" w14:textId="7A5AA035" w:rsidR="00180604" w:rsidRPr="00D86C78" w:rsidRDefault="00180604" w:rsidP="00446EDE">
            <w:pPr>
              <w:pStyle w:val="a3"/>
              <w:numPr>
                <w:ilvl w:val="0"/>
                <w:numId w:val="12"/>
              </w:numPr>
              <w:spacing w:before="1" w:line="336" w:lineRule="auto"/>
              <w:ind w:right="550"/>
              <w:jc w:val="both"/>
              <w:rPr>
                <w:rFonts w:eastAsia="標楷體"/>
                <w:color w:val="161616"/>
              </w:rPr>
            </w:pPr>
            <w:r w:rsidRPr="00D86C78">
              <w:rPr>
                <w:rFonts w:eastAsia="標楷體"/>
                <w:b/>
                <w:color w:val="161616"/>
              </w:rPr>
              <w:t>C</w:t>
            </w:r>
            <w:r w:rsidRPr="00D86C78">
              <w:rPr>
                <w:rFonts w:eastAsia="標楷體"/>
                <w:b/>
                <w:color w:val="161616"/>
              </w:rPr>
              <w:t>級</w:t>
            </w:r>
            <w:r w:rsidRPr="00D86C78">
              <w:rPr>
                <w:rFonts w:eastAsia="標楷體"/>
                <w:b/>
                <w:color w:val="161616"/>
              </w:rPr>
              <w:t>(</w:t>
            </w:r>
            <w:r w:rsidRPr="00D86C78">
              <w:rPr>
                <w:rFonts w:eastAsia="標楷體"/>
                <w:b/>
                <w:color w:val="161616"/>
              </w:rPr>
              <w:t>低風險</w:t>
            </w:r>
            <w:r w:rsidRPr="00D86C78">
              <w:rPr>
                <w:rFonts w:eastAsia="標楷體"/>
                <w:b/>
                <w:color w:val="161616"/>
              </w:rPr>
              <w:t>)</w:t>
            </w:r>
            <w:r w:rsidRPr="00D86C78">
              <w:rPr>
                <w:rFonts w:eastAsia="標楷體"/>
                <w:b/>
                <w:color w:val="161616"/>
              </w:rPr>
              <w:t>：</w:t>
            </w:r>
            <w:r w:rsidRPr="00D86C78">
              <w:rPr>
                <w:rFonts w:eastAsia="標楷體"/>
                <w:color w:val="161616"/>
              </w:rPr>
              <w:t>風險值介於</w:t>
            </w:r>
            <w:r w:rsidR="00446EDE" w:rsidRPr="00D86C78">
              <w:rPr>
                <w:rFonts w:eastAsia="標楷體"/>
                <w:color w:val="161616"/>
              </w:rPr>
              <w:t xml:space="preserve">1.0 ~ </w:t>
            </w:r>
            <w:r w:rsidRPr="00D86C78">
              <w:rPr>
                <w:rFonts w:eastAsia="標楷體"/>
                <w:color w:val="161616"/>
              </w:rPr>
              <w:t>6.9</w:t>
            </w:r>
            <w:r w:rsidRPr="00D86C78">
              <w:rPr>
                <w:rFonts w:eastAsia="標楷體"/>
                <w:color w:val="161616"/>
              </w:rPr>
              <w:t>，</w:t>
            </w:r>
            <w:r w:rsidRPr="00D86C78">
              <w:rPr>
                <w:rFonts w:eastAsia="標楷體"/>
                <w:b/>
                <w:color w:val="161616"/>
              </w:rPr>
              <w:t>可接受的</w:t>
            </w:r>
            <w:r w:rsidRPr="00D86C78">
              <w:rPr>
                <w:rFonts w:eastAsia="標楷體"/>
                <w:b/>
                <w:color w:val="161616"/>
              </w:rPr>
              <w:t>(Acceptable)</w:t>
            </w:r>
          </w:p>
        </w:tc>
      </w:tr>
    </w:tbl>
    <w:p w14:paraId="238591BF" w14:textId="77777777" w:rsidR="00F613EF" w:rsidRPr="00D86C78" w:rsidRDefault="00F613EF" w:rsidP="00F613EF">
      <w:pPr>
        <w:pStyle w:val="a3"/>
        <w:rPr>
          <w:rFonts w:eastAsia="標楷體"/>
          <w:highlight w:val="cyan"/>
        </w:rPr>
      </w:pPr>
    </w:p>
    <w:p w14:paraId="4BAA86CA" w14:textId="77777777" w:rsidR="00470F5D" w:rsidRPr="00D86C78" w:rsidRDefault="00470F5D" w:rsidP="00F613EF">
      <w:pPr>
        <w:pStyle w:val="a3"/>
        <w:rPr>
          <w:rFonts w:eastAsia="標楷體"/>
          <w:highlight w:val="cyan"/>
        </w:rPr>
      </w:pPr>
    </w:p>
    <w:p w14:paraId="27226147" w14:textId="77777777" w:rsidR="00470F5D" w:rsidRPr="00D86C78" w:rsidRDefault="00470F5D" w:rsidP="00F613EF">
      <w:pPr>
        <w:pStyle w:val="a3"/>
        <w:rPr>
          <w:rFonts w:eastAsia="標楷體"/>
          <w:highlight w:val="cyan"/>
        </w:rPr>
      </w:pPr>
    </w:p>
    <w:p w14:paraId="56C4C2A8" w14:textId="0AA9B140" w:rsidR="00470F5D" w:rsidRPr="00D86C78" w:rsidRDefault="00470F5D" w:rsidP="00F613EF">
      <w:pPr>
        <w:pStyle w:val="a3"/>
        <w:rPr>
          <w:rFonts w:eastAsia="標楷體"/>
          <w:highlight w:val="cyan"/>
        </w:rPr>
        <w:sectPr w:rsidR="00470F5D" w:rsidRPr="00D86C78" w:rsidSect="009D4041">
          <w:footerReference w:type="default" r:id="rId29"/>
          <w:pgSz w:w="11910" w:h="16840"/>
          <w:pgMar w:top="720" w:right="720" w:bottom="720" w:left="720" w:header="0" w:footer="937" w:gutter="0"/>
          <w:cols w:space="720"/>
        </w:sectPr>
      </w:pPr>
    </w:p>
    <w:p w14:paraId="5CCCCFAE" w14:textId="2AD5651E" w:rsidR="00F613EF" w:rsidRPr="00D86C78" w:rsidRDefault="00763200" w:rsidP="008F7BB3">
      <w:pPr>
        <w:pStyle w:val="af0"/>
        <w:jc w:val="center"/>
        <w:rPr>
          <w:rFonts w:eastAsia="標楷體"/>
          <w:sz w:val="28"/>
          <w:szCs w:val="28"/>
        </w:rPr>
      </w:pPr>
      <w:r w:rsidRPr="00D86C78">
        <w:rPr>
          <w:rFonts w:eastAsia="標楷體"/>
          <w:sz w:val="28"/>
          <w:szCs w:val="28"/>
        </w:rPr>
        <w:lastRenderedPageBreak/>
        <w:t>表</w:t>
      </w:r>
      <w:r w:rsidRPr="00D86C78">
        <w:rPr>
          <w:rFonts w:eastAsia="標楷體"/>
          <w:sz w:val="28"/>
          <w:szCs w:val="28"/>
        </w:rPr>
        <w:t>3.4</w:t>
      </w:r>
      <w:r w:rsidR="00AE2A90" w:rsidRPr="00D86C78">
        <w:rPr>
          <w:rFonts w:eastAsia="標楷體"/>
          <w:sz w:val="28"/>
          <w:szCs w:val="28"/>
        </w:rPr>
        <w:t>.</w:t>
      </w:r>
      <w:r w:rsidRPr="00D86C78">
        <w:rPr>
          <w:rFonts w:eastAsia="標楷體"/>
          <w:sz w:val="28"/>
          <w:szCs w:val="28"/>
        </w:rPr>
        <w:fldChar w:fldCharType="begin"/>
      </w:r>
      <w:r w:rsidRPr="00D86C78">
        <w:rPr>
          <w:rFonts w:eastAsia="標楷體"/>
          <w:sz w:val="28"/>
          <w:szCs w:val="28"/>
        </w:rPr>
        <w:instrText xml:space="preserve"> SEQ </w:instrText>
      </w:r>
      <w:r w:rsidRPr="00D86C78">
        <w:rPr>
          <w:rFonts w:eastAsia="標楷體"/>
          <w:sz w:val="28"/>
          <w:szCs w:val="28"/>
        </w:rPr>
        <w:instrText>表</w:instrText>
      </w:r>
      <w:r w:rsidRPr="00D86C78">
        <w:rPr>
          <w:rFonts w:eastAsia="標楷體"/>
          <w:sz w:val="28"/>
          <w:szCs w:val="28"/>
        </w:rPr>
        <w:instrText xml:space="preserve">3.4 \* ARABIC </w:instrText>
      </w:r>
      <w:r w:rsidRPr="00D86C78">
        <w:rPr>
          <w:rFonts w:eastAsia="標楷體"/>
          <w:sz w:val="28"/>
          <w:szCs w:val="28"/>
        </w:rPr>
        <w:fldChar w:fldCharType="separate"/>
      </w:r>
      <w:r w:rsidR="002E088A">
        <w:rPr>
          <w:rFonts w:eastAsia="標楷體"/>
          <w:noProof/>
          <w:sz w:val="28"/>
          <w:szCs w:val="28"/>
        </w:rPr>
        <w:t>5</w:t>
      </w:r>
      <w:r w:rsidRPr="00D86C78">
        <w:rPr>
          <w:rFonts w:eastAsia="標楷體"/>
          <w:sz w:val="28"/>
          <w:szCs w:val="28"/>
        </w:rPr>
        <w:fldChar w:fldCharType="end"/>
      </w:r>
      <w:r w:rsidRPr="00D86C78">
        <w:rPr>
          <w:rFonts w:eastAsia="標楷體"/>
          <w:sz w:val="28"/>
          <w:szCs w:val="28"/>
        </w:rPr>
        <w:t>、醫療器材網路安全風險等級檢核表</w:t>
      </w:r>
    </w:p>
    <w:tbl>
      <w:tblPr>
        <w:tblW w:w="5000" w:type="pct"/>
        <w:tblCellMar>
          <w:left w:w="0" w:type="dxa"/>
          <w:right w:w="0" w:type="dxa"/>
        </w:tblCellMar>
        <w:tblLook w:val="0600" w:firstRow="0" w:lastRow="0" w:firstColumn="0" w:lastColumn="0" w:noHBand="1" w:noVBand="1"/>
      </w:tblPr>
      <w:tblGrid>
        <w:gridCol w:w="635"/>
        <w:gridCol w:w="635"/>
        <w:gridCol w:w="961"/>
        <w:gridCol w:w="735"/>
        <w:gridCol w:w="735"/>
        <w:gridCol w:w="812"/>
        <w:gridCol w:w="661"/>
        <w:gridCol w:w="735"/>
        <w:gridCol w:w="581"/>
        <w:gridCol w:w="1498"/>
        <w:gridCol w:w="1203"/>
        <w:gridCol w:w="886"/>
        <w:gridCol w:w="1962"/>
        <w:gridCol w:w="1418"/>
        <w:gridCol w:w="1923"/>
      </w:tblGrid>
      <w:tr w:rsidR="008F7BB3" w:rsidRPr="00D86C78" w14:paraId="1CD4CC11" w14:textId="77777777" w:rsidTr="00BF227E">
        <w:trPr>
          <w:trHeight w:val="423"/>
        </w:trPr>
        <w:tc>
          <w:tcPr>
            <w:tcW w:w="206" w:type="pct"/>
            <w:vMerge w:val="restart"/>
            <w:tcBorders>
              <w:top w:val="single" w:sz="8" w:space="0" w:color="000000"/>
              <w:left w:val="single" w:sz="8" w:space="0" w:color="000000"/>
              <w:right w:val="single" w:sz="8" w:space="0" w:color="000000"/>
            </w:tcBorders>
            <w:shd w:val="clear" w:color="auto" w:fill="BFBFBF" w:themeFill="background1" w:themeFillShade="BF"/>
          </w:tcPr>
          <w:p w14:paraId="3F9934AA" w14:textId="77777777" w:rsidR="008F7BB3" w:rsidRPr="00D86C78" w:rsidRDefault="008F7BB3" w:rsidP="008F7BB3">
            <w:pPr>
              <w:rPr>
                <w:rFonts w:eastAsia="標楷體"/>
                <w:sz w:val="28"/>
                <w:szCs w:val="28"/>
              </w:rPr>
            </w:pPr>
            <w:r w:rsidRPr="00D86C78">
              <w:rPr>
                <w:rFonts w:eastAsia="標楷體"/>
                <w:sz w:val="28"/>
                <w:szCs w:val="28"/>
              </w:rPr>
              <w:t>醫療器材組成元件</w:t>
            </w:r>
          </w:p>
        </w:tc>
        <w:tc>
          <w:tcPr>
            <w:tcW w:w="206" w:type="pct"/>
            <w:vMerge w:val="restart"/>
            <w:tcBorders>
              <w:top w:val="single" w:sz="8" w:space="0" w:color="000000"/>
              <w:left w:val="single" w:sz="8" w:space="0" w:color="000000"/>
              <w:right w:val="single" w:sz="8" w:space="0" w:color="000000"/>
            </w:tcBorders>
            <w:shd w:val="clear" w:color="auto" w:fill="BFBFBF" w:themeFill="background1" w:themeFillShade="BF"/>
            <w:tcMar>
              <w:top w:w="15" w:type="dxa"/>
              <w:left w:w="15" w:type="dxa"/>
              <w:bottom w:w="0" w:type="dxa"/>
              <w:right w:w="15" w:type="dxa"/>
            </w:tcMar>
          </w:tcPr>
          <w:p w14:paraId="738645AE" w14:textId="77777777" w:rsidR="008F7BB3" w:rsidRPr="00D86C78" w:rsidRDefault="008F7BB3" w:rsidP="008F7BB3">
            <w:pPr>
              <w:rPr>
                <w:rFonts w:eastAsia="標楷體"/>
                <w:sz w:val="28"/>
                <w:szCs w:val="28"/>
              </w:rPr>
            </w:pPr>
            <w:r w:rsidRPr="00D86C78">
              <w:rPr>
                <w:rFonts w:eastAsia="標楷體"/>
                <w:sz w:val="28"/>
                <w:szCs w:val="28"/>
              </w:rPr>
              <w:t>威脅類型</w:t>
            </w:r>
          </w:p>
        </w:tc>
        <w:tc>
          <w:tcPr>
            <w:tcW w:w="312" w:type="pct"/>
            <w:vMerge w:val="restart"/>
            <w:tcBorders>
              <w:top w:val="single" w:sz="8" w:space="0" w:color="000000"/>
              <w:left w:val="single" w:sz="8" w:space="0" w:color="000000"/>
              <w:right w:val="single" w:sz="8" w:space="0" w:color="000000"/>
            </w:tcBorders>
            <w:shd w:val="clear" w:color="auto" w:fill="BFBFBF" w:themeFill="background1" w:themeFillShade="BF"/>
            <w:tcMar>
              <w:top w:w="15" w:type="dxa"/>
              <w:left w:w="15" w:type="dxa"/>
              <w:bottom w:w="0" w:type="dxa"/>
              <w:right w:w="15" w:type="dxa"/>
            </w:tcMar>
          </w:tcPr>
          <w:p w14:paraId="012C21F2" w14:textId="77777777" w:rsidR="008F7BB3" w:rsidRPr="00D86C78" w:rsidRDefault="008F7BB3" w:rsidP="008F7BB3">
            <w:pPr>
              <w:rPr>
                <w:rFonts w:eastAsia="標楷體"/>
                <w:sz w:val="28"/>
                <w:szCs w:val="28"/>
              </w:rPr>
            </w:pPr>
            <w:r w:rsidRPr="00D86C78">
              <w:rPr>
                <w:rFonts w:eastAsia="標楷體"/>
                <w:sz w:val="28"/>
                <w:szCs w:val="28"/>
              </w:rPr>
              <w:t>(I)</w:t>
            </w:r>
            <w:r w:rsidRPr="00D86C78">
              <w:rPr>
                <w:rFonts w:eastAsia="標楷體"/>
                <w:sz w:val="28"/>
                <w:szCs w:val="28"/>
              </w:rPr>
              <w:br/>
              <w:t>Impact factor</w:t>
            </w:r>
          </w:p>
          <w:p w14:paraId="151EEC9A" w14:textId="77777777" w:rsidR="008F7BB3" w:rsidRPr="00D86C78" w:rsidRDefault="008F7BB3" w:rsidP="008F7BB3">
            <w:pPr>
              <w:rPr>
                <w:rFonts w:eastAsia="標楷體"/>
                <w:sz w:val="28"/>
                <w:szCs w:val="28"/>
              </w:rPr>
            </w:pPr>
            <w:r w:rsidRPr="00D86C78">
              <w:rPr>
                <w:rFonts w:eastAsia="標楷體"/>
                <w:sz w:val="28"/>
                <w:szCs w:val="28"/>
              </w:rPr>
              <w:t>影響程度</w:t>
            </w:r>
          </w:p>
          <w:p w14:paraId="5E677F73" w14:textId="77777777" w:rsidR="008F7BB3" w:rsidRPr="00D86C78" w:rsidRDefault="008F7BB3" w:rsidP="008F7BB3">
            <w:pPr>
              <w:rPr>
                <w:rFonts w:eastAsia="標楷體"/>
                <w:sz w:val="28"/>
                <w:szCs w:val="28"/>
              </w:rPr>
            </w:pPr>
            <w:r w:rsidRPr="00D86C78">
              <w:rPr>
                <w:rFonts w:eastAsia="標楷體"/>
                <w:sz w:val="28"/>
                <w:szCs w:val="28"/>
              </w:rPr>
              <w:t>(</w:t>
            </w:r>
            <w:r w:rsidRPr="00D86C78">
              <w:rPr>
                <w:rFonts w:eastAsia="標楷體"/>
                <w:sz w:val="28"/>
                <w:szCs w:val="28"/>
              </w:rPr>
              <w:t>低</w:t>
            </w:r>
            <w:r w:rsidRPr="00D86C78">
              <w:rPr>
                <w:rFonts w:eastAsia="標楷體"/>
                <w:sz w:val="28"/>
                <w:szCs w:val="28"/>
              </w:rPr>
              <w:t>:1~</w:t>
            </w:r>
            <w:r w:rsidRPr="00D86C78">
              <w:rPr>
                <w:rFonts w:eastAsia="標楷體"/>
                <w:sz w:val="28"/>
                <w:szCs w:val="28"/>
              </w:rPr>
              <w:t>高</w:t>
            </w:r>
            <w:r w:rsidRPr="00D86C78">
              <w:rPr>
                <w:rFonts w:eastAsia="標楷體"/>
                <w:sz w:val="28"/>
                <w:szCs w:val="28"/>
              </w:rPr>
              <w:t>:3)</w:t>
            </w:r>
          </w:p>
        </w:tc>
        <w:tc>
          <w:tcPr>
            <w:tcW w:w="1385" w:type="pct"/>
            <w:gridSpan w:val="6"/>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0" w:type="dxa"/>
              <w:right w:w="15" w:type="dxa"/>
            </w:tcMar>
          </w:tcPr>
          <w:p w14:paraId="43914A43" w14:textId="77777777" w:rsidR="008F7BB3" w:rsidRPr="00D86C78" w:rsidRDefault="008F7BB3" w:rsidP="008F7BB3">
            <w:pPr>
              <w:rPr>
                <w:rFonts w:eastAsia="標楷體"/>
                <w:sz w:val="28"/>
                <w:szCs w:val="28"/>
              </w:rPr>
            </w:pPr>
            <w:r w:rsidRPr="00D86C78">
              <w:rPr>
                <w:rFonts w:eastAsia="標楷體"/>
                <w:sz w:val="28"/>
                <w:szCs w:val="28"/>
              </w:rPr>
              <w:t>可利用性</w:t>
            </w:r>
          </w:p>
        </w:tc>
        <w:tc>
          <w:tcPr>
            <w:tcW w:w="487" w:type="pct"/>
            <w:vMerge w:val="restart"/>
            <w:tcBorders>
              <w:top w:val="single" w:sz="8" w:space="0" w:color="000000"/>
              <w:left w:val="single" w:sz="8" w:space="0" w:color="000000"/>
              <w:right w:val="single" w:sz="8" w:space="0" w:color="000000"/>
            </w:tcBorders>
            <w:shd w:val="clear" w:color="auto" w:fill="BFBFBF" w:themeFill="background1" w:themeFillShade="BF"/>
            <w:tcMar>
              <w:top w:w="15" w:type="dxa"/>
              <w:left w:w="15" w:type="dxa"/>
              <w:bottom w:w="0" w:type="dxa"/>
              <w:right w:w="15" w:type="dxa"/>
            </w:tcMar>
          </w:tcPr>
          <w:p w14:paraId="37DAC8A7" w14:textId="77777777" w:rsidR="008F7BB3" w:rsidRPr="00D86C78" w:rsidRDefault="008F7BB3" w:rsidP="008F7BB3">
            <w:pPr>
              <w:rPr>
                <w:rFonts w:eastAsia="標楷體"/>
                <w:sz w:val="28"/>
                <w:szCs w:val="28"/>
              </w:rPr>
            </w:pPr>
            <w:r w:rsidRPr="00D86C78">
              <w:rPr>
                <w:rFonts w:eastAsia="標楷體"/>
                <w:sz w:val="28"/>
                <w:szCs w:val="28"/>
              </w:rPr>
              <w:t>(R)</w:t>
            </w:r>
            <w:r w:rsidRPr="00D86C78">
              <w:rPr>
                <w:rFonts w:eastAsia="標楷體"/>
                <w:sz w:val="28"/>
                <w:szCs w:val="28"/>
              </w:rPr>
              <w:br/>
            </w:r>
            <w:r w:rsidRPr="00D86C78">
              <w:rPr>
                <w:rFonts w:eastAsia="標楷體"/>
                <w:sz w:val="28"/>
                <w:szCs w:val="28"/>
              </w:rPr>
              <w:t>風險值</w:t>
            </w:r>
          </w:p>
          <w:p w14:paraId="5F50801D" w14:textId="740A2F8D" w:rsidR="008F7BB3" w:rsidRPr="00D86C78" w:rsidRDefault="008F7BB3" w:rsidP="008F7BB3">
            <w:pPr>
              <w:rPr>
                <w:rFonts w:eastAsia="標楷體"/>
                <w:sz w:val="28"/>
                <w:szCs w:val="28"/>
              </w:rPr>
            </w:pPr>
            <w:r w:rsidRPr="00D86C78">
              <w:rPr>
                <w:rFonts w:eastAsia="標楷體"/>
                <w:sz w:val="28"/>
                <w:szCs w:val="28"/>
              </w:rPr>
              <w:t>(</w:t>
            </w:r>
            <w:r w:rsidRPr="00D86C78">
              <w:rPr>
                <w:rFonts w:eastAsia="標楷體"/>
                <w:sz w:val="28"/>
                <w:szCs w:val="28"/>
              </w:rPr>
              <w:t>低：</w:t>
            </w:r>
            <w:r w:rsidRPr="00D86C78">
              <w:rPr>
                <w:rFonts w:eastAsia="標楷體"/>
                <w:sz w:val="28"/>
                <w:szCs w:val="28"/>
              </w:rPr>
              <w:t>1~</w:t>
            </w:r>
            <w:r w:rsidRPr="00D86C78">
              <w:rPr>
                <w:rFonts w:eastAsia="標楷體"/>
                <w:sz w:val="28"/>
                <w:szCs w:val="28"/>
              </w:rPr>
              <w:t>高：</w:t>
            </w:r>
            <w:r w:rsidRPr="00D86C78">
              <w:rPr>
                <w:rFonts w:eastAsia="標楷體"/>
                <w:sz w:val="28"/>
                <w:szCs w:val="28"/>
              </w:rPr>
              <w:t>3)</w:t>
            </w:r>
          </w:p>
        </w:tc>
        <w:tc>
          <w:tcPr>
            <w:tcW w:w="391" w:type="pct"/>
            <w:vMerge w:val="restart"/>
            <w:tcBorders>
              <w:top w:val="single" w:sz="8" w:space="0" w:color="000000"/>
              <w:left w:val="single" w:sz="8" w:space="0" w:color="000000"/>
              <w:right w:val="single" w:sz="8" w:space="0" w:color="000000"/>
            </w:tcBorders>
            <w:shd w:val="clear" w:color="auto" w:fill="BFBFBF" w:themeFill="background1" w:themeFillShade="BF"/>
            <w:tcMar>
              <w:top w:w="15" w:type="dxa"/>
              <w:left w:w="15" w:type="dxa"/>
              <w:bottom w:w="0" w:type="dxa"/>
              <w:right w:w="15" w:type="dxa"/>
            </w:tcMar>
          </w:tcPr>
          <w:p w14:paraId="2E4FC362" w14:textId="77777777" w:rsidR="008F7BB3" w:rsidRPr="00D86C78" w:rsidRDefault="008F7BB3" w:rsidP="008F7BB3">
            <w:pPr>
              <w:rPr>
                <w:rFonts w:eastAsia="標楷體"/>
                <w:sz w:val="28"/>
                <w:szCs w:val="28"/>
              </w:rPr>
            </w:pPr>
            <w:r w:rsidRPr="00D86C78">
              <w:rPr>
                <w:rFonts w:eastAsia="標楷體"/>
                <w:sz w:val="28"/>
                <w:szCs w:val="28"/>
              </w:rPr>
              <w:t>(P)</w:t>
            </w:r>
          </w:p>
          <w:p w14:paraId="45076131" w14:textId="77777777" w:rsidR="008F7BB3" w:rsidRPr="00D86C78" w:rsidRDefault="008F7BB3" w:rsidP="008F7BB3">
            <w:pPr>
              <w:rPr>
                <w:rFonts w:eastAsia="標楷體"/>
                <w:sz w:val="28"/>
                <w:szCs w:val="28"/>
              </w:rPr>
            </w:pPr>
            <w:r w:rsidRPr="00D86C78">
              <w:rPr>
                <w:rFonts w:eastAsia="標楷體"/>
                <w:sz w:val="28"/>
                <w:szCs w:val="28"/>
              </w:rPr>
              <w:t>發生可能性</w:t>
            </w:r>
            <w:r w:rsidRPr="00D86C78">
              <w:rPr>
                <w:rFonts w:eastAsia="標楷體"/>
                <w:sz w:val="28"/>
                <w:szCs w:val="28"/>
              </w:rPr>
              <w:t xml:space="preserve"> (</w:t>
            </w:r>
            <w:r w:rsidRPr="00D86C78">
              <w:rPr>
                <w:rFonts w:eastAsia="標楷體"/>
                <w:sz w:val="28"/>
                <w:szCs w:val="28"/>
              </w:rPr>
              <w:t>低：</w:t>
            </w:r>
            <w:r w:rsidRPr="00D86C78">
              <w:rPr>
                <w:rFonts w:eastAsia="標楷體"/>
                <w:sz w:val="28"/>
                <w:szCs w:val="28"/>
              </w:rPr>
              <w:t>1~</w:t>
            </w:r>
            <w:r w:rsidRPr="00D86C78">
              <w:rPr>
                <w:rFonts w:eastAsia="標楷體"/>
                <w:sz w:val="28"/>
                <w:szCs w:val="28"/>
              </w:rPr>
              <w:t>高：</w:t>
            </w:r>
            <w:r w:rsidRPr="00D86C78">
              <w:rPr>
                <w:rFonts w:eastAsia="標楷體"/>
                <w:sz w:val="28"/>
                <w:szCs w:val="28"/>
              </w:rPr>
              <w:t>2)</w:t>
            </w:r>
          </w:p>
        </w:tc>
        <w:tc>
          <w:tcPr>
            <w:tcW w:w="288" w:type="pct"/>
            <w:vMerge w:val="restart"/>
            <w:tcBorders>
              <w:top w:val="single" w:sz="8" w:space="0" w:color="000000"/>
              <w:left w:val="single" w:sz="8" w:space="0" w:color="000000"/>
              <w:right w:val="single" w:sz="8" w:space="0" w:color="000000"/>
            </w:tcBorders>
            <w:shd w:val="clear" w:color="auto" w:fill="BFBFBF" w:themeFill="background1" w:themeFillShade="BF"/>
            <w:tcMar>
              <w:top w:w="15" w:type="dxa"/>
              <w:left w:w="15" w:type="dxa"/>
              <w:bottom w:w="0" w:type="dxa"/>
              <w:right w:w="15" w:type="dxa"/>
            </w:tcMar>
          </w:tcPr>
          <w:p w14:paraId="47285F6E" w14:textId="77777777" w:rsidR="008F7BB3" w:rsidRPr="00D86C78" w:rsidRDefault="008F7BB3" w:rsidP="008F7BB3">
            <w:pPr>
              <w:rPr>
                <w:rFonts w:eastAsia="標楷體"/>
                <w:sz w:val="28"/>
                <w:szCs w:val="28"/>
              </w:rPr>
            </w:pPr>
            <w:r w:rsidRPr="00D86C78">
              <w:rPr>
                <w:rFonts w:eastAsia="標楷體"/>
                <w:sz w:val="28"/>
                <w:szCs w:val="28"/>
              </w:rPr>
              <w:t>(E)</w:t>
            </w:r>
            <w:r w:rsidRPr="00D86C78">
              <w:rPr>
                <w:rFonts w:eastAsia="標楷體"/>
                <w:sz w:val="28"/>
                <w:szCs w:val="28"/>
              </w:rPr>
              <w:br/>
            </w:r>
            <w:r w:rsidRPr="00D86C78">
              <w:rPr>
                <w:rFonts w:eastAsia="標楷體"/>
                <w:sz w:val="28"/>
                <w:szCs w:val="28"/>
              </w:rPr>
              <w:t>風險</w:t>
            </w:r>
          </w:p>
          <w:p w14:paraId="72E1D580" w14:textId="77777777" w:rsidR="008F7BB3" w:rsidRPr="00D86C78" w:rsidRDefault="008F7BB3" w:rsidP="008F7BB3">
            <w:pPr>
              <w:rPr>
                <w:rFonts w:eastAsia="標楷體"/>
                <w:sz w:val="28"/>
                <w:szCs w:val="28"/>
              </w:rPr>
            </w:pPr>
            <w:r w:rsidRPr="00D86C78">
              <w:rPr>
                <w:rFonts w:eastAsia="標楷體"/>
                <w:sz w:val="28"/>
                <w:szCs w:val="28"/>
              </w:rPr>
              <w:t>結果</w:t>
            </w:r>
          </w:p>
        </w:tc>
        <w:tc>
          <w:tcPr>
            <w:tcW w:w="638" w:type="pct"/>
            <w:vMerge w:val="restart"/>
            <w:tcBorders>
              <w:top w:val="single" w:sz="8" w:space="0" w:color="000000"/>
              <w:left w:val="single" w:sz="8" w:space="0" w:color="000000"/>
              <w:right w:val="single" w:sz="8" w:space="0" w:color="000000"/>
            </w:tcBorders>
            <w:shd w:val="clear" w:color="auto" w:fill="BFBFBF" w:themeFill="background1" w:themeFillShade="BF"/>
          </w:tcPr>
          <w:p w14:paraId="5CC887D5" w14:textId="77777777" w:rsidR="008F7BB3" w:rsidRPr="00D86C78" w:rsidRDefault="008F7BB3" w:rsidP="008F7BB3">
            <w:pPr>
              <w:rPr>
                <w:rFonts w:eastAsia="標楷體"/>
                <w:sz w:val="28"/>
                <w:szCs w:val="28"/>
              </w:rPr>
            </w:pPr>
            <w:r w:rsidRPr="00D86C78">
              <w:rPr>
                <w:rFonts w:eastAsia="標楷體"/>
                <w:sz w:val="28"/>
                <w:szCs w:val="28"/>
              </w:rPr>
              <w:t>(R)</w:t>
            </w:r>
          </w:p>
          <w:p w14:paraId="140FEBCB" w14:textId="77777777" w:rsidR="008F7BB3" w:rsidRPr="00D86C78" w:rsidRDefault="008F7BB3" w:rsidP="008F7BB3">
            <w:pPr>
              <w:rPr>
                <w:rFonts w:eastAsia="標楷體"/>
                <w:sz w:val="28"/>
                <w:szCs w:val="28"/>
              </w:rPr>
            </w:pPr>
            <w:r w:rsidRPr="00D86C78">
              <w:rPr>
                <w:rFonts w:eastAsia="標楷體"/>
                <w:sz w:val="28"/>
                <w:szCs w:val="28"/>
              </w:rPr>
              <w:t>風險</w:t>
            </w:r>
          </w:p>
          <w:p w14:paraId="41D5966D" w14:textId="77777777" w:rsidR="008F7BB3" w:rsidRPr="00D86C78" w:rsidRDefault="008F7BB3" w:rsidP="008F7BB3">
            <w:pPr>
              <w:rPr>
                <w:rFonts w:eastAsia="標楷體"/>
                <w:sz w:val="28"/>
                <w:szCs w:val="28"/>
              </w:rPr>
            </w:pPr>
            <w:r w:rsidRPr="00D86C78">
              <w:rPr>
                <w:rFonts w:eastAsia="標楷體"/>
                <w:sz w:val="28"/>
                <w:szCs w:val="28"/>
              </w:rPr>
              <w:t>等級</w:t>
            </w:r>
          </w:p>
          <w:p w14:paraId="39F8989B" w14:textId="77777777" w:rsidR="008F7BB3" w:rsidRPr="00D86C78" w:rsidRDefault="008F7BB3" w:rsidP="008F7BB3">
            <w:pPr>
              <w:rPr>
                <w:rFonts w:eastAsia="標楷體"/>
                <w:sz w:val="28"/>
                <w:szCs w:val="28"/>
              </w:rPr>
            </w:pPr>
            <w:r w:rsidRPr="00D86C78">
              <w:rPr>
                <w:rFonts w:eastAsia="標楷體"/>
                <w:sz w:val="28"/>
                <w:szCs w:val="28"/>
              </w:rPr>
              <w:t>A:</w:t>
            </w:r>
            <w:r w:rsidRPr="00D86C78">
              <w:rPr>
                <w:rFonts w:eastAsia="標楷體"/>
                <w:sz w:val="28"/>
                <w:szCs w:val="28"/>
              </w:rPr>
              <w:t>高風險</w:t>
            </w:r>
          </w:p>
          <w:p w14:paraId="11035751" w14:textId="77777777" w:rsidR="008F7BB3" w:rsidRPr="00D86C78" w:rsidRDefault="008F7BB3" w:rsidP="008F7BB3">
            <w:pPr>
              <w:rPr>
                <w:rFonts w:eastAsia="標楷體"/>
                <w:sz w:val="28"/>
                <w:szCs w:val="28"/>
              </w:rPr>
            </w:pPr>
            <w:r w:rsidRPr="00D86C78">
              <w:rPr>
                <w:rFonts w:eastAsia="標楷體"/>
                <w:sz w:val="28"/>
                <w:szCs w:val="28"/>
              </w:rPr>
              <w:t xml:space="preserve">    (</w:t>
            </w:r>
            <w:r w:rsidRPr="00D86C78">
              <w:rPr>
                <w:rFonts w:eastAsia="標楷體"/>
                <w:sz w:val="28"/>
                <w:szCs w:val="28"/>
              </w:rPr>
              <w:t>不可接受</w:t>
            </w:r>
            <w:r w:rsidRPr="00D86C78">
              <w:rPr>
                <w:rFonts w:eastAsia="標楷體"/>
                <w:sz w:val="28"/>
                <w:szCs w:val="28"/>
              </w:rPr>
              <w:t xml:space="preserve"> )</w:t>
            </w:r>
          </w:p>
          <w:p w14:paraId="48396C35" w14:textId="77777777" w:rsidR="008F7BB3" w:rsidRPr="00D86C78" w:rsidRDefault="008F7BB3" w:rsidP="008F7BB3">
            <w:pPr>
              <w:rPr>
                <w:rFonts w:eastAsia="標楷體"/>
                <w:sz w:val="28"/>
                <w:szCs w:val="28"/>
              </w:rPr>
            </w:pPr>
            <w:r w:rsidRPr="00D86C78">
              <w:rPr>
                <w:rFonts w:eastAsia="標楷體"/>
                <w:sz w:val="28"/>
                <w:szCs w:val="28"/>
              </w:rPr>
              <w:t>B:</w:t>
            </w:r>
            <w:r w:rsidRPr="00D86C78">
              <w:rPr>
                <w:rFonts w:eastAsia="標楷體"/>
                <w:sz w:val="28"/>
                <w:szCs w:val="28"/>
              </w:rPr>
              <w:t>中風險</w:t>
            </w:r>
          </w:p>
          <w:p w14:paraId="5DF9066B" w14:textId="77777777" w:rsidR="008F7BB3" w:rsidRPr="00D86C78" w:rsidRDefault="008F7BB3" w:rsidP="008F7BB3">
            <w:pPr>
              <w:rPr>
                <w:rFonts w:eastAsia="標楷體"/>
                <w:sz w:val="28"/>
                <w:szCs w:val="28"/>
              </w:rPr>
            </w:pPr>
            <w:r w:rsidRPr="00D86C78">
              <w:rPr>
                <w:rFonts w:eastAsia="標楷體"/>
                <w:sz w:val="28"/>
                <w:szCs w:val="28"/>
              </w:rPr>
              <w:t xml:space="preserve">    (</w:t>
            </w:r>
            <w:r w:rsidRPr="00D86C78">
              <w:rPr>
                <w:rFonts w:eastAsia="標楷體"/>
                <w:sz w:val="28"/>
                <w:szCs w:val="28"/>
              </w:rPr>
              <w:t>可能接受的</w:t>
            </w:r>
            <w:r w:rsidRPr="00D86C78">
              <w:rPr>
                <w:rFonts w:eastAsia="標楷體"/>
                <w:sz w:val="28"/>
                <w:szCs w:val="28"/>
              </w:rPr>
              <w:t>)</w:t>
            </w:r>
          </w:p>
          <w:p w14:paraId="3578168E" w14:textId="77777777" w:rsidR="008F7BB3" w:rsidRPr="00D86C78" w:rsidRDefault="008F7BB3" w:rsidP="008F7BB3">
            <w:pPr>
              <w:rPr>
                <w:rFonts w:eastAsia="標楷體"/>
                <w:sz w:val="28"/>
                <w:szCs w:val="28"/>
              </w:rPr>
            </w:pPr>
            <w:r w:rsidRPr="00D86C78">
              <w:rPr>
                <w:rFonts w:eastAsia="標楷體"/>
                <w:sz w:val="28"/>
                <w:szCs w:val="28"/>
              </w:rPr>
              <w:t>C:</w:t>
            </w:r>
            <w:r w:rsidRPr="00D86C78">
              <w:rPr>
                <w:rFonts w:eastAsia="標楷體"/>
                <w:sz w:val="28"/>
                <w:szCs w:val="28"/>
              </w:rPr>
              <w:t>低風險</w:t>
            </w:r>
          </w:p>
          <w:p w14:paraId="5B061DB3" w14:textId="77777777" w:rsidR="008F7BB3" w:rsidRPr="00D86C78" w:rsidRDefault="008F7BB3" w:rsidP="008F7BB3">
            <w:pPr>
              <w:rPr>
                <w:rFonts w:eastAsia="標楷體"/>
                <w:sz w:val="28"/>
                <w:szCs w:val="28"/>
              </w:rPr>
            </w:pPr>
            <w:r w:rsidRPr="00D86C78">
              <w:rPr>
                <w:rFonts w:eastAsia="標楷體"/>
                <w:sz w:val="28"/>
                <w:szCs w:val="28"/>
              </w:rPr>
              <w:t xml:space="preserve">    (</w:t>
            </w:r>
            <w:r w:rsidRPr="00D86C78">
              <w:rPr>
                <w:rFonts w:eastAsia="標楷體"/>
                <w:sz w:val="28"/>
                <w:szCs w:val="28"/>
              </w:rPr>
              <w:t>可接受</w:t>
            </w:r>
            <w:r w:rsidRPr="00D86C78">
              <w:rPr>
                <w:rFonts w:eastAsia="標楷體"/>
                <w:sz w:val="28"/>
                <w:szCs w:val="28"/>
              </w:rPr>
              <w:t xml:space="preserve"> )</w:t>
            </w:r>
          </w:p>
        </w:tc>
        <w:tc>
          <w:tcPr>
            <w:tcW w:w="461" w:type="pct"/>
            <w:vMerge w:val="restart"/>
            <w:tcBorders>
              <w:top w:val="single" w:sz="8" w:space="0" w:color="000000"/>
              <w:left w:val="single" w:sz="8" w:space="0" w:color="000000"/>
              <w:right w:val="single" w:sz="8" w:space="0" w:color="000000"/>
            </w:tcBorders>
            <w:shd w:val="clear" w:color="auto" w:fill="BFBFBF" w:themeFill="background1" w:themeFillShade="BF"/>
          </w:tcPr>
          <w:p w14:paraId="14AE4D3F" w14:textId="5EB772A4" w:rsidR="008F7BB3" w:rsidRPr="00D86C78" w:rsidRDefault="008F7BB3" w:rsidP="008F7BB3">
            <w:pPr>
              <w:rPr>
                <w:rFonts w:eastAsia="標楷體"/>
                <w:sz w:val="28"/>
                <w:szCs w:val="28"/>
              </w:rPr>
            </w:pPr>
            <w:r w:rsidRPr="00D86C78">
              <w:rPr>
                <w:rFonts w:eastAsia="標楷體"/>
                <w:sz w:val="28"/>
                <w:szCs w:val="28"/>
              </w:rPr>
              <w:t>風險編號</w:t>
            </w:r>
          </w:p>
        </w:tc>
        <w:tc>
          <w:tcPr>
            <w:tcW w:w="625" w:type="pct"/>
            <w:vMerge w:val="restart"/>
            <w:tcBorders>
              <w:top w:val="single" w:sz="8" w:space="0" w:color="000000"/>
              <w:left w:val="single" w:sz="8" w:space="0" w:color="000000"/>
              <w:right w:val="single" w:sz="8" w:space="0" w:color="000000"/>
            </w:tcBorders>
            <w:shd w:val="clear" w:color="auto" w:fill="BFBFBF" w:themeFill="background1" w:themeFillShade="BF"/>
          </w:tcPr>
          <w:p w14:paraId="7DD62EF8" w14:textId="070783EF" w:rsidR="008F7BB3" w:rsidRPr="00D86C78" w:rsidRDefault="008F7BB3" w:rsidP="008F7BB3">
            <w:pPr>
              <w:rPr>
                <w:rFonts w:eastAsia="標楷體"/>
                <w:sz w:val="28"/>
                <w:szCs w:val="28"/>
              </w:rPr>
            </w:pPr>
            <w:r w:rsidRPr="00D86C78">
              <w:rPr>
                <w:rFonts w:eastAsia="標楷體"/>
                <w:sz w:val="28"/>
                <w:szCs w:val="28"/>
              </w:rPr>
              <w:t>風險控制措施</w:t>
            </w:r>
          </w:p>
        </w:tc>
      </w:tr>
      <w:tr w:rsidR="008F7BB3" w:rsidRPr="00D86C78" w14:paraId="263875A3" w14:textId="77777777" w:rsidTr="00BF227E">
        <w:trPr>
          <w:trHeight w:val="1588"/>
        </w:trPr>
        <w:tc>
          <w:tcPr>
            <w:tcW w:w="206" w:type="pct"/>
            <w:vMerge/>
            <w:tcBorders>
              <w:left w:val="single" w:sz="8" w:space="0" w:color="000000"/>
              <w:bottom w:val="single" w:sz="8" w:space="0" w:color="000000"/>
              <w:right w:val="single" w:sz="8" w:space="0" w:color="000000"/>
            </w:tcBorders>
            <w:shd w:val="clear" w:color="auto" w:fill="BFBFBF" w:themeFill="background1" w:themeFillShade="BF"/>
          </w:tcPr>
          <w:p w14:paraId="2AA57847" w14:textId="77777777" w:rsidR="008F7BB3" w:rsidRPr="00D86C78" w:rsidRDefault="008F7BB3" w:rsidP="008F7BB3">
            <w:pPr>
              <w:rPr>
                <w:rFonts w:eastAsia="標楷體"/>
                <w:sz w:val="28"/>
                <w:szCs w:val="28"/>
              </w:rPr>
            </w:pPr>
          </w:p>
        </w:tc>
        <w:tc>
          <w:tcPr>
            <w:tcW w:w="206" w:type="pct"/>
            <w:vMerge/>
            <w:tcBorders>
              <w:left w:val="single" w:sz="8" w:space="0" w:color="000000"/>
              <w:bottom w:val="single" w:sz="8" w:space="0" w:color="000000"/>
              <w:right w:val="single" w:sz="8" w:space="0" w:color="000000"/>
            </w:tcBorders>
            <w:shd w:val="clear" w:color="auto" w:fill="BFBFBF" w:themeFill="background1" w:themeFillShade="BF"/>
            <w:tcMar>
              <w:top w:w="15" w:type="dxa"/>
              <w:left w:w="15" w:type="dxa"/>
              <w:bottom w:w="0" w:type="dxa"/>
              <w:right w:w="15" w:type="dxa"/>
            </w:tcMar>
            <w:hideMark/>
          </w:tcPr>
          <w:p w14:paraId="2903F5F0" w14:textId="77777777" w:rsidR="008F7BB3" w:rsidRPr="00D86C78" w:rsidRDefault="008F7BB3" w:rsidP="008F7BB3">
            <w:pPr>
              <w:rPr>
                <w:rFonts w:eastAsia="標楷體"/>
                <w:sz w:val="28"/>
                <w:szCs w:val="28"/>
              </w:rPr>
            </w:pPr>
          </w:p>
        </w:tc>
        <w:tc>
          <w:tcPr>
            <w:tcW w:w="312" w:type="pct"/>
            <w:vMerge/>
            <w:tcBorders>
              <w:left w:val="single" w:sz="8" w:space="0" w:color="000000"/>
              <w:bottom w:val="single" w:sz="8" w:space="0" w:color="000000"/>
              <w:right w:val="single" w:sz="8" w:space="0" w:color="000000"/>
            </w:tcBorders>
            <w:shd w:val="clear" w:color="auto" w:fill="BFBFBF" w:themeFill="background1" w:themeFillShade="BF"/>
            <w:tcMar>
              <w:top w:w="15" w:type="dxa"/>
              <w:left w:w="15" w:type="dxa"/>
              <w:bottom w:w="0" w:type="dxa"/>
              <w:right w:w="15" w:type="dxa"/>
            </w:tcMar>
            <w:hideMark/>
          </w:tcPr>
          <w:p w14:paraId="17FED03B" w14:textId="77777777" w:rsidR="008F7BB3" w:rsidRPr="00D86C78" w:rsidRDefault="008F7BB3" w:rsidP="008F7BB3">
            <w:pPr>
              <w:rPr>
                <w:rFonts w:eastAsia="標楷體"/>
                <w:sz w:val="28"/>
                <w:szCs w:val="28"/>
              </w:rPr>
            </w:pPr>
          </w:p>
        </w:tc>
        <w:tc>
          <w:tcPr>
            <w:tcW w:w="742" w:type="pct"/>
            <w:gridSpan w:val="3"/>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0" w:type="dxa"/>
              <w:right w:w="15" w:type="dxa"/>
            </w:tcMar>
            <w:hideMark/>
          </w:tcPr>
          <w:p w14:paraId="25872B52" w14:textId="77777777" w:rsidR="008F7BB3" w:rsidRPr="00D86C78" w:rsidRDefault="008F7BB3" w:rsidP="008F7BB3">
            <w:pPr>
              <w:rPr>
                <w:rFonts w:eastAsia="標楷體"/>
                <w:sz w:val="28"/>
                <w:szCs w:val="28"/>
              </w:rPr>
            </w:pPr>
            <w:r w:rsidRPr="00D86C78">
              <w:rPr>
                <w:rFonts w:eastAsia="標楷體"/>
                <w:sz w:val="28"/>
                <w:szCs w:val="28"/>
              </w:rPr>
              <w:t>(T)</w:t>
            </w:r>
            <w:r w:rsidRPr="00D86C78">
              <w:rPr>
                <w:rFonts w:eastAsia="標楷體"/>
                <w:sz w:val="28"/>
                <w:szCs w:val="28"/>
              </w:rPr>
              <w:br/>
              <w:t>Threat Agent Factors</w:t>
            </w:r>
            <w:r w:rsidRPr="00D86C78">
              <w:rPr>
                <w:rFonts w:eastAsia="標楷體"/>
                <w:sz w:val="28"/>
                <w:szCs w:val="28"/>
              </w:rPr>
              <w:br/>
            </w:r>
            <w:r w:rsidRPr="00D86C78">
              <w:rPr>
                <w:rFonts w:eastAsia="標楷體"/>
                <w:sz w:val="28"/>
                <w:szCs w:val="28"/>
              </w:rPr>
              <w:t>威脅因素</w:t>
            </w:r>
          </w:p>
          <w:p w14:paraId="4D95B1FE" w14:textId="77777777" w:rsidR="008F7BB3" w:rsidRPr="00D86C78" w:rsidRDefault="008F7BB3" w:rsidP="008F7BB3">
            <w:pPr>
              <w:rPr>
                <w:rFonts w:eastAsia="標楷體"/>
                <w:sz w:val="28"/>
                <w:szCs w:val="28"/>
              </w:rPr>
            </w:pPr>
            <w:r w:rsidRPr="00D86C78">
              <w:rPr>
                <w:rFonts w:eastAsia="標楷體"/>
                <w:sz w:val="28"/>
                <w:szCs w:val="28"/>
              </w:rPr>
              <w:t>(</w:t>
            </w:r>
            <w:r w:rsidRPr="00D86C78">
              <w:rPr>
                <w:rFonts w:eastAsia="標楷體"/>
                <w:sz w:val="28"/>
                <w:szCs w:val="28"/>
              </w:rPr>
              <w:t>低：</w:t>
            </w:r>
            <w:r w:rsidRPr="00D86C78">
              <w:rPr>
                <w:rFonts w:eastAsia="標楷體"/>
                <w:sz w:val="28"/>
                <w:szCs w:val="28"/>
              </w:rPr>
              <w:t>1~</w:t>
            </w:r>
            <w:r w:rsidRPr="00D86C78">
              <w:rPr>
                <w:rFonts w:eastAsia="標楷體"/>
                <w:sz w:val="28"/>
                <w:szCs w:val="28"/>
              </w:rPr>
              <w:t>高：</w:t>
            </w:r>
            <w:r w:rsidRPr="00D86C78">
              <w:rPr>
                <w:rFonts w:eastAsia="標楷體"/>
                <w:sz w:val="28"/>
                <w:szCs w:val="28"/>
              </w:rPr>
              <w:t>3)</w:t>
            </w:r>
          </w:p>
        </w:tc>
        <w:tc>
          <w:tcPr>
            <w:tcW w:w="643" w:type="pct"/>
            <w:gridSpan w:val="3"/>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5" w:type="dxa"/>
              <w:bottom w:w="0" w:type="dxa"/>
              <w:right w:w="15" w:type="dxa"/>
            </w:tcMar>
            <w:hideMark/>
          </w:tcPr>
          <w:p w14:paraId="02DA48E0" w14:textId="77777777" w:rsidR="008F7BB3" w:rsidRPr="00D86C78" w:rsidRDefault="008F7BB3" w:rsidP="008F7BB3">
            <w:pPr>
              <w:rPr>
                <w:rFonts w:eastAsia="標楷體"/>
                <w:sz w:val="28"/>
                <w:szCs w:val="28"/>
              </w:rPr>
            </w:pPr>
            <w:r w:rsidRPr="00D86C78">
              <w:rPr>
                <w:rFonts w:eastAsia="標楷體"/>
                <w:sz w:val="28"/>
                <w:szCs w:val="28"/>
              </w:rPr>
              <w:t>(V)</w:t>
            </w:r>
            <w:r w:rsidRPr="00D86C78">
              <w:rPr>
                <w:rFonts w:eastAsia="標楷體"/>
                <w:sz w:val="28"/>
                <w:szCs w:val="28"/>
              </w:rPr>
              <w:br/>
              <w:t xml:space="preserve">Vulnerability Factors  </w:t>
            </w:r>
            <w:r w:rsidRPr="00D86C78">
              <w:rPr>
                <w:rFonts w:eastAsia="標楷體"/>
                <w:sz w:val="28"/>
                <w:szCs w:val="28"/>
              </w:rPr>
              <w:br/>
            </w:r>
            <w:r w:rsidRPr="00D86C78">
              <w:rPr>
                <w:rFonts w:eastAsia="標楷體"/>
                <w:sz w:val="28"/>
                <w:szCs w:val="28"/>
              </w:rPr>
              <w:t>弱點因素</w:t>
            </w:r>
          </w:p>
          <w:p w14:paraId="0B2A668F" w14:textId="77777777" w:rsidR="008F7BB3" w:rsidRPr="00D86C78" w:rsidRDefault="008F7BB3" w:rsidP="008F7BB3">
            <w:pPr>
              <w:rPr>
                <w:rFonts w:eastAsia="標楷體"/>
                <w:sz w:val="28"/>
                <w:szCs w:val="28"/>
              </w:rPr>
            </w:pPr>
            <w:r w:rsidRPr="00D86C78">
              <w:rPr>
                <w:rFonts w:eastAsia="標楷體"/>
                <w:sz w:val="28"/>
                <w:szCs w:val="28"/>
              </w:rPr>
              <w:t>(</w:t>
            </w:r>
            <w:r w:rsidRPr="00D86C78">
              <w:rPr>
                <w:rFonts w:eastAsia="標楷體"/>
                <w:sz w:val="28"/>
                <w:szCs w:val="28"/>
              </w:rPr>
              <w:t>低：</w:t>
            </w:r>
            <w:r w:rsidRPr="00D86C78">
              <w:rPr>
                <w:rFonts w:eastAsia="標楷體"/>
                <w:sz w:val="28"/>
                <w:szCs w:val="28"/>
              </w:rPr>
              <w:t>1~</w:t>
            </w:r>
            <w:r w:rsidRPr="00D86C78">
              <w:rPr>
                <w:rFonts w:eastAsia="標楷體"/>
                <w:sz w:val="28"/>
                <w:szCs w:val="28"/>
              </w:rPr>
              <w:t>高：</w:t>
            </w:r>
            <w:r w:rsidRPr="00D86C78">
              <w:rPr>
                <w:rFonts w:eastAsia="標楷體"/>
                <w:sz w:val="28"/>
                <w:szCs w:val="28"/>
              </w:rPr>
              <w:t>3)</w:t>
            </w:r>
          </w:p>
        </w:tc>
        <w:tc>
          <w:tcPr>
            <w:tcW w:w="487" w:type="pct"/>
            <w:vMerge/>
            <w:tcBorders>
              <w:left w:val="single" w:sz="8" w:space="0" w:color="000000"/>
              <w:bottom w:val="single" w:sz="8" w:space="0" w:color="000000"/>
              <w:right w:val="single" w:sz="8" w:space="0" w:color="000000"/>
            </w:tcBorders>
            <w:shd w:val="clear" w:color="auto" w:fill="BFBFBF" w:themeFill="background1" w:themeFillShade="BF"/>
            <w:tcMar>
              <w:top w:w="15" w:type="dxa"/>
              <w:left w:w="15" w:type="dxa"/>
              <w:bottom w:w="0" w:type="dxa"/>
              <w:right w:w="15" w:type="dxa"/>
            </w:tcMar>
            <w:hideMark/>
          </w:tcPr>
          <w:p w14:paraId="74AD43BB" w14:textId="77777777" w:rsidR="008F7BB3" w:rsidRPr="00D86C78" w:rsidRDefault="008F7BB3" w:rsidP="008F7BB3">
            <w:pPr>
              <w:rPr>
                <w:rFonts w:eastAsia="標楷體"/>
                <w:sz w:val="28"/>
                <w:szCs w:val="28"/>
              </w:rPr>
            </w:pPr>
          </w:p>
        </w:tc>
        <w:tc>
          <w:tcPr>
            <w:tcW w:w="391" w:type="pct"/>
            <w:vMerge/>
            <w:tcBorders>
              <w:left w:val="single" w:sz="8" w:space="0" w:color="000000"/>
              <w:bottom w:val="single" w:sz="8" w:space="0" w:color="000000"/>
              <w:right w:val="single" w:sz="8" w:space="0" w:color="000000"/>
            </w:tcBorders>
            <w:shd w:val="clear" w:color="auto" w:fill="BFBFBF" w:themeFill="background1" w:themeFillShade="BF"/>
            <w:tcMar>
              <w:top w:w="15" w:type="dxa"/>
              <w:left w:w="15" w:type="dxa"/>
              <w:bottom w:w="0" w:type="dxa"/>
              <w:right w:w="15" w:type="dxa"/>
            </w:tcMar>
            <w:hideMark/>
          </w:tcPr>
          <w:p w14:paraId="360C4E37" w14:textId="77777777" w:rsidR="008F7BB3" w:rsidRPr="00D86C78" w:rsidRDefault="008F7BB3" w:rsidP="008F7BB3">
            <w:pPr>
              <w:rPr>
                <w:rFonts w:eastAsia="標楷體"/>
                <w:sz w:val="28"/>
                <w:szCs w:val="28"/>
              </w:rPr>
            </w:pPr>
          </w:p>
        </w:tc>
        <w:tc>
          <w:tcPr>
            <w:tcW w:w="288" w:type="pct"/>
            <w:vMerge/>
            <w:tcBorders>
              <w:left w:val="single" w:sz="8" w:space="0" w:color="000000"/>
              <w:bottom w:val="single" w:sz="8" w:space="0" w:color="000000"/>
              <w:right w:val="single" w:sz="8" w:space="0" w:color="000000"/>
            </w:tcBorders>
            <w:shd w:val="clear" w:color="auto" w:fill="BFBFBF" w:themeFill="background1" w:themeFillShade="BF"/>
            <w:tcMar>
              <w:top w:w="15" w:type="dxa"/>
              <w:left w:w="15" w:type="dxa"/>
              <w:bottom w:w="0" w:type="dxa"/>
              <w:right w:w="15" w:type="dxa"/>
            </w:tcMar>
            <w:hideMark/>
          </w:tcPr>
          <w:p w14:paraId="11217743" w14:textId="77777777" w:rsidR="008F7BB3" w:rsidRPr="00D86C78" w:rsidRDefault="008F7BB3" w:rsidP="008F7BB3">
            <w:pPr>
              <w:rPr>
                <w:rFonts w:eastAsia="標楷體"/>
                <w:sz w:val="28"/>
                <w:szCs w:val="28"/>
              </w:rPr>
            </w:pPr>
          </w:p>
        </w:tc>
        <w:tc>
          <w:tcPr>
            <w:tcW w:w="638" w:type="pct"/>
            <w:vMerge/>
            <w:tcBorders>
              <w:left w:val="single" w:sz="8" w:space="0" w:color="000000"/>
              <w:bottom w:val="single" w:sz="8" w:space="0" w:color="000000"/>
              <w:right w:val="single" w:sz="8" w:space="0" w:color="000000"/>
            </w:tcBorders>
            <w:shd w:val="clear" w:color="auto" w:fill="BFBFBF" w:themeFill="background1" w:themeFillShade="BF"/>
          </w:tcPr>
          <w:p w14:paraId="4BE912AA" w14:textId="77777777" w:rsidR="008F7BB3" w:rsidRPr="00D86C78" w:rsidRDefault="008F7BB3" w:rsidP="008F7BB3">
            <w:pPr>
              <w:rPr>
                <w:rFonts w:eastAsia="標楷體"/>
                <w:sz w:val="28"/>
                <w:szCs w:val="28"/>
              </w:rPr>
            </w:pPr>
          </w:p>
        </w:tc>
        <w:tc>
          <w:tcPr>
            <w:tcW w:w="461" w:type="pct"/>
            <w:vMerge/>
            <w:tcBorders>
              <w:left w:val="single" w:sz="8" w:space="0" w:color="000000"/>
              <w:bottom w:val="single" w:sz="8" w:space="0" w:color="000000"/>
              <w:right w:val="single" w:sz="8" w:space="0" w:color="000000"/>
            </w:tcBorders>
            <w:shd w:val="clear" w:color="auto" w:fill="BFBFBF" w:themeFill="background1" w:themeFillShade="BF"/>
          </w:tcPr>
          <w:p w14:paraId="477DEEFB" w14:textId="60D17662" w:rsidR="008F7BB3" w:rsidRPr="00D86C78" w:rsidRDefault="008F7BB3" w:rsidP="008F7BB3">
            <w:pPr>
              <w:rPr>
                <w:rFonts w:eastAsia="標楷體"/>
                <w:sz w:val="28"/>
                <w:szCs w:val="28"/>
              </w:rPr>
            </w:pPr>
          </w:p>
        </w:tc>
        <w:tc>
          <w:tcPr>
            <w:tcW w:w="625" w:type="pct"/>
            <w:vMerge/>
            <w:tcBorders>
              <w:left w:val="single" w:sz="8" w:space="0" w:color="000000"/>
              <w:bottom w:val="single" w:sz="8" w:space="0" w:color="000000"/>
              <w:right w:val="single" w:sz="8" w:space="0" w:color="000000"/>
            </w:tcBorders>
            <w:shd w:val="clear" w:color="auto" w:fill="BFBFBF" w:themeFill="background1" w:themeFillShade="BF"/>
          </w:tcPr>
          <w:p w14:paraId="4545EA40" w14:textId="4ADFCEA6" w:rsidR="008F7BB3" w:rsidRPr="00D86C78" w:rsidRDefault="008F7BB3" w:rsidP="008F7BB3">
            <w:pPr>
              <w:rPr>
                <w:rFonts w:eastAsia="標楷體"/>
                <w:sz w:val="28"/>
                <w:szCs w:val="28"/>
              </w:rPr>
            </w:pPr>
          </w:p>
        </w:tc>
      </w:tr>
      <w:tr w:rsidR="00F613EF" w:rsidRPr="00D86C78" w14:paraId="740BF1F4" w14:textId="77777777" w:rsidTr="00BF227E">
        <w:trPr>
          <w:trHeight w:val="1268"/>
        </w:trPr>
        <w:tc>
          <w:tcPr>
            <w:tcW w:w="206" w:type="pct"/>
            <w:tcBorders>
              <w:top w:val="single" w:sz="8" w:space="0" w:color="000000"/>
              <w:left w:val="single" w:sz="8" w:space="0" w:color="000000"/>
              <w:bottom w:val="single" w:sz="8" w:space="0" w:color="000000"/>
              <w:right w:val="single" w:sz="8" w:space="0" w:color="000000"/>
            </w:tcBorders>
            <w:shd w:val="clear" w:color="auto" w:fill="FFFFFF"/>
          </w:tcPr>
          <w:p w14:paraId="5F05C6A1" w14:textId="77777777" w:rsidR="00F613EF" w:rsidRPr="00D86C78" w:rsidRDefault="00F613EF" w:rsidP="008F7BB3">
            <w:pPr>
              <w:rPr>
                <w:rFonts w:eastAsia="標楷體"/>
                <w:sz w:val="28"/>
                <w:szCs w:val="28"/>
              </w:rPr>
            </w:pPr>
            <w:r w:rsidRPr="00D86C78">
              <w:rPr>
                <w:rFonts w:eastAsia="標楷體"/>
                <w:sz w:val="28"/>
                <w:szCs w:val="28"/>
              </w:rPr>
              <w:t>元件</w:t>
            </w:r>
          </w:p>
        </w:tc>
        <w:tc>
          <w:tcPr>
            <w:tcW w:w="20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tcPr>
          <w:p w14:paraId="7BA1F536" w14:textId="77777777" w:rsidR="00F613EF" w:rsidRPr="00D86C78" w:rsidRDefault="00F613EF" w:rsidP="008F7BB3">
            <w:pPr>
              <w:rPr>
                <w:rFonts w:eastAsia="標楷體"/>
                <w:sz w:val="28"/>
                <w:szCs w:val="28"/>
              </w:rPr>
            </w:pPr>
            <w:r w:rsidRPr="00D86C78">
              <w:rPr>
                <w:rFonts w:eastAsia="標楷體"/>
                <w:sz w:val="28"/>
                <w:szCs w:val="28"/>
              </w:rPr>
              <w:t>威脅</w:t>
            </w:r>
          </w:p>
        </w:tc>
        <w:tc>
          <w:tcPr>
            <w:tcW w:w="31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tcPr>
          <w:p w14:paraId="0F4919F2" w14:textId="77777777" w:rsidR="00F613EF" w:rsidRPr="00D86C78" w:rsidRDefault="00F613EF" w:rsidP="008F7BB3">
            <w:pPr>
              <w:rPr>
                <w:rFonts w:eastAsia="標楷體"/>
                <w:sz w:val="28"/>
                <w:szCs w:val="28"/>
              </w:rPr>
            </w:pPr>
            <w:r w:rsidRPr="00D86C78">
              <w:rPr>
                <w:rFonts w:eastAsia="標楷體"/>
                <w:sz w:val="28"/>
                <w:szCs w:val="28"/>
              </w:rPr>
              <w:t>病人危害程等</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tcPr>
          <w:p w14:paraId="0275202D" w14:textId="77777777" w:rsidR="00F613EF" w:rsidRPr="00D86C78" w:rsidRDefault="00F613EF" w:rsidP="008F7BB3">
            <w:pPr>
              <w:rPr>
                <w:rFonts w:eastAsia="標楷體"/>
                <w:sz w:val="28"/>
                <w:szCs w:val="28"/>
              </w:rPr>
            </w:pPr>
            <w:r w:rsidRPr="00D86C78">
              <w:rPr>
                <w:rFonts w:eastAsia="標楷體"/>
                <w:sz w:val="28"/>
                <w:szCs w:val="28"/>
              </w:rPr>
              <w:t>(T1)</w:t>
            </w:r>
            <w:r w:rsidRPr="00D86C78">
              <w:rPr>
                <w:rFonts w:eastAsia="標楷體"/>
                <w:sz w:val="28"/>
                <w:szCs w:val="28"/>
              </w:rPr>
              <w:br/>
            </w:r>
            <w:r w:rsidRPr="00D86C78">
              <w:rPr>
                <w:rFonts w:eastAsia="標楷體"/>
                <w:sz w:val="28"/>
                <w:szCs w:val="28"/>
              </w:rPr>
              <w:t>技能</w:t>
            </w:r>
          </w:p>
          <w:p w14:paraId="626007DB" w14:textId="77777777" w:rsidR="00F613EF" w:rsidRPr="00D86C78" w:rsidRDefault="00F613EF" w:rsidP="008F7BB3">
            <w:pPr>
              <w:rPr>
                <w:rFonts w:eastAsia="標楷體"/>
                <w:sz w:val="28"/>
                <w:szCs w:val="28"/>
              </w:rPr>
            </w:pPr>
            <w:r w:rsidRPr="00D86C78">
              <w:rPr>
                <w:rFonts w:eastAsia="標楷體"/>
                <w:sz w:val="28"/>
                <w:szCs w:val="28"/>
              </w:rPr>
              <w:t>等級</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tcPr>
          <w:p w14:paraId="191A4E88" w14:textId="77777777" w:rsidR="00F613EF" w:rsidRPr="00D86C78" w:rsidRDefault="00F613EF" w:rsidP="008F7BB3">
            <w:pPr>
              <w:rPr>
                <w:rFonts w:eastAsia="標楷體"/>
                <w:sz w:val="28"/>
                <w:szCs w:val="28"/>
              </w:rPr>
            </w:pPr>
            <w:r w:rsidRPr="00D86C78">
              <w:rPr>
                <w:rFonts w:eastAsia="標楷體"/>
                <w:sz w:val="28"/>
                <w:szCs w:val="28"/>
              </w:rPr>
              <w:t>(T2)</w:t>
            </w:r>
            <w:r w:rsidRPr="00D86C78">
              <w:rPr>
                <w:rFonts w:eastAsia="標楷體"/>
                <w:sz w:val="28"/>
                <w:szCs w:val="28"/>
              </w:rPr>
              <w:br/>
            </w:r>
            <w:r w:rsidRPr="00D86C78">
              <w:rPr>
                <w:rFonts w:eastAsia="標楷體"/>
                <w:sz w:val="28"/>
                <w:szCs w:val="28"/>
              </w:rPr>
              <w:t>動機</w:t>
            </w:r>
          </w:p>
        </w:tc>
        <w:tc>
          <w:tcPr>
            <w:tcW w:w="26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tcPr>
          <w:p w14:paraId="21436617" w14:textId="77777777" w:rsidR="00F613EF" w:rsidRPr="00D86C78" w:rsidRDefault="00F613EF" w:rsidP="008F7BB3">
            <w:pPr>
              <w:rPr>
                <w:rFonts w:eastAsia="標楷體"/>
                <w:sz w:val="28"/>
                <w:szCs w:val="28"/>
              </w:rPr>
            </w:pPr>
            <w:r w:rsidRPr="00D86C78">
              <w:rPr>
                <w:rFonts w:eastAsia="標楷體"/>
                <w:sz w:val="28"/>
                <w:szCs w:val="28"/>
              </w:rPr>
              <w:t>(T3)</w:t>
            </w:r>
            <w:r w:rsidRPr="00D86C78">
              <w:rPr>
                <w:rFonts w:eastAsia="標楷體"/>
                <w:sz w:val="28"/>
                <w:szCs w:val="28"/>
              </w:rPr>
              <w:br/>
            </w:r>
            <w:r w:rsidRPr="00D86C78">
              <w:rPr>
                <w:rFonts w:eastAsia="標楷體"/>
                <w:sz w:val="28"/>
                <w:szCs w:val="28"/>
              </w:rPr>
              <w:t>機會與資源</w:t>
            </w:r>
          </w:p>
        </w:tc>
        <w:tc>
          <w:tcPr>
            <w:tcW w:w="21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tcPr>
          <w:p w14:paraId="31B03A0D" w14:textId="77777777" w:rsidR="00F613EF" w:rsidRPr="00D86C78" w:rsidRDefault="00F613EF" w:rsidP="008F7BB3">
            <w:pPr>
              <w:rPr>
                <w:rFonts w:eastAsia="標楷體"/>
                <w:sz w:val="28"/>
                <w:szCs w:val="28"/>
              </w:rPr>
            </w:pPr>
            <w:r w:rsidRPr="00D86C78">
              <w:rPr>
                <w:rFonts w:eastAsia="標楷體"/>
                <w:sz w:val="28"/>
                <w:szCs w:val="28"/>
              </w:rPr>
              <w:t>(V1)</w:t>
            </w:r>
            <w:r w:rsidRPr="00D86C78">
              <w:rPr>
                <w:rFonts w:eastAsia="標楷體"/>
                <w:sz w:val="28"/>
                <w:szCs w:val="28"/>
              </w:rPr>
              <w:br/>
            </w:r>
            <w:r w:rsidRPr="00D86C78">
              <w:rPr>
                <w:rFonts w:eastAsia="標楷體"/>
                <w:sz w:val="28"/>
                <w:szCs w:val="28"/>
              </w:rPr>
              <w:t>發現的難易度</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tcPr>
          <w:p w14:paraId="50AFD951" w14:textId="77777777" w:rsidR="00F613EF" w:rsidRPr="00D86C78" w:rsidRDefault="00F613EF" w:rsidP="008F7BB3">
            <w:pPr>
              <w:rPr>
                <w:rFonts w:eastAsia="標楷體"/>
                <w:sz w:val="28"/>
                <w:szCs w:val="28"/>
              </w:rPr>
            </w:pPr>
            <w:r w:rsidRPr="00D86C78">
              <w:rPr>
                <w:rFonts w:eastAsia="標楷體"/>
                <w:sz w:val="28"/>
                <w:szCs w:val="28"/>
              </w:rPr>
              <w:t>(V2)</w:t>
            </w:r>
            <w:r w:rsidRPr="00D86C78">
              <w:rPr>
                <w:rFonts w:eastAsia="標楷體"/>
                <w:sz w:val="28"/>
                <w:szCs w:val="28"/>
              </w:rPr>
              <w:br/>
            </w:r>
            <w:r w:rsidRPr="00D86C78">
              <w:rPr>
                <w:rFonts w:eastAsia="標楷體"/>
                <w:sz w:val="28"/>
                <w:szCs w:val="28"/>
              </w:rPr>
              <w:t>可用性</w:t>
            </w:r>
          </w:p>
        </w:tc>
        <w:tc>
          <w:tcPr>
            <w:tcW w:w="18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tcPr>
          <w:p w14:paraId="0530D50B" w14:textId="77777777" w:rsidR="00F613EF" w:rsidRPr="00D86C78" w:rsidRDefault="00F613EF" w:rsidP="008F7BB3">
            <w:pPr>
              <w:rPr>
                <w:rFonts w:eastAsia="標楷體"/>
                <w:sz w:val="28"/>
                <w:szCs w:val="28"/>
              </w:rPr>
            </w:pPr>
            <w:r w:rsidRPr="00D86C78">
              <w:rPr>
                <w:rFonts w:eastAsia="標楷體"/>
                <w:sz w:val="28"/>
                <w:szCs w:val="28"/>
              </w:rPr>
              <w:t>(V3)</w:t>
            </w:r>
            <w:r w:rsidRPr="00D86C78">
              <w:rPr>
                <w:rFonts w:eastAsia="標楷體"/>
                <w:sz w:val="28"/>
                <w:szCs w:val="28"/>
              </w:rPr>
              <w:br/>
            </w:r>
            <w:r w:rsidRPr="00D86C78">
              <w:rPr>
                <w:rFonts w:eastAsia="標楷體"/>
                <w:sz w:val="28"/>
                <w:szCs w:val="28"/>
              </w:rPr>
              <w:t>入侵</w:t>
            </w:r>
          </w:p>
          <w:p w14:paraId="3D69A797" w14:textId="77777777" w:rsidR="00F613EF" w:rsidRPr="00D86C78" w:rsidRDefault="00F613EF" w:rsidP="008F7BB3">
            <w:pPr>
              <w:rPr>
                <w:rFonts w:eastAsia="標楷體"/>
                <w:sz w:val="28"/>
                <w:szCs w:val="28"/>
              </w:rPr>
            </w:pPr>
            <w:r w:rsidRPr="00D86C78">
              <w:rPr>
                <w:rFonts w:eastAsia="標楷體"/>
                <w:sz w:val="28"/>
                <w:szCs w:val="28"/>
              </w:rPr>
              <w:t>偵測</w:t>
            </w:r>
          </w:p>
        </w:tc>
        <w:tc>
          <w:tcPr>
            <w:tcW w:w="48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tcPr>
          <w:p w14:paraId="194F2639" w14:textId="3876621F" w:rsidR="00F613EF" w:rsidRPr="00D86C78" w:rsidRDefault="0065447C" w:rsidP="008F7BB3">
            <w:pPr>
              <w:rPr>
                <w:rFonts w:eastAsia="標楷體"/>
                <w:sz w:val="28"/>
                <w:szCs w:val="28"/>
              </w:rPr>
            </w:pPr>
            <w:r w:rsidRPr="00D86C78">
              <w:rPr>
                <w:rFonts w:eastAsia="標楷體"/>
                <w:sz w:val="28"/>
                <w:szCs w:val="28"/>
              </w:rPr>
              <w:t xml:space="preserve">R=avg(T+V) </w:t>
            </w:r>
            <w:r w:rsidRPr="00D86C78">
              <w:rPr>
                <w:rFonts w:eastAsia="標楷體"/>
                <w:sz w:val="28"/>
                <w:szCs w:val="28"/>
              </w:rPr>
              <w:br/>
            </w:r>
            <w:r w:rsidRPr="00D86C78">
              <w:rPr>
                <w:rFonts w:eastAsia="標楷體"/>
                <w:sz w:val="28"/>
                <w:szCs w:val="28"/>
              </w:rPr>
              <w:t>平均值</w:t>
            </w:r>
          </w:p>
        </w:tc>
        <w:tc>
          <w:tcPr>
            <w:tcW w:w="391"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tcPr>
          <w:p w14:paraId="0C7A0E6F" w14:textId="77777777" w:rsidR="00F613EF" w:rsidRPr="00D86C78" w:rsidRDefault="00F613EF" w:rsidP="008F7BB3">
            <w:pPr>
              <w:rPr>
                <w:rFonts w:eastAsia="標楷體"/>
                <w:sz w:val="28"/>
                <w:szCs w:val="28"/>
              </w:rPr>
            </w:pPr>
            <w:proofErr w:type="gramStart"/>
            <w:r w:rsidRPr="00D86C78">
              <w:rPr>
                <w:rFonts w:eastAsia="標楷體"/>
                <w:sz w:val="28"/>
                <w:szCs w:val="28"/>
              </w:rPr>
              <w:t>由插槽</w:t>
            </w:r>
            <w:proofErr w:type="gramEnd"/>
            <w:r w:rsidRPr="00D86C78">
              <w:rPr>
                <w:rFonts w:eastAsia="標楷體"/>
                <w:sz w:val="28"/>
                <w:szCs w:val="28"/>
              </w:rPr>
              <w:t>/</w:t>
            </w:r>
            <w:r w:rsidRPr="00D86C78">
              <w:rPr>
                <w:rFonts w:eastAsia="標楷體"/>
                <w:sz w:val="28"/>
                <w:szCs w:val="28"/>
              </w:rPr>
              <w:t>系統運作介面遭遇的風險機會</w:t>
            </w:r>
          </w:p>
        </w:tc>
        <w:tc>
          <w:tcPr>
            <w:tcW w:w="28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tcPr>
          <w:p w14:paraId="418874DE" w14:textId="77777777" w:rsidR="00F613EF" w:rsidRPr="00D86C78" w:rsidRDefault="00F613EF" w:rsidP="008F7BB3">
            <w:pPr>
              <w:rPr>
                <w:rFonts w:eastAsia="標楷體"/>
                <w:sz w:val="28"/>
                <w:szCs w:val="28"/>
              </w:rPr>
            </w:pPr>
            <w:r w:rsidRPr="00D86C78">
              <w:rPr>
                <w:rFonts w:eastAsia="標楷體"/>
                <w:sz w:val="28"/>
                <w:szCs w:val="28"/>
              </w:rPr>
              <w:t>I*R*P</w:t>
            </w:r>
          </w:p>
        </w:tc>
        <w:tc>
          <w:tcPr>
            <w:tcW w:w="638" w:type="pct"/>
            <w:tcBorders>
              <w:top w:val="single" w:sz="8" w:space="0" w:color="000000"/>
              <w:left w:val="single" w:sz="8" w:space="0" w:color="000000"/>
              <w:bottom w:val="single" w:sz="8" w:space="0" w:color="000000"/>
              <w:right w:val="single" w:sz="8" w:space="0" w:color="000000"/>
            </w:tcBorders>
            <w:shd w:val="clear" w:color="auto" w:fill="FFFFFF"/>
          </w:tcPr>
          <w:p w14:paraId="2AF8397F" w14:textId="18EBDC9C" w:rsidR="00F613EF" w:rsidRPr="00D86C78" w:rsidRDefault="00D71A35" w:rsidP="008F7BB3">
            <w:pPr>
              <w:rPr>
                <w:rFonts w:eastAsia="標楷體"/>
                <w:sz w:val="28"/>
                <w:szCs w:val="28"/>
              </w:rPr>
            </w:pPr>
            <w:r w:rsidRPr="00D86C78">
              <w:rPr>
                <w:rFonts w:eastAsia="標楷體"/>
                <w:sz w:val="28"/>
                <w:szCs w:val="28"/>
              </w:rPr>
              <w:t>A:13~18</w:t>
            </w:r>
          </w:p>
          <w:p w14:paraId="0FC2969B" w14:textId="77777777" w:rsidR="00F613EF" w:rsidRPr="00D86C78" w:rsidRDefault="00F613EF" w:rsidP="008F7BB3">
            <w:pPr>
              <w:rPr>
                <w:rFonts w:eastAsia="標楷體"/>
                <w:sz w:val="28"/>
                <w:szCs w:val="28"/>
              </w:rPr>
            </w:pPr>
            <w:r w:rsidRPr="00D86C78">
              <w:rPr>
                <w:rFonts w:eastAsia="標楷體"/>
                <w:sz w:val="28"/>
                <w:szCs w:val="28"/>
              </w:rPr>
              <w:t>B:7.0~12.9</w:t>
            </w:r>
          </w:p>
          <w:p w14:paraId="37186724" w14:textId="27ECCD0C" w:rsidR="00F613EF" w:rsidRPr="00D86C78" w:rsidRDefault="00D71A35" w:rsidP="008F7BB3">
            <w:pPr>
              <w:rPr>
                <w:rFonts w:eastAsia="標楷體"/>
                <w:sz w:val="28"/>
                <w:szCs w:val="28"/>
              </w:rPr>
            </w:pPr>
            <w:r w:rsidRPr="00D86C78">
              <w:rPr>
                <w:rFonts w:eastAsia="標楷體"/>
                <w:sz w:val="28"/>
                <w:szCs w:val="28"/>
              </w:rPr>
              <w:t>C:</w:t>
            </w:r>
            <w:r w:rsidR="00F613EF" w:rsidRPr="00D86C78">
              <w:rPr>
                <w:rFonts w:eastAsia="標楷體"/>
                <w:sz w:val="28"/>
                <w:szCs w:val="28"/>
              </w:rPr>
              <w:t>1.0~6.9</w:t>
            </w:r>
          </w:p>
        </w:tc>
        <w:tc>
          <w:tcPr>
            <w:tcW w:w="461" w:type="pct"/>
            <w:tcBorders>
              <w:top w:val="single" w:sz="8" w:space="0" w:color="000000"/>
              <w:left w:val="single" w:sz="8" w:space="0" w:color="000000"/>
              <w:bottom w:val="single" w:sz="8" w:space="0" w:color="000000"/>
              <w:right w:val="single" w:sz="8" w:space="0" w:color="000000"/>
            </w:tcBorders>
            <w:shd w:val="clear" w:color="auto" w:fill="FFFFFF"/>
          </w:tcPr>
          <w:p w14:paraId="3E3997B6" w14:textId="77777777" w:rsidR="00F613EF" w:rsidRPr="00D86C78" w:rsidRDefault="00F613EF" w:rsidP="008F7BB3">
            <w:pPr>
              <w:rPr>
                <w:rFonts w:eastAsia="標楷體"/>
                <w:sz w:val="28"/>
                <w:szCs w:val="28"/>
              </w:rPr>
            </w:pPr>
            <w:r w:rsidRPr="00D86C78">
              <w:rPr>
                <w:rFonts w:eastAsia="標楷體"/>
                <w:sz w:val="28"/>
                <w:szCs w:val="28"/>
              </w:rPr>
              <w:t>風險</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Pr>
          <w:p w14:paraId="427DED78" w14:textId="77777777" w:rsidR="00F613EF" w:rsidRPr="00D86C78" w:rsidRDefault="00F613EF" w:rsidP="008F7BB3">
            <w:pPr>
              <w:rPr>
                <w:rFonts w:eastAsia="標楷體"/>
                <w:sz w:val="28"/>
                <w:szCs w:val="28"/>
              </w:rPr>
            </w:pPr>
            <w:r w:rsidRPr="00D86C78">
              <w:rPr>
                <w:rFonts w:eastAsia="標楷體"/>
                <w:sz w:val="28"/>
                <w:szCs w:val="28"/>
              </w:rPr>
              <w:t>控制措施</w:t>
            </w:r>
          </w:p>
        </w:tc>
      </w:tr>
      <w:tr w:rsidR="0065447C" w:rsidRPr="00D86C78" w14:paraId="12B33595" w14:textId="77777777" w:rsidTr="00BF227E">
        <w:trPr>
          <w:trHeight w:val="537"/>
        </w:trPr>
        <w:tc>
          <w:tcPr>
            <w:tcW w:w="206" w:type="pct"/>
            <w:tcBorders>
              <w:top w:val="single" w:sz="8" w:space="0" w:color="000000"/>
              <w:left w:val="single" w:sz="8" w:space="0" w:color="000000"/>
              <w:bottom w:val="single" w:sz="8" w:space="0" w:color="000000"/>
              <w:right w:val="single" w:sz="8" w:space="0" w:color="000000"/>
            </w:tcBorders>
            <w:shd w:val="clear" w:color="auto" w:fill="FFFFFF"/>
          </w:tcPr>
          <w:p w14:paraId="094E03EC" w14:textId="77777777" w:rsidR="0065447C" w:rsidRPr="00D86C78" w:rsidRDefault="0065447C" w:rsidP="008F7BB3">
            <w:pPr>
              <w:rPr>
                <w:rFonts w:eastAsia="標楷體"/>
                <w:sz w:val="28"/>
                <w:szCs w:val="28"/>
              </w:rPr>
            </w:pPr>
            <w:r w:rsidRPr="00D86C78">
              <w:rPr>
                <w:rFonts w:eastAsia="標楷體"/>
                <w:sz w:val="28"/>
                <w:szCs w:val="28"/>
              </w:rPr>
              <w:t>作業系統</w:t>
            </w:r>
          </w:p>
        </w:tc>
        <w:tc>
          <w:tcPr>
            <w:tcW w:w="20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0F925F7" w14:textId="77777777" w:rsidR="0065447C" w:rsidRPr="00D86C78" w:rsidRDefault="0065447C" w:rsidP="008F7BB3">
            <w:pPr>
              <w:jc w:val="center"/>
              <w:rPr>
                <w:rFonts w:eastAsia="標楷體"/>
                <w:sz w:val="28"/>
                <w:szCs w:val="28"/>
              </w:rPr>
            </w:pPr>
            <w:r w:rsidRPr="00D86C78">
              <w:rPr>
                <w:rFonts w:eastAsia="標楷體"/>
                <w:sz w:val="28"/>
                <w:szCs w:val="28"/>
              </w:rPr>
              <w:t>D1</w:t>
            </w:r>
          </w:p>
        </w:tc>
        <w:tc>
          <w:tcPr>
            <w:tcW w:w="31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4132352B"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3E2E948E" w14:textId="77777777" w:rsidR="0065447C" w:rsidRPr="00D86C78" w:rsidRDefault="0065447C" w:rsidP="008F7BB3">
            <w:pPr>
              <w:jc w:val="center"/>
              <w:rPr>
                <w:rFonts w:eastAsia="標楷體"/>
                <w:sz w:val="28"/>
                <w:szCs w:val="28"/>
              </w:rPr>
            </w:pPr>
            <w:r w:rsidRPr="00D86C78">
              <w:rPr>
                <w:rFonts w:eastAsia="標楷體"/>
                <w:sz w:val="28"/>
                <w:szCs w:val="28"/>
              </w:rPr>
              <w:t>2</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1C05CE93" w14:textId="77777777" w:rsidR="0065447C" w:rsidRPr="00D86C78" w:rsidRDefault="0065447C" w:rsidP="008F7BB3">
            <w:pPr>
              <w:jc w:val="center"/>
              <w:rPr>
                <w:rFonts w:eastAsia="標楷體"/>
                <w:sz w:val="28"/>
                <w:szCs w:val="28"/>
              </w:rPr>
            </w:pPr>
            <w:r w:rsidRPr="00D86C78">
              <w:rPr>
                <w:rFonts w:eastAsia="標楷體"/>
                <w:sz w:val="28"/>
                <w:szCs w:val="28"/>
              </w:rPr>
              <w:t>2</w:t>
            </w:r>
          </w:p>
        </w:tc>
        <w:tc>
          <w:tcPr>
            <w:tcW w:w="26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25D29FB7"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1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1C45FFCE" w14:textId="77777777" w:rsidR="0065447C" w:rsidRPr="00D86C78" w:rsidRDefault="0065447C" w:rsidP="008F7BB3">
            <w:pPr>
              <w:jc w:val="center"/>
              <w:rPr>
                <w:rFonts w:eastAsia="標楷體"/>
                <w:sz w:val="28"/>
                <w:szCs w:val="28"/>
              </w:rPr>
            </w:pPr>
            <w:r w:rsidRPr="00D86C78">
              <w:rPr>
                <w:rFonts w:eastAsia="標楷體"/>
                <w:sz w:val="28"/>
                <w:szCs w:val="28"/>
              </w:rPr>
              <w:t>2</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447350E3" w14:textId="77777777" w:rsidR="0065447C" w:rsidRPr="00D86C78" w:rsidRDefault="0065447C" w:rsidP="008F7BB3">
            <w:pPr>
              <w:jc w:val="center"/>
              <w:rPr>
                <w:rFonts w:eastAsia="標楷體"/>
                <w:sz w:val="28"/>
                <w:szCs w:val="28"/>
              </w:rPr>
            </w:pPr>
            <w:r w:rsidRPr="00D86C78">
              <w:rPr>
                <w:rFonts w:eastAsia="標楷體"/>
                <w:sz w:val="28"/>
                <w:szCs w:val="28"/>
              </w:rPr>
              <w:t>2</w:t>
            </w:r>
          </w:p>
        </w:tc>
        <w:tc>
          <w:tcPr>
            <w:tcW w:w="18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16F2E025"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48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7E8DB072" w14:textId="7F55E655" w:rsidR="0065447C" w:rsidRPr="00D86C78" w:rsidRDefault="0065447C" w:rsidP="008F7BB3">
            <w:pPr>
              <w:jc w:val="center"/>
              <w:rPr>
                <w:rFonts w:eastAsia="標楷體"/>
                <w:sz w:val="28"/>
                <w:szCs w:val="28"/>
              </w:rPr>
            </w:pPr>
            <w:r w:rsidRPr="00D86C78">
              <w:rPr>
                <w:rFonts w:eastAsia="標楷體"/>
                <w:sz w:val="28"/>
                <w:szCs w:val="28"/>
              </w:rPr>
              <w:t>1.66</w:t>
            </w:r>
          </w:p>
        </w:tc>
        <w:tc>
          <w:tcPr>
            <w:tcW w:w="391"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1CB710C8" w14:textId="46B6DF5B" w:rsidR="0065447C" w:rsidRPr="00D86C78" w:rsidRDefault="0065447C" w:rsidP="008F7BB3">
            <w:pPr>
              <w:jc w:val="center"/>
              <w:rPr>
                <w:rFonts w:eastAsia="標楷體"/>
                <w:sz w:val="28"/>
                <w:szCs w:val="28"/>
              </w:rPr>
            </w:pPr>
            <w:r w:rsidRPr="00D86C78">
              <w:rPr>
                <w:rFonts w:eastAsia="標楷體"/>
                <w:sz w:val="28"/>
                <w:szCs w:val="28"/>
              </w:rPr>
              <w:t>1</w:t>
            </w:r>
          </w:p>
        </w:tc>
        <w:tc>
          <w:tcPr>
            <w:tcW w:w="28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360B9CCD" w14:textId="4BB648FE" w:rsidR="0065447C" w:rsidRPr="00D86C78" w:rsidRDefault="0065447C" w:rsidP="008F7BB3">
            <w:pPr>
              <w:jc w:val="center"/>
              <w:rPr>
                <w:rFonts w:eastAsia="標楷體"/>
                <w:sz w:val="28"/>
                <w:szCs w:val="28"/>
              </w:rPr>
            </w:pPr>
            <w:r w:rsidRPr="00D86C78">
              <w:rPr>
                <w:rFonts w:eastAsia="標楷體"/>
                <w:sz w:val="28"/>
                <w:szCs w:val="28"/>
              </w:rPr>
              <w:t>1.66</w:t>
            </w:r>
          </w:p>
        </w:tc>
        <w:tc>
          <w:tcPr>
            <w:tcW w:w="638" w:type="pct"/>
            <w:tcBorders>
              <w:top w:val="single" w:sz="8" w:space="0" w:color="000000"/>
              <w:left w:val="single" w:sz="8" w:space="0" w:color="000000"/>
              <w:bottom w:val="single" w:sz="8" w:space="0" w:color="000000"/>
              <w:right w:val="single" w:sz="8" w:space="0" w:color="000000"/>
            </w:tcBorders>
            <w:shd w:val="clear" w:color="auto" w:fill="FFFFFF"/>
          </w:tcPr>
          <w:p w14:paraId="56C875E6" w14:textId="4A532008" w:rsidR="0065447C" w:rsidRPr="00D86C78" w:rsidRDefault="0065447C" w:rsidP="008F7BB3">
            <w:pPr>
              <w:rPr>
                <w:rFonts w:eastAsia="標楷體"/>
                <w:sz w:val="28"/>
                <w:szCs w:val="28"/>
              </w:rPr>
            </w:pPr>
            <w:r w:rsidRPr="00D86C78">
              <w:rPr>
                <w:rFonts w:eastAsia="標楷體"/>
                <w:sz w:val="28"/>
                <w:szCs w:val="28"/>
              </w:rPr>
              <w:t>低風險</w:t>
            </w:r>
            <w:r w:rsidRPr="00D86C78">
              <w:rPr>
                <w:rFonts w:eastAsia="標楷體"/>
                <w:sz w:val="28"/>
                <w:szCs w:val="28"/>
              </w:rPr>
              <w:t xml:space="preserve"> (</w:t>
            </w:r>
            <w:r w:rsidRPr="00D86C78">
              <w:rPr>
                <w:rFonts w:eastAsia="標楷體"/>
                <w:sz w:val="28"/>
                <w:szCs w:val="28"/>
              </w:rPr>
              <w:t>可接受</w:t>
            </w:r>
            <w:r w:rsidRPr="00D86C78">
              <w:rPr>
                <w:rFonts w:eastAsia="標楷體"/>
                <w:sz w:val="28"/>
                <w:szCs w:val="28"/>
              </w:rPr>
              <w:t xml:space="preserve"> )</w:t>
            </w:r>
          </w:p>
        </w:tc>
        <w:tc>
          <w:tcPr>
            <w:tcW w:w="461" w:type="pct"/>
            <w:tcBorders>
              <w:top w:val="single" w:sz="8" w:space="0" w:color="000000"/>
              <w:left w:val="single" w:sz="8" w:space="0" w:color="000000"/>
              <w:bottom w:val="single" w:sz="8" w:space="0" w:color="000000"/>
              <w:right w:val="single" w:sz="8" w:space="0" w:color="000000"/>
            </w:tcBorders>
            <w:shd w:val="clear" w:color="auto" w:fill="FFFFFF"/>
          </w:tcPr>
          <w:p w14:paraId="635FD0BE" w14:textId="77777777" w:rsidR="0065447C" w:rsidRPr="00D86C78" w:rsidRDefault="0065447C" w:rsidP="008F7BB3">
            <w:pPr>
              <w:rPr>
                <w:rFonts w:eastAsia="標楷體"/>
                <w:sz w:val="28"/>
                <w:szCs w:val="28"/>
              </w:rPr>
            </w:pPr>
            <w:r w:rsidRPr="00D86C78">
              <w:rPr>
                <w:rFonts w:eastAsia="標楷體"/>
                <w:sz w:val="28"/>
                <w:szCs w:val="28"/>
              </w:rPr>
              <w:t>Risk-01</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Pr>
          <w:p w14:paraId="6DD80135" w14:textId="097F0F82" w:rsidR="0065447C" w:rsidRPr="00D86C78" w:rsidRDefault="0065447C" w:rsidP="008F7BB3">
            <w:pPr>
              <w:rPr>
                <w:rFonts w:eastAsia="標楷體"/>
                <w:sz w:val="28"/>
                <w:szCs w:val="28"/>
              </w:rPr>
            </w:pPr>
            <w:r w:rsidRPr="00D86C78">
              <w:rPr>
                <w:rFonts w:eastAsia="標楷體"/>
                <w:sz w:val="28"/>
                <w:szCs w:val="28"/>
              </w:rPr>
              <w:t>SDD-01</w:t>
            </w:r>
            <w:r w:rsidRPr="00D86C78">
              <w:rPr>
                <w:rFonts w:eastAsia="標楷體"/>
                <w:sz w:val="28"/>
                <w:szCs w:val="28"/>
              </w:rPr>
              <w:t>：設定權限管理</w:t>
            </w:r>
          </w:p>
        </w:tc>
      </w:tr>
      <w:tr w:rsidR="0065447C" w:rsidRPr="00D86C78" w14:paraId="4B2F6F3A" w14:textId="77777777" w:rsidTr="00BF227E">
        <w:trPr>
          <w:trHeight w:val="718"/>
        </w:trPr>
        <w:tc>
          <w:tcPr>
            <w:tcW w:w="206" w:type="pct"/>
            <w:tcBorders>
              <w:top w:val="single" w:sz="8" w:space="0" w:color="000000"/>
              <w:left w:val="single" w:sz="8" w:space="0" w:color="000000"/>
              <w:bottom w:val="single" w:sz="8" w:space="0" w:color="000000"/>
              <w:right w:val="single" w:sz="8" w:space="0" w:color="000000"/>
            </w:tcBorders>
            <w:shd w:val="clear" w:color="auto" w:fill="FFFFFF"/>
          </w:tcPr>
          <w:p w14:paraId="001B5B31" w14:textId="77777777" w:rsidR="0065447C" w:rsidRPr="00D86C78" w:rsidRDefault="0065447C" w:rsidP="008F7BB3">
            <w:pPr>
              <w:rPr>
                <w:rFonts w:eastAsia="標楷體"/>
                <w:sz w:val="28"/>
                <w:szCs w:val="28"/>
              </w:rPr>
            </w:pPr>
            <w:r w:rsidRPr="00D86C78">
              <w:rPr>
                <w:rFonts w:eastAsia="標楷體"/>
                <w:sz w:val="28"/>
                <w:szCs w:val="28"/>
              </w:rPr>
              <w:t>作業系統</w:t>
            </w:r>
          </w:p>
        </w:tc>
        <w:tc>
          <w:tcPr>
            <w:tcW w:w="20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348613E9" w14:textId="77777777" w:rsidR="0065447C" w:rsidRPr="00D86C78" w:rsidRDefault="0065447C" w:rsidP="008F7BB3">
            <w:pPr>
              <w:jc w:val="center"/>
              <w:rPr>
                <w:rFonts w:eastAsia="標楷體"/>
                <w:sz w:val="28"/>
                <w:szCs w:val="28"/>
              </w:rPr>
            </w:pPr>
            <w:r w:rsidRPr="00D86C78">
              <w:rPr>
                <w:rFonts w:eastAsia="標楷體"/>
                <w:sz w:val="28"/>
                <w:szCs w:val="28"/>
              </w:rPr>
              <w:t>E1</w:t>
            </w:r>
          </w:p>
        </w:tc>
        <w:tc>
          <w:tcPr>
            <w:tcW w:w="31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16B69276"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751D7F4C" w14:textId="77777777" w:rsidR="0065447C" w:rsidRPr="00D86C78" w:rsidRDefault="0065447C" w:rsidP="008F7BB3">
            <w:pPr>
              <w:jc w:val="center"/>
              <w:rPr>
                <w:rFonts w:eastAsia="標楷體"/>
                <w:sz w:val="28"/>
                <w:szCs w:val="28"/>
              </w:rPr>
            </w:pPr>
            <w:r w:rsidRPr="00D86C78">
              <w:rPr>
                <w:rFonts w:eastAsia="標楷體"/>
                <w:sz w:val="28"/>
                <w:szCs w:val="28"/>
              </w:rPr>
              <w:t>2</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07A97CED"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6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0C2A3C62" w14:textId="77777777" w:rsidR="0065447C" w:rsidRPr="00D86C78" w:rsidRDefault="0065447C" w:rsidP="008F7BB3">
            <w:pPr>
              <w:jc w:val="center"/>
              <w:rPr>
                <w:rFonts w:eastAsia="標楷體"/>
                <w:sz w:val="28"/>
                <w:szCs w:val="28"/>
              </w:rPr>
            </w:pPr>
            <w:r w:rsidRPr="00D86C78">
              <w:rPr>
                <w:rFonts w:eastAsia="標楷體"/>
                <w:sz w:val="28"/>
                <w:szCs w:val="28"/>
              </w:rPr>
              <w:t>2</w:t>
            </w:r>
          </w:p>
        </w:tc>
        <w:tc>
          <w:tcPr>
            <w:tcW w:w="21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4B5B3C7D" w14:textId="77777777" w:rsidR="0065447C" w:rsidRPr="00D86C78" w:rsidRDefault="0065447C" w:rsidP="008F7BB3">
            <w:pPr>
              <w:jc w:val="center"/>
              <w:rPr>
                <w:rFonts w:eastAsia="標楷體"/>
                <w:sz w:val="28"/>
                <w:szCs w:val="28"/>
              </w:rPr>
            </w:pPr>
            <w:r w:rsidRPr="00D86C78">
              <w:rPr>
                <w:rFonts w:eastAsia="標楷體"/>
                <w:sz w:val="28"/>
                <w:szCs w:val="28"/>
              </w:rPr>
              <w:t>2</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062C6CCB" w14:textId="77777777" w:rsidR="0065447C" w:rsidRPr="00D86C78" w:rsidRDefault="0065447C" w:rsidP="008F7BB3">
            <w:pPr>
              <w:jc w:val="center"/>
              <w:rPr>
                <w:rFonts w:eastAsia="標楷體"/>
                <w:sz w:val="28"/>
                <w:szCs w:val="28"/>
              </w:rPr>
            </w:pPr>
            <w:r w:rsidRPr="00D86C78">
              <w:rPr>
                <w:rFonts w:eastAsia="標楷體"/>
                <w:sz w:val="28"/>
                <w:szCs w:val="28"/>
              </w:rPr>
              <w:t>2</w:t>
            </w:r>
          </w:p>
        </w:tc>
        <w:tc>
          <w:tcPr>
            <w:tcW w:w="18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71565201"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48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1794DB4A" w14:textId="20431DCD" w:rsidR="0065447C" w:rsidRPr="00D86C78" w:rsidRDefault="0065447C" w:rsidP="008F7BB3">
            <w:pPr>
              <w:jc w:val="center"/>
              <w:rPr>
                <w:rFonts w:eastAsia="標楷體"/>
                <w:sz w:val="28"/>
                <w:szCs w:val="28"/>
              </w:rPr>
            </w:pPr>
            <w:r w:rsidRPr="00D86C78">
              <w:rPr>
                <w:rFonts w:eastAsia="標楷體"/>
                <w:sz w:val="28"/>
                <w:szCs w:val="28"/>
              </w:rPr>
              <w:t>1.66</w:t>
            </w:r>
          </w:p>
        </w:tc>
        <w:tc>
          <w:tcPr>
            <w:tcW w:w="391"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44AD6127" w14:textId="71BFCB41" w:rsidR="0065447C" w:rsidRPr="00D86C78" w:rsidRDefault="0065447C" w:rsidP="008F7BB3">
            <w:pPr>
              <w:jc w:val="center"/>
              <w:rPr>
                <w:rFonts w:eastAsia="標楷體"/>
                <w:sz w:val="28"/>
                <w:szCs w:val="28"/>
              </w:rPr>
            </w:pPr>
            <w:r w:rsidRPr="00D86C78">
              <w:rPr>
                <w:rFonts w:eastAsia="標楷體"/>
                <w:sz w:val="28"/>
                <w:szCs w:val="28"/>
              </w:rPr>
              <w:t>1</w:t>
            </w:r>
          </w:p>
        </w:tc>
        <w:tc>
          <w:tcPr>
            <w:tcW w:w="28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4A74E2A5" w14:textId="2ECCFCDD" w:rsidR="0065447C" w:rsidRPr="00D86C78" w:rsidRDefault="0065447C" w:rsidP="008F7BB3">
            <w:pPr>
              <w:jc w:val="center"/>
              <w:rPr>
                <w:rFonts w:eastAsia="標楷體"/>
                <w:sz w:val="28"/>
                <w:szCs w:val="28"/>
              </w:rPr>
            </w:pPr>
            <w:r w:rsidRPr="00D86C78">
              <w:rPr>
                <w:rFonts w:eastAsia="標楷體"/>
                <w:sz w:val="28"/>
                <w:szCs w:val="28"/>
              </w:rPr>
              <w:t>1.66</w:t>
            </w:r>
          </w:p>
        </w:tc>
        <w:tc>
          <w:tcPr>
            <w:tcW w:w="638" w:type="pct"/>
            <w:tcBorders>
              <w:top w:val="single" w:sz="8" w:space="0" w:color="000000"/>
              <w:left w:val="single" w:sz="8" w:space="0" w:color="000000"/>
              <w:bottom w:val="single" w:sz="8" w:space="0" w:color="000000"/>
              <w:right w:val="single" w:sz="8" w:space="0" w:color="000000"/>
            </w:tcBorders>
            <w:shd w:val="clear" w:color="auto" w:fill="FFFFFF"/>
          </w:tcPr>
          <w:p w14:paraId="69346F7C" w14:textId="674D68E3" w:rsidR="0065447C" w:rsidRPr="00D86C78" w:rsidRDefault="0065447C" w:rsidP="008F7BB3">
            <w:pPr>
              <w:rPr>
                <w:rFonts w:eastAsia="標楷體"/>
                <w:sz w:val="28"/>
                <w:szCs w:val="28"/>
              </w:rPr>
            </w:pPr>
            <w:r w:rsidRPr="00D86C78">
              <w:rPr>
                <w:rFonts w:eastAsia="標楷體"/>
                <w:sz w:val="28"/>
                <w:szCs w:val="28"/>
              </w:rPr>
              <w:t>低風險</w:t>
            </w:r>
            <w:r w:rsidRPr="00D86C78">
              <w:rPr>
                <w:rFonts w:eastAsia="標楷體"/>
                <w:sz w:val="28"/>
                <w:szCs w:val="28"/>
              </w:rPr>
              <w:t xml:space="preserve"> (</w:t>
            </w:r>
            <w:r w:rsidRPr="00D86C78">
              <w:rPr>
                <w:rFonts w:eastAsia="標楷體"/>
                <w:sz w:val="28"/>
                <w:szCs w:val="28"/>
              </w:rPr>
              <w:t>可接受</w:t>
            </w:r>
            <w:r w:rsidRPr="00D86C78">
              <w:rPr>
                <w:rFonts w:eastAsia="標楷體"/>
                <w:sz w:val="28"/>
                <w:szCs w:val="28"/>
              </w:rPr>
              <w:t xml:space="preserve"> )</w:t>
            </w:r>
          </w:p>
        </w:tc>
        <w:tc>
          <w:tcPr>
            <w:tcW w:w="461" w:type="pct"/>
            <w:tcBorders>
              <w:top w:val="single" w:sz="8" w:space="0" w:color="000000"/>
              <w:left w:val="single" w:sz="8" w:space="0" w:color="000000"/>
              <w:bottom w:val="single" w:sz="8" w:space="0" w:color="000000"/>
              <w:right w:val="single" w:sz="8" w:space="0" w:color="000000"/>
            </w:tcBorders>
            <w:shd w:val="clear" w:color="auto" w:fill="FFFFFF"/>
          </w:tcPr>
          <w:p w14:paraId="1BA5C530" w14:textId="77777777" w:rsidR="0065447C" w:rsidRPr="00D86C78" w:rsidRDefault="0065447C" w:rsidP="008F7BB3">
            <w:pPr>
              <w:rPr>
                <w:rFonts w:eastAsia="標楷體"/>
                <w:sz w:val="28"/>
                <w:szCs w:val="28"/>
              </w:rPr>
            </w:pPr>
            <w:r w:rsidRPr="00D86C78">
              <w:rPr>
                <w:rFonts w:eastAsia="標楷體"/>
                <w:sz w:val="28"/>
                <w:szCs w:val="28"/>
              </w:rPr>
              <w:t>Risk-02</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Pr>
          <w:p w14:paraId="418A78E9" w14:textId="767908F1" w:rsidR="0065447C" w:rsidRPr="00D86C78" w:rsidRDefault="0065447C" w:rsidP="008F7BB3">
            <w:pPr>
              <w:rPr>
                <w:rFonts w:eastAsia="標楷體"/>
                <w:sz w:val="28"/>
                <w:szCs w:val="28"/>
              </w:rPr>
            </w:pPr>
            <w:r w:rsidRPr="00D86C78">
              <w:rPr>
                <w:rFonts w:eastAsia="標楷體"/>
                <w:sz w:val="28"/>
                <w:szCs w:val="28"/>
              </w:rPr>
              <w:t>SDD-02</w:t>
            </w:r>
            <w:r w:rsidRPr="00D86C78">
              <w:rPr>
                <w:rFonts w:eastAsia="標楷體"/>
                <w:sz w:val="28"/>
                <w:szCs w:val="28"/>
              </w:rPr>
              <w:t>：針對特權帳戶定期盤點</w:t>
            </w:r>
          </w:p>
          <w:p w14:paraId="784D5E81" w14:textId="389FE35E" w:rsidR="0065447C" w:rsidRPr="00D86C78" w:rsidRDefault="0065447C" w:rsidP="008F7BB3">
            <w:pPr>
              <w:rPr>
                <w:rFonts w:eastAsia="標楷體"/>
                <w:sz w:val="28"/>
                <w:szCs w:val="28"/>
              </w:rPr>
            </w:pPr>
            <w:r w:rsidRPr="00D86C78">
              <w:rPr>
                <w:rFonts w:eastAsia="標楷體"/>
                <w:sz w:val="28"/>
                <w:szCs w:val="28"/>
              </w:rPr>
              <w:t>SDD-03</w:t>
            </w:r>
            <w:r w:rsidRPr="00D86C78">
              <w:rPr>
                <w:rFonts w:eastAsia="標楷體"/>
                <w:sz w:val="28"/>
                <w:szCs w:val="28"/>
              </w:rPr>
              <w:t>：權限管理</w:t>
            </w:r>
          </w:p>
        </w:tc>
      </w:tr>
      <w:tr w:rsidR="0065447C" w:rsidRPr="00D86C78" w14:paraId="24099A6A" w14:textId="77777777" w:rsidTr="00BF227E">
        <w:trPr>
          <w:trHeight w:val="360"/>
        </w:trPr>
        <w:tc>
          <w:tcPr>
            <w:tcW w:w="206" w:type="pct"/>
            <w:tcBorders>
              <w:top w:val="single" w:sz="8" w:space="0" w:color="000000"/>
              <w:left w:val="single" w:sz="8" w:space="0" w:color="000000"/>
              <w:bottom w:val="single" w:sz="8" w:space="0" w:color="000000"/>
              <w:right w:val="single" w:sz="8" w:space="0" w:color="000000"/>
            </w:tcBorders>
            <w:shd w:val="clear" w:color="auto" w:fill="FFFFFF"/>
          </w:tcPr>
          <w:p w14:paraId="75CAE15A" w14:textId="77777777" w:rsidR="0065447C" w:rsidRPr="00D86C78" w:rsidRDefault="0065447C" w:rsidP="008F7BB3">
            <w:pPr>
              <w:rPr>
                <w:rFonts w:eastAsia="標楷體"/>
                <w:sz w:val="28"/>
                <w:szCs w:val="28"/>
              </w:rPr>
            </w:pPr>
            <w:r w:rsidRPr="00D86C78">
              <w:rPr>
                <w:rFonts w:eastAsia="標楷體"/>
                <w:sz w:val="28"/>
                <w:szCs w:val="28"/>
              </w:rPr>
              <w:t>韌體</w:t>
            </w:r>
          </w:p>
        </w:tc>
        <w:tc>
          <w:tcPr>
            <w:tcW w:w="20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03343F5F" w14:textId="77777777" w:rsidR="0065447C" w:rsidRPr="00D86C78" w:rsidRDefault="0065447C" w:rsidP="008F7BB3">
            <w:pPr>
              <w:jc w:val="center"/>
              <w:rPr>
                <w:rFonts w:eastAsia="標楷體"/>
                <w:sz w:val="28"/>
                <w:szCs w:val="28"/>
              </w:rPr>
            </w:pPr>
            <w:r w:rsidRPr="00D86C78">
              <w:rPr>
                <w:rFonts w:eastAsia="標楷體"/>
                <w:sz w:val="28"/>
                <w:szCs w:val="28"/>
              </w:rPr>
              <w:t>T1</w:t>
            </w:r>
          </w:p>
        </w:tc>
        <w:tc>
          <w:tcPr>
            <w:tcW w:w="31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066FD4CA"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0B43027C" w14:textId="77777777" w:rsidR="0065447C" w:rsidRPr="00D86C78" w:rsidRDefault="0065447C" w:rsidP="008F7BB3">
            <w:pPr>
              <w:jc w:val="center"/>
              <w:rPr>
                <w:rFonts w:eastAsia="標楷體"/>
                <w:sz w:val="28"/>
                <w:szCs w:val="28"/>
              </w:rPr>
            </w:pPr>
            <w:r w:rsidRPr="00D86C78">
              <w:rPr>
                <w:rFonts w:eastAsia="標楷體"/>
                <w:sz w:val="28"/>
                <w:szCs w:val="28"/>
              </w:rPr>
              <w:t>2</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24C302E4"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6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6852A3B8"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1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455FBA50"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047B5B32" w14:textId="77777777" w:rsidR="0065447C" w:rsidRPr="00D86C78" w:rsidRDefault="0065447C" w:rsidP="008F7BB3">
            <w:pPr>
              <w:jc w:val="center"/>
              <w:rPr>
                <w:rFonts w:eastAsia="標楷體"/>
                <w:sz w:val="28"/>
                <w:szCs w:val="28"/>
              </w:rPr>
            </w:pPr>
            <w:r w:rsidRPr="00D86C78">
              <w:rPr>
                <w:rFonts w:eastAsia="標楷體"/>
                <w:sz w:val="28"/>
                <w:szCs w:val="28"/>
              </w:rPr>
              <w:t>2</w:t>
            </w:r>
          </w:p>
        </w:tc>
        <w:tc>
          <w:tcPr>
            <w:tcW w:w="18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0B662F43"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48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6A2FC340" w14:textId="4F6A2D68" w:rsidR="0065447C" w:rsidRPr="00D86C78" w:rsidRDefault="0065447C" w:rsidP="008F7BB3">
            <w:pPr>
              <w:jc w:val="center"/>
              <w:rPr>
                <w:rFonts w:eastAsia="標楷體"/>
                <w:sz w:val="28"/>
                <w:szCs w:val="28"/>
              </w:rPr>
            </w:pPr>
            <w:r w:rsidRPr="00D86C78">
              <w:rPr>
                <w:rFonts w:eastAsia="標楷體"/>
                <w:sz w:val="28"/>
                <w:szCs w:val="28"/>
              </w:rPr>
              <w:t>1.33</w:t>
            </w:r>
          </w:p>
        </w:tc>
        <w:tc>
          <w:tcPr>
            <w:tcW w:w="391"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45626B01" w14:textId="7B9DC38C" w:rsidR="0065447C" w:rsidRPr="00D86C78" w:rsidRDefault="0065447C" w:rsidP="008F7BB3">
            <w:pPr>
              <w:jc w:val="center"/>
              <w:rPr>
                <w:rFonts w:eastAsia="標楷體"/>
                <w:sz w:val="28"/>
                <w:szCs w:val="28"/>
              </w:rPr>
            </w:pPr>
            <w:r w:rsidRPr="00D86C78">
              <w:rPr>
                <w:rFonts w:eastAsia="標楷體"/>
                <w:sz w:val="28"/>
                <w:szCs w:val="28"/>
              </w:rPr>
              <w:t>1</w:t>
            </w:r>
          </w:p>
        </w:tc>
        <w:tc>
          <w:tcPr>
            <w:tcW w:w="28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6BAFEFC2" w14:textId="02CCCC30" w:rsidR="0065447C" w:rsidRPr="00D86C78" w:rsidRDefault="0065447C" w:rsidP="008F7BB3">
            <w:pPr>
              <w:jc w:val="center"/>
              <w:rPr>
                <w:rFonts w:eastAsia="標楷體"/>
                <w:sz w:val="28"/>
                <w:szCs w:val="28"/>
              </w:rPr>
            </w:pPr>
            <w:r w:rsidRPr="00D86C78">
              <w:rPr>
                <w:rFonts w:eastAsia="標楷體"/>
                <w:sz w:val="28"/>
                <w:szCs w:val="28"/>
              </w:rPr>
              <w:t>1.33</w:t>
            </w:r>
          </w:p>
        </w:tc>
        <w:tc>
          <w:tcPr>
            <w:tcW w:w="638" w:type="pct"/>
            <w:tcBorders>
              <w:top w:val="single" w:sz="8" w:space="0" w:color="000000"/>
              <w:left w:val="single" w:sz="8" w:space="0" w:color="000000"/>
              <w:bottom w:val="single" w:sz="8" w:space="0" w:color="000000"/>
              <w:right w:val="single" w:sz="8" w:space="0" w:color="000000"/>
            </w:tcBorders>
            <w:shd w:val="clear" w:color="auto" w:fill="FFFFFF"/>
          </w:tcPr>
          <w:p w14:paraId="79499A9C" w14:textId="7CE976DA" w:rsidR="0065447C" w:rsidRPr="00D86C78" w:rsidRDefault="0065447C" w:rsidP="008F7BB3">
            <w:pPr>
              <w:rPr>
                <w:rFonts w:eastAsia="標楷體"/>
                <w:sz w:val="28"/>
                <w:szCs w:val="28"/>
              </w:rPr>
            </w:pPr>
            <w:r w:rsidRPr="00D86C78">
              <w:rPr>
                <w:rFonts w:eastAsia="標楷體"/>
                <w:sz w:val="28"/>
                <w:szCs w:val="28"/>
              </w:rPr>
              <w:t>低風險</w:t>
            </w:r>
            <w:r w:rsidRPr="00D86C78">
              <w:rPr>
                <w:rFonts w:eastAsia="標楷體"/>
                <w:sz w:val="28"/>
                <w:szCs w:val="28"/>
              </w:rPr>
              <w:t xml:space="preserve"> (</w:t>
            </w:r>
            <w:r w:rsidRPr="00D86C78">
              <w:rPr>
                <w:rFonts w:eastAsia="標楷體"/>
                <w:sz w:val="28"/>
                <w:szCs w:val="28"/>
              </w:rPr>
              <w:t>可接受</w:t>
            </w:r>
            <w:r w:rsidRPr="00D86C78">
              <w:rPr>
                <w:rFonts w:eastAsia="標楷體"/>
                <w:sz w:val="28"/>
                <w:szCs w:val="28"/>
              </w:rPr>
              <w:t xml:space="preserve"> )</w:t>
            </w:r>
          </w:p>
        </w:tc>
        <w:tc>
          <w:tcPr>
            <w:tcW w:w="461" w:type="pct"/>
            <w:tcBorders>
              <w:top w:val="single" w:sz="8" w:space="0" w:color="000000"/>
              <w:left w:val="single" w:sz="8" w:space="0" w:color="000000"/>
              <w:bottom w:val="single" w:sz="8" w:space="0" w:color="000000"/>
              <w:right w:val="single" w:sz="8" w:space="0" w:color="000000"/>
            </w:tcBorders>
            <w:shd w:val="clear" w:color="auto" w:fill="FFFFFF"/>
          </w:tcPr>
          <w:p w14:paraId="17BD544D" w14:textId="77777777" w:rsidR="0065447C" w:rsidRPr="00D86C78" w:rsidRDefault="0065447C" w:rsidP="008F7BB3">
            <w:pPr>
              <w:rPr>
                <w:rFonts w:eastAsia="標楷體"/>
                <w:sz w:val="28"/>
                <w:szCs w:val="28"/>
              </w:rPr>
            </w:pPr>
            <w:r w:rsidRPr="00D86C78">
              <w:rPr>
                <w:rFonts w:eastAsia="標楷體"/>
                <w:sz w:val="28"/>
                <w:szCs w:val="28"/>
              </w:rPr>
              <w:t>Risk-03</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Pr>
          <w:p w14:paraId="5557CABD" w14:textId="7283FE01" w:rsidR="0065447C" w:rsidRPr="00D86C78" w:rsidRDefault="0065447C" w:rsidP="008F7BB3">
            <w:pPr>
              <w:rPr>
                <w:rFonts w:eastAsia="標楷體"/>
                <w:sz w:val="28"/>
                <w:szCs w:val="28"/>
              </w:rPr>
            </w:pPr>
            <w:r w:rsidRPr="00D86C78">
              <w:rPr>
                <w:rFonts w:eastAsia="標楷體"/>
                <w:sz w:val="28"/>
                <w:szCs w:val="28"/>
              </w:rPr>
              <w:t>SDD-04</w:t>
            </w:r>
            <w:r w:rsidRPr="00D86C78">
              <w:rPr>
                <w:rFonts w:eastAsia="標楷體"/>
                <w:sz w:val="28"/>
                <w:szCs w:val="28"/>
              </w:rPr>
              <w:t>：軟體的完整性保護</w:t>
            </w:r>
          </w:p>
        </w:tc>
      </w:tr>
      <w:tr w:rsidR="0065447C" w:rsidRPr="00D86C78" w14:paraId="4ABBB505" w14:textId="77777777" w:rsidTr="00BF227E">
        <w:trPr>
          <w:trHeight w:val="415"/>
        </w:trPr>
        <w:tc>
          <w:tcPr>
            <w:tcW w:w="206" w:type="pct"/>
            <w:tcBorders>
              <w:top w:val="single" w:sz="8" w:space="0" w:color="000000"/>
              <w:left w:val="single" w:sz="8" w:space="0" w:color="000000"/>
              <w:bottom w:val="single" w:sz="8" w:space="0" w:color="000000"/>
              <w:right w:val="single" w:sz="8" w:space="0" w:color="000000"/>
            </w:tcBorders>
            <w:shd w:val="clear" w:color="auto" w:fill="FFFFFF"/>
          </w:tcPr>
          <w:p w14:paraId="1F75A19D" w14:textId="77777777" w:rsidR="0065447C" w:rsidRPr="00D86C78" w:rsidRDefault="0065447C" w:rsidP="008F7BB3">
            <w:pPr>
              <w:rPr>
                <w:rFonts w:eastAsia="標楷體"/>
                <w:sz w:val="28"/>
                <w:szCs w:val="28"/>
              </w:rPr>
            </w:pPr>
            <w:r w:rsidRPr="00D86C78">
              <w:rPr>
                <w:rFonts w:eastAsia="標楷體"/>
                <w:sz w:val="28"/>
                <w:szCs w:val="28"/>
              </w:rPr>
              <w:t>韌體</w:t>
            </w:r>
          </w:p>
        </w:tc>
        <w:tc>
          <w:tcPr>
            <w:tcW w:w="20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7EC5B3FC" w14:textId="77777777" w:rsidR="0065447C" w:rsidRPr="00D86C78" w:rsidRDefault="0065447C" w:rsidP="008F7BB3">
            <w:pPr>
              <w:jc w:val="center"/>
              <w:rPr>
                <w:rFonts w:eastAsia="標楷體"/>
                <w:sz w:val="28"/>
                <w:szCs w:val="28"/>
              </w:rPr>
            </w:pPr>
            <w:r w:rsidRPr="00D86C78">
              <w:rPr>
                <w:rFonts w:eastAsia="標楷體"/>
                <w:sz w:val="28"/>
                <w:szCs w:val="28"/>
              </w:rPr>
              <w:t>I1</w:t>
            </w:r>
          </w:p>
        </w:tc>
        <w:tc>
          <w:tcPr>
            <w:tcW w:w="31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0196D458"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125CE8F2"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11614F81" w14:textId="77777777" w:rsidR="0065447C" w:rsidRPr="00D86C78" w:rsidRDefault="0065447C" w:rsidP="008F7BB3">
            <w:pPr>
              <w:jc w:val="center"/>
              <w:rPr>
                <w:rFonts w:eastAsia="標楷體"/>
                <w:sz w:val="28"/>
                <w:szCs w:val="28"/>
              </w:rPr>
            </w:pPr>
            <w:r w:rsidRPr="00D86C78">
              <w:rPr>
                <w:rFonts w:eastAsia="標楷體"/>
                <w:sz w:val="28"/>
                <w:szCs w:val="28"/>
              </w:rPr>
              <w:t>2</w:t>
            </w:r>
          </w:p>
        </w:tc>
        <w:tc>
          <w:tcPr>
            <w:tcW w:w="26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5D33C0B2"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1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25745108" w14:textId="77777777" w:rsidR="0065447C" w:rsidRPr="00D86C78" w:rsidRDefault="0065447C" w:rsidP="008F7BB3">
            <w:pPr>
              <w:jc w:val="center"/>
              <w:rPr>
                <w:rFonts w:eastAsia="標楷體"/>
                <w:sz w:val="28"/>
                <w:szCs w:val="28"/>
              </w:rPr>
            </w:pPr>
            <w:r w:rsidRPr="00D86C78">
              <w:rPr>
                <w:rFonts w:eastAsia="標楷體"/>
                <w:sz w:val="28"/>
                <w:szCs w:val="28"/>
              </w:rPr>
              <w:t>2</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7A557253" w14:textId="77777777" w:rsidR="0065447C" w:rsidRPr="00D86C78" w:rsidRDefault="0065447C" w:rsidP="008F7BB3">
            <w:pPr>
              <w:jc w:val="center"/>
              <w:rPr>
                <w:rFonts w:eastAsia="標楷體"/>
                <w:sz w:val="28"/>
                <w:szCs w:val="28"/>
              </w:rPr>
            </w:pPr>
            <w:r w:rsidRPr="00D86C78">
              <w:rPr>
                <w:rFonts w:eastAsia="標楷體"/>
                <w:sz w:val="28"/>
                <w:szCs w:val="28"/>
              </w:rPr>
              <w:t>2</w:t>
            </w:r>
          </w:p>
        </w:tc>
        <w:tc>
          <w:tcPr>
            <w:tcW w:w="18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3B0FD2DD"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48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691933BC" w14:textId="3D7D4CF9" w:rsidR="0065447C" w:rsidRPr="00D86C78" w:rsidRDefault="0065447C" w:rsidP="008F7BB3">
            <w:pPr>
              <w:jc w:val="center"/>
              <w:rPr>
                <w:rFonts w:eastAsia="標楷體"/>
                <w:sz w:val="28"/>
                <w:szCs w:val="28"/>
              </w:rPr>
            </w:pPr>
            <w:r w:rsidRPr="00D86C78">
              <w:rPr>
                <w:rFonts w:eastAsia="標楷體"/>
                <w:sz w:val="28"/>
                <w:szCs w:val="28"/>
              </w:rPr>
              <w:t>1.5</w:t>
            </w:r>
          </w:p>
        </w:tc>
        <w:tc>
          <w:tcPr>
            <w:tcW w:w="391"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06E2B022" w14:textId="6CAAF087" w:rsidR="0065447C" w:rsidRPr="00D86C78" w:rsidRDefault="0065447C" w:rsidP="008F7BB3">
            <w:pPr>
              <w:jc w:val="center"/>
              <w:rPr>
                <w:rFonts w:eastAsia="標楷體"/>
                <w:sz w:val="28"/>
                <w:szCs w:val="28"/>
              </w:rPr>
            </w:pPr>
            <w:r w:rsidRPr="00D86C78">
              <w:rPr>
                <w:rFonts w:eastAsia="標楷體"/>
                <w:sz w:val="28"/>
                <w:szCs w:val="28"/>
              </w:rPr>
              <w:t>1</w:t>
            </w:r>
          </w:p>
        </w:tc>
        <w:tc>
          <w:tcPr>
            <w:tcW w:w="28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418BACFE" w14:textId="76EFE8A2" w:rsidR="0065447C" w:rsidRPr="00D86C78" w:rsidRDefault="0065447C" w:rsidP="008F7BB3">
            <w:pPr>
              <w:jc w:val="center"/>
              <w:rPr>
                <w:rFonts w:eastAsia="標楷體"/>
                <w:sz w:val="28"/>
                <w:szCs w:val="28"/>
              </w:rPr>
            </w:pPr>
            <w:r w:rsidRPr="00D86C78">
              <w:rPr>
                <w:rFonts w:eastAsia="標楷體"/>
                <w:sz w:val="28"/>
                <w:szCs w:val="28"/>
              </w:rPr>
              <w:t>1.5</w:t>
            </w:r>
          </w:p>
        </w:tc>
        <w:tc>
          <w:tcPr>
            <w:tcW w:w="638" w:type="pct"/>
            <w:tcBorders>
              <w:top w:val="single" w:sz="8" w:space="0" w:color="000000"/>
              <w:left w:val="single" w:sz="8" w:space="0" w:color="000000"/>
              <w:bottom w:val="single" w:sz="8" w:space="0" w:color="000000"/>
              <w:right w:val="single" w:sz="8" w:space="0" w:color="000000"/>
            </w:tcBorders>
            <w:shd w:val="clear" w:color="auto" w:fill="FFFFFF"/>
          </w:tcPr>
          <w:p w14:paraId="72ECA3F9" w14:textId="16FCF287" w:rsidR="0065447C" w:rsidRPr="00D86C78" w:rsidRDefault="0065447C" w:rsidP="008F7BB3">
            <w:pPr>
              <w:rPr>
                <w:rFonts w:eastAsia="標楷體"/>
                <w:sz w:val="28"/>
                <w:szCs w:val="28"/>
              </w:rPr>
            </w:pPr>
            <w:r w:rsidRPr="00D86C78">
              <w:rPr>
                <w:rFonts w:eastAsia="標楷體"/>
                <w:sz w:val="28"/>
                <w:szCs w:val="28"/>
              </w:rPr>
              <w:t>低風險</w:t>
            </w:r>
            <w:r w:rsidRPr="00D86C78">
              <w:rPr>
                <w:rFonts w:eastAsia="標楷體"/>
                <w:sz w:val="28"/>
                <w:szCs w:val="28"/>
              </w:rPr>
              <w:t xml:space="preserve"> (</w:t>
            </w:r>
            <w:r w:rsidRPr="00D86C78">
              <w:rPr>
                <w:rFonts w:eastAsia="標楷體"/>
                <w:sz w:val="28"/>
                <w:szCs w:val="28"/>
              </w:rPr>
              <w:t>可接受</w:t>
            </w:r>
            <w:r w:rsidRPr="00D86C78">
              <w:rPr>
                <w:rFonts w:eastAsia="標楷體"/>
                <w:sz w:val="28"/>
                <w:szCs w:val="28"/>
              </w:rPr>
              <w:t xml:space="preserve"> )</w:t>
            </w:r>
          </w:p>
        </w:tc>
        <w:tc>
          <w:tcPr>
            <w:tcW w:w="461" w:type="pct"/>
            <w:tcBorders>
              <w:top w:val="single" w:sz="8" w:space="0" w:color="000000"/>
              <w:left w:val="single" w:sz="8" w:space="0" w:color="000000"/>
              <w:bottom w:val="single" w:sz="8" w:space="0" w:color="000000"/>
              <w:right w:val="single" w:sz="8" w:space="0" w:color="000000"/>
            </w:tcBorders>
            <w:shd w:val="clear" w:color="auto" w:fill="FFFFFF"/>
          </w:tcPr>
          <w:p w14:paraId="7B5B7E97" w14:textId="77777777" w:rsidR="0065447C" w:rsidRPr="00D86C78" w:rsidRDefault="0065447C" w:rsidP="008F7BB3">
            <w:pPr>
              <w:rPr>
                <w:rFonts w:eastAsia="標楷體"/>
                <w:sz w:val="28"/>
                <w:szCs w:val="28"/>
              </w:rPr>
            </w:pPr>
            <w:r w:rsidRPr="00D86C78">
              <w:rPr>
                <w:rFonts w:eastAsia="標楷體"/>
                <w:sz w:val="28"/>
                <w:szCs w:val="28"/>
              </w:rPr>
              <w:t>Risk-04</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Pr>
          <w:p w14:paraId="00145FDE" w14:textId="61BDE853" w:rsidR="0065447C" w:rsidRPr="00D86C78" w:rsidRDefault="0065447C" w:rsidP="008F7BB3">
            <w:pPr>
              <w:rPr>
                <w:rFonts w:eastAsia="標楷體"/>
                <w:sz w:val="28"/>
                <w:szCs w:val="28"/>
              </w:rPr>
            </w:pPr>
            <w:r w:rsidRPr="00D86C78">
              <w:rPr>
                <w:rFonts w:eastAsia="標楷體"/>
                <w:sz w:val="28"/>
                <w:szCs w:val="28"/>
              </w:rPr>
              <w:t>SDD-05</w:t>
            </w:r>
            <w:r w:rsidRPr="00D86C78">
              <w:rPr>
                <w:rFonts w:eastAsia="標楷體"/>
                <w:sz w:val="28"/>
                <w:szCs w:val="28"/>
              </w:rPr>
              <w:t>：進行機敏性資料加密。</w:t>
            </w:r>
          </w:p>
          <w:p w14:paraId="28AE889D" w14:textId="1ABD6A9C" w:rsidR="0065447C" w:rsidRPr="00D86C78" w:rsidRDefault="0065447C" w:rsidP="008F7BB3">
            <w:pPr>
              <w:rPr>
                <w:rFonts w:eastAsia="標楷體"/>
                <w:sz w:val="28"/>
                <w:szCs w:val="28"/>
              </w:rPr>
            </w:pPr>
            <w:r w:rsidRPr="00D86C78">
              <w:rPr>
                <w:rFonts w:eastAsia="標楷體"/>
                <w:sz w:val="28"/>
                <w:szCs w:val="28"/>
              </w:rPr>
              <w:lastRenderedPageBreak/>
              <w:t>SDD-06</w:t>
            </w:r>
            <w:r w:rsidRPr="00D86C78">
              <w:rPr>
                <w:rFonts w:eastAsia="標楷體"/>
                <w:sz w:val="28"/>
                <w:szCs w:val="28"/>
              </w:rPr>
              <w:t>：設置加密的金</w:t>
            </w:r>
            <w:proofErr w:type="gramStart"/>
            <w:r w:rsidRPr="00D86C78">
              <w:rPr>
                <w:rFonts w:eastAsia="標楷體"/>
                <w:sz w:val="28"/>
                <w:szCs w:val="28"/>
              </w:rPr>
              <w:t>鑰</w:t>
            </w:r>
            <w:proofErr w:type="gramEnd"/>
            <w:r w:rsidRPr="00D86C78">
              <w:rPr>
                <w:rFonts w:eastAsia="標楷體"/>
                <w:sz w:val="28"/>
                <w:szCs w:val="28"/>
              </w:rPr>
              <w:t>管理模組</w:t>
            </w:r>
          </w:p>
        </w:tc>
      </w:tr>
      <w:tr w:rsidR="0065447C" w:rsidRPr="00D86C78" w14:paraId="16478198" w14:textId="77777777" w:rsidTr="00BF227E">
        <w:trPr>
          <w:trHeight w:val="596"/>
        </w:trPr>
        <w:tc>
          <w:tcPr>
            <w:tcW w:w="206" w:type="pct"/>
            <w:tcBorders>
              <w:top w:val="single" w:sz="8" w:space="0" w:color="000000"/>
              <w:left w:val="single" w:sz="8" w:space="0" w:color="000000"/>
              <w:bottom w:val="single" w:sz="8" w:space="0" w:color="000000"/>
              <w:right w:val="single" w:sz="8" w:space="0" w:color="000000"/>
            </w:tcBorders>
            <w:shd w:val="clear" w:color="auto" w:fill="FFFFFF"/>
          </w:tcPr>
          <w:p w14:paraId="1E1C5AF5" w14:textId="77777777" w:rsidR="0065447C" w:rsidRPr="00D86C78" w:rsidRDefault="0065447C" w:rsidP="008F7BB3">
            <w:pPr>
              <w:rPr>
                <w:rFonts w:eastAsia="標楷體"/>
                <w:sz w:val="28"/>
                <w:szCs w:val="28"/>
              </w:rPr>
            </w:pPr>
            <w:r w:rsidRPr="00D86C78">
              <w:rPr>
                <w:rFonts w:eastAsia="標楷體"/>
                <w:sz w:val="28"/>
                <w:szCs w:val="28"/>
              </w:rPr>
              <w:lastRenderedPageBreak/>
              <w:t>系統組態檔</w:t>
            </w:r>
          </w:p>
        </w:tc>
        <w:tc>
          <w:tcPr>
            <w:tcW w:w="20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40DA3030" w14:textId="77777777" w:rsidR="0065447C" w:rsidRPr="00D86C78" w:rsidRDefault="0065447C" w:rsidP="008F7BB3">
            <w:pPr>
              <w:jc w:val="center"/>
              <w:rPr>
                <w:rFonts w:eastAsia="標楷體"/>
                <w:sz w:val="28"/>
                <w:szCs w:val="28"/>
              </w:rPr>
            </w:pPr>
            <w:r w:rsidRPr="00D86C78">
              <w:rPr>
                <w:rFonts w:eastAsia="標楷體"/>
                <w:sz w:val="28"/>
                <w:szCs w:val="28"/>
              </w:rPr>
              <w:t>T2</w:t>
            </w:r>
          </w:p>
        </w:tc>
        <w:tc>
          <w:tcPr>
            <w:tcW w:w="31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0D776A59"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393781B1"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21774755" w14:textId="77777777" w:rsidR="0065447C" w:rsidRPr="00D86C78" w:rsidRDefault="0065447C" w:rsidP="008F7BB3">
            <w:pPr>
              <w:jc w:val="center"/>
              <w:rPr>
                <w:rFonts w:eastAsia="標楷體"/>
                <w:sz w:val="28"/>
                <w:szCs w:val="28"/>
              </w:rPr>
            </w:pPr>
            <w:r w:rsidRPr="00D86C78">
              <w:rPr>
                <w:rFonts w:eastAsia="標楷體"/>
                <w:sz w:val="28"/>
                <w:szCs w:val="28"/>
              </w:rPr>
              <w:t>2</w:t>
            </w:r>
          </w:p>
        </w:tc>
        <w:tc>
          <w:tcPr>
            <w:tcW w:w="26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77F84E29" w14:textId="77777777" w:rsidR="0065447C" w:rsidRPr="00D86C78" w:rsidRDefault="0065447C" w:rsidP="008F7BB3">
            <w:pPr>
              <w:jc w:val="center"/>
              <w:rPr>
                <w:rFonts w:eastAsia="標楷體"/>
                <w:sz w:val="28"/>
                <w:szCs w:val="28"/>
              </w:rPr>
            </w:pPr>
            <w:r w:rsidRPr="00D86C78">
              <w:rPr>
                <w:rFonts w:eastAsia="標楷體"/>
                <w:sz w:val="28"/>
                <w:szCs w:val="28"/>
              </w:rPr>
              <w:t>3</w:t>
            </w:r>
          </w:p>
        </w:tc>
        <w:tc>
          <w:tcPr>
            <w:tcW w:w="21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0BDB6346" w14:textId="77777777" w:rsidR="0065447C" w:rsidRPr="00D86C78" w:rsidRDefault="0065447C" w:rsidP="008F7BB3">
            <w:pPr>
              <w:jc w:val="center"/>
              <w:rPr>
                <w:rFonts w:eastAsia="標楷體"/>
                <w:sz w:val="28"/>
                <w:szCs w:val="28"/>
              </w:rPr>
            </w:pPr>
            <w:r w:rsidRPr="00D86C78">
              <w:rPr>
                <w:rFonts w:eastAsia="標楷體"/>
                <w:sz w:val="28"/>
                <w:szCs w:val="28"/>
              </w:rPr>
              <w:t>2</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7A7C28F4"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18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083BFF25"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48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00B7F481" w14:textId="34C02031" w:rsidR="0065447C" w:rsidRPr="00D86C78" w:rsidRDefault="0065447C" w:rsidP="008F7BB3">
            <w:pPr>
              <w:jc w:val="center"/>
              <w:rPr>
                <w:rFonts w:eastAsia="標楷體"/>
                <w:sz w:val="28"/>
                <w:szCs w:val="28"/>
              </w:rPr>
            </w:pPr>
            <w:r w:rsidRPr="00D86C78">
              <w:rPr>
                <w:rFonts w:eastAsia="標楷體"/>
                <w:sz w:val="28"/>
                <w:szCs w:val="28"/>
              </w:rPr>
              <w:t>1.66</w:t>
            </w:r>
          </w:p>
        </w:tc>
        <w:tc>
          <w:tcPr>
            <w:tcW w:w="391"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2C2BA5F9" w14:textId="14820F03" w:rsidR="0065447C" w:rsidRPr="00D86C78" w:rsidRDefault="0065447C" w:rsidP="008F7BB3">
            <w:pPr>
              <w:jc w:val="center"/>
              <w:rPr>
                <w:rFonts w:eastAsia="標楷體"/>
                <w:sz w:val="28"/>
                <w:szCs w:val="28"/>
              </w:rPr>
            </w:pPr>
            <w:r w:rsidRPr="00D86C78">
              <w:rPr>
                <w:rFonts w:eastAsia="標楷體"/>
                <w:sz w:val="28"/>
                <w:szCs w:val="28"/>
              </w:rPr>
              <w:t>1</w:t>
            </w:r>
          </w:p>
        </w:tc>
        <w:tc>
          <w:tcPr>
            <w:tcW w:w="28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218B0246" w14:textId="33733934" w:rsidR="0065447C" w:rsidRPr="00D86C78" w:rsidRDefault="0065447C" w:rsidP="008F7BB3">
            <w:pPr>
              <w:jc w:val="center"/>
              <w:rPr>
                <w:rFonts w:eastAsia="標楷體"/>
                <w:sz w:val="28"/>
                <w:szCs w:val="28"/>
              </w:rPr>
            </w:pPr>
            <w:r w:rsidRPr="00D86C78">
              <w:rPr>
                <w:rFonts w:eastAsia="標楷體"/>
                <w:sz w:val="28"/>
                <w:szCs w:val="28"/>
              </w:rPr>
              <w:t>1.66</w:t>
            </w:r>
          </w:p>
        </w:tc>
        <w:tc>
          <w:tcPr>
            <w:tcW w:w="638" w:type="pct"/>
            <w:tcBorders>
              <w:top w:val="single" w:sz="8" w:space="0" w:color="000000"/>
              <w:left w:val="single" w:sz="8" w:space="0" w:color="000000"/>
              <w:bottom w:val="single" w:sz="8" w:space="0" w:color="000000"/>
              <w:right w:val="single" w:sz="8" w:space="0" w:color="000000"/>
            </w:tcBorders>
            <w:shd w:val="clear" w:color="auto" w:fill="FFFFFF"/>
          </w:tcPr>
          <w:p w14:paraId="5AC32C36" w14:textId="7B124034" w:rsidR="0065447C" w:rsidRPr="00D86C78" w:rsidRDefault="0065447C" w:rsidP="008F7BB3">
            <w:pPr>
              <w:rPr>
                <w:rFonts w:eastAsia="標楷體"/>
                <w:sz w:val="28"/>
                <w:szCs w:val="28"/>
              </w:rPr>
            </w:pPr>
            <w:r w:rsidRPr="00D86C78">
              <w:rPr>
                <w:rFonts w:eastAsia="標楷體"/>
                <w:sz w:val="28"/>
                <w:szCs w:val="28"/>
              </w:rPr>
              <w:t>低風險</w:t>
            </w:r>
            <w:r w:rsidRPr="00D86C78">
              <w:rPr>
                <w:rFonts w:eastAsia="標楷體"/>
                <w:sz w:val="28"/>
                <w:szCs w:val="28"/>
              </w:rPr>
              <w:t xml:space="preserve"> (</w:t>
            </w:r>
            <w:r w:rsidRPr="00D86C78">
              <w:rPr>
                <w:rFonts w:eastAsia="標楷體"/>
                <w:sz w:val="28"/>
                <w:szCs w:val="28"/>
              </w:rPr>
              <w:t>可接受</w:t>
            </w:r>
            <w:r w:rsidRPr="00D86C78">
              <w:rPr>
                <w:rFonts w:eastAsia="標楷體"/>
                <w:sz w:val="28"/>
                <w:szCs w:val="28"/>
              </w:rPr>
              <w:t xml:space="preserve"> )</w:t>
            </w:r>
          </w:p>
        </w:tc>
        <w:tc>
          <w:tcPr>
            <w:tcW w:w="461" w:type="pct"/>
            <w:tcBorders>
              <w:top w:val="single" w:sz="8" w:space="0" w:color="000000"/>
              <w:left w:val="single" w:sz="8" w:space="0" w:color="000000"/>
              <w:bottom w:val="single" w:sz="8" w:space="0" w:color="000000"/>
              <w:right w:val="single" w:sz="8" w:space="0" w:color="000000"/>
            </w:tcBorders>
            <w:shd w:val="clear" w:color="auto" w:fill="FFFFFF"/>
          </w:tcPr>
          <w:p w14:paraId="0C83FEB1" w14:textId="77777777" w:rsidR="0065447C" w:rsidRPr="00D86C78" w:rsidRDefault="0065447C" w:rsidP="008F7BB3">
            <w:pPr>
              <w:rPr>
                <w:rFonts w:eastAsia="標楷體"/>
                <w:sz w:val="28"/>
                <w:szCs w:val="28"/>
              </w:rPr>
            </w:pPr>
            <w:r w:rsidRPr="00D86C78">
              <w:rPr>
                <w:rFonts w:eastAsia="標楷體"/>
                <w:sz w:val="28"/>
                <w:szCs w:val="28"/>
              </w:rPr>
              <w:t>Risk-05</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Pr>
          <w:p w14:paraId="3ECE956E" w14:textId="3A9D824E" w:rsidR="0065447C" w:rsidRPr="00D86C78" w:rsidRDefault="0065447C" w:rsidP="008F7BB3">
            <w:pPr>
              <w:rPr>
                <w:rFonts w:eastAsia="標楷體"/>
                <w:sz w:val="28"/>
                <w:szCs w:val="28"/>
              </w:rPr>
            </w:pPr>
            <w:r w:rsidRPr="00D86C78">
              <w:rPr>
                <w:rFonts w:eastAsia="標楷體"/>
                <w:sz w:val="28"/>
                <w:szCs w:val="28"/>
              </w:rPr>
              <w:t>SDD-07</w:t>
            </w:r>
            <w:r w:rsidRPr="00D86C78">
              <w:rPr>
                <w:rFonts w:eastAsia="標楷體"/>
                <w:sz w:val="28"/>
                <w:szCs w:val="28"/>
              </w:rPr>
              <w:t>：自動化組態設定</w:t>
            </w:r>
          </w:p>
        </w:tc>
      </w:tr>
      <w:tr w:rsidR="0065447C" w:rsidRPr="00D86C78" w14:paraId="6FDFC4DA" w14:textId="77777777" w:rsidTr="00BF227E">
        <w:trPr>
          <w:trHeight w:val="397"/>
        </w:trPr>
        <w:tc>
          <w:tcPr>
            <w:tcW w:w="206" w:type="pct"/>
            <w:tcBorders>
              <w:top w:val="single" w:sz="8" w:space="0" w:color="000000"/>
              <w:left w:val="single" w:sz="8" w:space="0" w:color="000000"/>
              <w:bottom w:val="single" w:sz="8" w:space="0" w:color="000000"/>
              <w:right w:val="single" w:sz="8" w:space="0" w:color="000000"/>
            </w:tcBorders>
            <w:shd w:val="clear" w:color="auto" w:fill="FFFFFF"/>
          </w:tcPr>
          <w:p w14:paraId="50435585" w14:textId="77777777" w:rsidR="0065447C" w:rsidRPr="00D86C78" w:rsidRDefault="0065447C" w:rsidP="008F7BB3">
            <w:pPr>
              <w:rPr>
                <w:rFonts w:eastAsia="標楷體"/>
                <w:sz w:val="28"/>
                <w:szCs w:val="28"/>
              </w:rPr>
            </w:pPr>
            <w:r w:rsidRPr="00D86C78">
              <w:rPr>
                <w:rFonts w:eastAsia="標楷體"/>
                <w:sz w:val="28"/>
                <w:szCs w:val="28"/>
              </w:rPr>
              <w:t>系統組態檔</w:t>
            </w:r>
          </w:p>
        </w:tc>
        <w:tc>
          <w:tcPr>
            <w:tcW w:w="20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4234BD16" w14:textId="77777777" w:rsidR="0065447C" w:rsidRPr="00D86C78" w:rsidRDefault="0065447C" w:rsidP="008F7BB3">
            <w:pPr>
              <w:jc w:val="center"/>
              <w:rPr>
                <w:rFonts w:eastAsia="標楷體"/>
                <w:sz w:val="28"/>
                <w:szCs w:val="28"/>
              </w:rPr>
            </w:pPr>
            <w:r w:rsidRPr="00D86C78">
              <w:rPr>
                <w:rFonts w:eastAsia="標楷體"/>
                <w:sz w:val="28"/>
                <w:szCs w:val="28"/>
              </w:rPr>
              <w:t>D2</w:t>
            </w:r>
          </w:p>
        </w:tc>
        <w:tc>
          <w:tcPr>
            <w:tcW w:w="31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7C46D2CD"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4411EC32" w14:textId="77777777" w:rsidR="0065447C" w:rsidRPr="00D86C78" w:rsidRDefault="0065447C" w:rsidP="008F7BB3">
            <w:pPr>
              <w:jc w:val="center"/>
              <w:rPr>
                <w:rFonts w:eastAsia="標楷體"/>
                <w:sz w:val="28"/>
                <w:szCs w:val="28"/>
              </w:rPr>
            </w:pPr>
            <w:r w:rsidRPr="00D86C78">
              <w:rPr>
                <w:rFonts w:eastAsia="標楷體"/>
                <w:sz w:val="28"/>
                <w:szCs w:val="28"/>
              </w:rPr>
              <w:t>2</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7E9F1F64"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6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39842861"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1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1E0DDE31" w14:textId="77777777" w:rsidR="0065447C" w:rsidRPr="00D86C78" w:rsidRDefault="0065447C" w:rsidP="008F7BB3">
            <w:pPr>
              <w:jc w:val="center"/>
              <w:rPr>
                <w:rFonts w:eastAsia="標楷體"/>
                <w:sz w:val="28"/>
                <w:szCs w:val="28"/>
              </w:rPr>
            </w:pPr>
            <w:r w:rsidRPr="00D86C78">
              <w:rPr>
                <w:rFonts w:eastAsia="標楷體"/>
                <w:sz w:val="28"/>
                <w:szCs w:val="28"/>
              </w:rPr>
              <w:t>2</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1511C62F" w14:textId="77777777" w:rsidR="0065447C" w:rsidRPr="00D86C78" w:rsidRDefault="0065447C" w:rsidP="008F7BB3">
            <w:pPr>
              <w:jc w:val="center"/>
              <w:rPr>
                <w:rFonts w:eastAsia="標楷體"/>
                <w:sz w:val="28"/>
                <w:szCs w:val="28"/>
              </w:rPr>
            </w:pPr>
            <w:r w:rsidRPr="00D86C78">
              <w:rPr>
                <w:rFonts w:eastAsia="標楷體"/>
                <w:sz w:val="28"/>
                <w:szCs w:val="28"/>
              </w:rPr>
              <w:t>2</w:t>
            </w:r>
          </w:p>
        </w:tc>
        <w:tc>
          <w:tcPr>
            <w:tcW w:w="18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65ECBE62"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48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4650901D" w14:textId="6177137F" w:rsidR="0065447C" w:rsidRPr="00D86C78" w:rsidRDefault="0065447C" w:rsidP="008F7BB3">
            <w:pPr>
              <w:jc w:val="center"/>
              <w:rPr>
                <w:rFonts w:eastAsia="標楷體"/>
                <w:sz w:val="28"/>
                <w:szCs w:val="28"/>
              </w:rPr>
            </w:pPr>
            <w:r w:rsidRPr="00D86C78">
              <w:rPr>
                <w:rFonts w:eastAsia="標楷體"/>
                <w:sz w:val="28"/>
                <w:szCs w:val="28"/>
              </w:rPr>
              <w:t>1.5</w:t>
            </w:r>
          </w:p>
        </w:tc>
        <w:tc>
          <w:tcPr>
            <w:tcW w:w="391"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1BB59290" w14:textId="5146E73D" w:rsidR="0065447C" w:rsidRPr="00D86C78" w:rsidRDefault="0065447C" w:rsidP="008F7BB3">
            <w:pPr>
              <w:jc w:val="center"/>
              <w:rPr>
                <w:rFonts w:eastAsia="標楷體"/>
                <w:sz w:val="28"/>
                <w:szCs w:val="28"/>
              </w:rPr>
            </w:pPr>
            <w:r w:rsidRPr="00D86C78">
              <w:rPr>
                <w:rFonts w:eastAsia="標楷體"/>
                <w:sz w:val="28"/>
                <w:szCs w:val="28"/>
              </w:rPr>
              <w:t>1</w:t>
            </w:r>
          </w:p>
        </w:tc>
        <w:tc>
          <w:tcPr>
            <w:tcW w:w="28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1FC4529D" w14:textId="3659692B" w:rsidR="0065447C" w:rsidRPr="00D86C78" w:rsidRDefault="0065447C" w:rsidP="008F7BB3">
            <w:pPr>
              <w:jc w:val="center"/>
              <w:rPr>
                <w:rFonts w:eastAsia="標楷體"/>
                <w:sz w:val="28"/>
                <w:szCs w:val="28"/>
              </w:rPr>
            </w:pPr>
            <w:r w:rsidRPr="00D86C78">
              <w:rPr>
                <w:rFonts w:eastAsia="標楷體"/>
                <w:sz w:val="28"/>
                <w:szCs w:val="28"/>
              </w:rPr>
              <w:t>1.5</w:t>
            </w:r>
          </w:p>
        </w:tc>
        <w:tc>
          <w:tcPr>
            <w:tcW w:w="638" w:type="pct"/>
            <w:tcBorders>
              <w:top w:val="single" w:sz="8" w:space="0" w:color="000000"/>
              <w:left w:val="single" w:sz="8" w:space="0" w:color="000000"/>
              <w:bottom w:val="single" w:sz="8" w:space="0" w:color="000000"/>
              <w:right w:val="single" w:sz="8" w:space="0" w:color="000000"/>
            </w:tcBorders>
            <w:shd w:val="clear" w:color="auto" w:fill="FFFFFF"/>
          </w:tcPr>
          <w:p w14:paraId="6C177345" w14:textId="503DFB9B" w:rsidR="0065447C" w:rsidRPr="00D86C78" w:rsidRDefault="0065447C" w:rsidP="008F7BB3">
            <w:pPr>
              <w:rPr>
                <w:rFonts w:eastAsia="標楷體"/>
                <w:sz w:val="28"/>
                <w:szCs w:val="28"/>
              </w:rPr>
            </w:pPr>
            <w:r w:rsidRPr="00D86C78">
              <w:rPr>
                <w:rFonts w:eastAsia="標楷體"/>
                <w:sz w:val="28"/>
                <w:szCs w:val="28"/>
              </w:rPr>
              <w:t>低風險</w:t>
            </w:r>
            <w:r w:rsidRPr="00D86C78">
              <w:rPr>
                <w:rFonts w:eastAsia="標楷體"/>
                <w:sz w:val="28"/>
                <w:szCs w:val="28"/>
              </w:rPr>
              <w:t xml:space="preserve"> (</w:t>
            </w:r>
            <w:r w:rsidRPr="00D86C78">
              <w:rPr>
                <w:rFonts w:eastAsia="標楷體"/>
                <w:sz w:val="28"/>
                <w:szCs w:val="28"/>
              </w:rPr>
              <w:t>可接受</w:t>
            </w:r>
            <w:r w:rsidRPr="00D86C78">
              <w:rPr>
                <w:rFonts w:eastAsia="標楷體"/>
                <w:sz w:val="28"/>
                <w:szCs w:val="28"/>
              </w:rPr>
              <w:t xml:space="preserve"> )</w:t>
            </w:r>
          </w:p>
        </w:tc>
        <w:tc>
          <w:tcPr>
            <w:tcW w:w="461" w:type="pct"/>
            <w:tcBorders>
              <w:top w:val="single" w:sz="8" w:space="0" w:color="000000"/>
              <w:left w:val="single" w:sz="8" w:space="0" w:color="000000"/>
              <w:bottom w:val="single" w:sz="8" w:space="0" w:color="000000"/>
              <w:right w:val="single" w:sz="8" w:space="0" w:color="000000"/>
            </w:tcBorders>
            <w:shd w:val="clear" w:color="auto" w:fill="FFFFFF"/>
          </w:tcPr>
          <w:p w14:paraId="5AAE16C6" w14:textId="77777777" w:rsidR="0065447C" w:rsidRPr="00D86C78" w:rsidRDefault="0065447C" w:rsidP="008F7BB3">
            <w:pPr>
              <w:rPr>
                <w:rFonts w:eastAsia="標楷體"/>
                <w:sz w:val="28"/>
                <w:szCs w:val="28"/>
              </w:rPr>
            </w:pPr>
            <w:r w:rsidRPr="00D86C78">
              <w:rPr>
                <w:rFonts w:eastAsia="標楷體"/>
                <w:sz w:val="28"/>
                <w:szCs w:val="28"/>
              </w:rPr>
              <w:t>Risk-06</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Pr>
          <w:p w14:paraId="63AC9BBE" w14:textId="34B0236E" w:rsidR="0065447C" w:rsidRPr="00D86C78" w:rsidRDefault="0065447C" w:rsidP="008F7BB3">
            <w:pPr>
              <w:rPr>
                <w:rFonts w:eastAsia="標楷體"/>
                <w:sz w:val="28"/>
                <w:szCs w:val="28"/>
              </w:rPr>
            </w:pPr>
            <w:r w:rsidRPr="00D86C78">
              <w:rPr>
                <w:rFonts w:eastAsia="標楷體"/>
                <w:sz w:val="28"/>
                <w:szCs w:val="28"/>
              </w:rPr>
              <w:t>SDD-08</w:t>
            </w:r>
            <w:r w:rsidRPr="00D86C78">
              <w:rPr>
                <w:rFonts w:eastAsia="標楷體"/>
                <w:sz w:val="28"/>
                <w:szCs w:val="28"/>
              </w:rPr>
              <w:t>：自動化組態設定</w:t>
            </w:r>
          </w:p>
        </w:tc>
      </w:tr>
      <w:tr w:rsidR="0065447C" w:rsidRPr="00D86C78" w14:paraId="48565D7C" w14:textId="77777777" w:rsidTr="00BF227E">
        <w:trPr>
          <w:trHeight w:val="1268"/>
        </w:trPr>
        <w:tc>
          <w:tcPr>
            <w:tcW w:w="206" w:type="pct"/>
            <w:tcBorders>
              <w:top w:val="single" w:sz="8" w:space="0" w:color="000000"/>
              <w:left w:val="single" w:sz="8" w:space="0" w:color="000000"/>
              <w:bottom w:val="single" w:sz="8" w:space="0" w:color="000000"/>
              <w:right w:val="single" w:sz="8" w:space="0" w:color="000000"/>
            </w:tcBorders>
            <w:shd w:val="clear" w:color="auto" w:fill="FFFFFF"/>
          </w:tcPr>
          <w:p w14:paraId="768FD08F" w14:textId="77777777" w:rsidR="0065447C" w:rsidRPr="00D86C78" w:rsidRDefault="0065447C" w:rsidP="008F7BB3">
            <w:pPr>
              <w:rPr>
                <w:rFonts w:eastAsia="標楷體"/>
                <w:sz w:val="28"/>
                <w:szCs w:val="28"/>
              </w:rPr>
            </w:pPr>
            <w:r w:rsidRPr="00D86C78">
              <w:rPr>
                <w:rFonts w:eastAsia="標楷體"/>
                <w:sz w:val="28"/>
                <w:szCs w:val="28"/>
              </w:rPr>
              <w:t>機敏性資料</w:t>
            </w:r>
          </w:p>
        </w:tc>
        <w:tc>
          <w:tcPr>
            <w:tcW w:w="20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0640F769" w14:textId="77777777" w:rsidR="0065447C" w:rsidRPr="00D86C78" w:rsidRDefault="0065447C" w:rsidP="008F7BB3">
            <w:pPr>
              <w:jc w:val="center"/>
              <w:rPr>
                <w:rFonts w:eastAsia="標楷體"/>
                <w:sz w:val="28"/>
                <w:szCs w:val="28"/>
              </w:rPr>
            </w:pPr>
            <w:r w:rsidRPr="00D86C78">
              <w:rPr>
                <w:rFonts w:eastAsia="標楷體"/>
                <w:sz w:val="28"/>
                <w:szCs w:val="28"/>
              </w:rPr>
              <w:t>I2</w:t>
            </w:r>
          </w:p>
        </w:tc>
        <w:tc>
          <w:tcPr>
            <w:tcW w:w="31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05603B8F" w14:textId="77777777" w:rsidR="0065447C" w:rsidRPr="00D86C78" w:rsidRDefault="0065447C" w:rsidP="008F7BB3">
            <w:pPr>
              <w:jc w:val="center"/>
              <w:rPr>
                <w:rFonts w:eastAsia="標楷體"/>
                <w:sz w:val="28"/>
                <w:szCs w:val="28"/>
              </w:rPr>
            </w:pPr>
            <w:r w:rsidRPr="00D86C78">
              <w:rPr>
                <w:rFonts w:eastAsia="標楷體"/>
                <w:sz w:val="28"/>
                <w:szCs w:val="28"/>
              </w:rPr>
              <w:t>2</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57D98A34"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4F97E201"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6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10C61689"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1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1A5B34E7"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38093F0F"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18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55C504AE"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48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02516613" w14:textId="58BD4A62" w:rsidR="0065447C" w:rsidRPr="00D86C78" w:rsidRDefault="0065447C" w:rsidP="008F7BB3">
            <w:pPr>
              <w:jc w:val="center"/>
              <w:rPr>
                <w:rFonts w:eastAsia="標楷體"/>
                <w:sz w:val="28"/>
                <w:szCs w:val="28"/>
              </w:rPr>
            </w:pPr>
            <w:r w:rsidRPr="00D86C78">
              <w:rPr>
                <w:rFonts w:eastAsia="標楷體"/>
                <w:sz w:val="28"/>
                <w:szCs w:val="28"/>
              </w:rPr>
              <w:t>1</w:t>
            </w:r>
          </w:p>
        </w:tc>
        <w:tc>
          <w:tcPr>
            <w:tcW w:w="391"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07C598BC" w14:textId="2DE09246" w:rsidR="0065447C" w:rsidRPr="00D86C78" w:rsidRDefault="0065447C" w:rsidP="008F7BB3">
            <w:pPr>
              <w:jc w:val="center"/>
              <w:rPr>
                <w:rFonts w:eastAsia="標楷體"/>
                <w:sz w:val="28"/>
                <w:szCs w:val="28"/>
              </w:rPr>
            </w:pPr>
            <w:r w:rsidRPr="00D86C78">
              <w:rPr>
                <w:rFonts w:eastAsia="標楷體"/>
                <w:sz w:val="28"/>
                <w:szCs w:val="28"/>
              </w:rPr>
              <w:t>1</w:t>
            </w:r>
          </w:p>
        </w:tc>
        <w:tc>
          <w:tcPr>
            <w:tcW w:w="28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42810FC2" w14:textId="278FF1A3" w:rsidR="0065447C" w:rsidRPr="00D86C78" w:rsidRDefault="0065447C" w:rsidP="008F7BB3">
            <w:pPr>
              <w:jc w:val="center"/>
              <w:rPr>
                <w:rFonts w:eastAsia="標楷體"/>
                <w:sz w:val="28"/>
                <w:szCs w:val="28"/>
              </w:rPr>
            </w:pPr>
            <w:r w:rsidRPr="00D86C78">
              <w:rPr>
                <w:rFonts w:eastAsia="標楷體"/>
                <w:sz w:val="28"/>
                <w:szCs w:val="28"/>
              </w:rPr>
              <w:t>2</w:t>
            </w:r>
          </w:p>
        </w:tc>
        <w:tc>
          <w:tcPr>
            <w:tcW w:w="638" w:type="pct"/>
            <w:tcBorders>
              <w:top w:val="single" w:sz="8" w:space="0" w:color="000000"/>
              <w:left w:val="single" w:sz="8" w:space="0" w:color="000000"/>
              <w:bottom w:val="single" w:sz="8" w:space="0" w:color="000000"/>
              <w:right w:val="single" w:sz="8" w:space="0" w:color="000000"/>
            </w:tcBorders>
            <w:shd w:val="clear" w:color="auto" w:fill="FFFFFF"/>
          </w:tcPr>
          <w:p w14:paraId="627B3F51" w14:textId="2357374C" w:rsidR="0065447C" w:rsidRPr="00D86C78" w:rsidRDefault="0065447C" w:rsidP="008F7BB3">
            <w:pPr>
              <w:rPr>
                <w:rFonts w:eastAsia="標楷體"/>
                <w:sz w:val="28"/>
                <w:szCs w:val="28"/>
              </w:rPr>
            </w:pPr>
            <w:r w:rsidRPr="00D86C78">
              <w:rPr>
                <w:rFonts w:eastAsia="標楷體"/>
                <w:sz w:val="28"/>
                <w:szCs w:val="28"/>
              </w:rPr>
              <w:t>低風險</w:t>
            </w:r>
            <w:r w:rsidRPr="00D86C78">
              <w:rPr>
                <w:rFonts w:eastAsia="標楷體"/>
                <w:sz w:val="28"/>
                <w:szCs w:val="28"/>
              </w:rPr>
              <w:t xml:space="preserve"> (</w:t>
            </w:r>
            <w:r w:rsidRPr="00D86C78">
              <w:rPr>
                <w:rFonts w:eastAsia="標楷體"/>
                <w:sz w:val="28"/>
                <w:szCs w:val="28"/>
              </w:rPr>
              <w:t>可接受</w:t>
            </w:r>
            <w:r w:rsidRPr="00D86C78">
              <w:rPr>
                <w:rFonts w:eastAsia="標楷體"/>
                <w:sz w:val="28"/>
                <w:szCs w:val="28"/>
              </w:rPr>
              <w:t xml:space="preserve"> )</w:t>
            </w:r>
          </w:p>
        </w:tc>
        <w:tc>
          <w:tcPr>
            <w:tcW w:w="461" w:type="pct"/>
            <w:tcBorders>
              <w:top w:val="single" w:sz="8" w:space="0" w:color="000000"/>
              <w:left w:val="single" w:sz="8" w:space="0" w:color="000000"/>
              <w:bottom w:val="single" w:sz="8" w:space="0" w:color="000000"/>
              <w:right w:val="single" w:sz="8" w:space="0" w:color="000000"/>
            </w:tcBorders>
            <w:shd w:val="clear" w:color="auto" w:fill="FFFFFF"/>
          </w:tcPr>
          <w:p w14:paraId="2D38F818" w14:textId="77777777" w:rsidR="0065447C" w:rsidRPr="00D86C78" w:rsidRDefault="0065447C" w:rsidP="008F7BB3">
            <w:pPr>
              <w:rPr>
                <w:rFonts w:eastAsia="標楷體"/>
                <w:sz w:val="28"/>
                <w:szCs w:val="28"/>
              </w:rPr>
            </w:pPr>
            <w:r w:rsidRPr="00D86C78">
              <w:rPr>
                <w:rFonts w:eastAsia="標楷體"/>
                <w:sz w:val="28"/>
                <w:szCs w:val="28"/>
              </w:rPr>
              <w:t>Risk-07</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Pr>
          <w:p w14:paraId="7D92793F" w14:textId="56890627" w:rsidR="0065447C" w:rsidRPr="00D86C78" w:rsidRDefault="0065447C" w:rsidP="008F7BB3">
            <w:pPr>
              <w:rPr>
                <w:rFonts w:eastAsia="標楷體"/>
                <w:sz w:val="28"/>
                <w:szCs w:val="28"/>
              </w:rPr>
            </w:pPr>
            <w:r w:rsidRPr="00D86C78">
              <w:rPr>
                <w:rFonts w:eastAsia="標楷體"/>
                <w:sz w:val="28"/>
                <w:szCs w:val="28"/>
              </w:rPr>
              <w:t>SDD-09</w:t>
            </w:r>
            <w:r w:rsidRPr="00D86C78">
              <w:rPr>
                <w:rFonts w:eastAsia="標楷體"/>
                <w:sz w:val="28"/>
                <w:szCs w:val="28"/>
              </w:rPr>
              <w:t>：進行機敏性資料加密。</w:t>
            </w:r>
          </w:p>
          <w:p w14:paraId="77425F7E" w14:textId="1B765BFD" w:rsidR="0065447C" w:rsidRPr="00D86C78" w:rsidRDefault="0065447C" w:rsidP="008F7BB3">
            <w:pPr>
              <w:rPr>
                <w:rFonts w:eastAsia="標楷體"/>
                <w:sz w:val="28"/>
                <w:szCs w:val="28"/>
              </w:rPr>
            </w:pPr>
            <w:r w:rsidRPr="00D86C78">
              <w:rPr>
                <w:rFonts w:eastAsia="標楷體"/>
                <w:sz w:val="28"/>
                <w:szCs w:val="28"/>
              </w:rPr>
              <w:t>SDD-10</w:t>
            </w:r>
            <w:r w:rsidRPr="00D86C78">
              <w:rPr>
                <w:rFonts w:eastAsia="標楷體"/>
                <w:sz w:val="28"/>
                <w:szCs w:val="28"/>
              </w:rPr>
              <w:t>：設置加密的金</w:t>
            </w:r>
            <w:proofErr w:type="gramStart"/>
            <w:r w:rsidRPr="00D86C78">
              <w:rPr>
                <w:rFonts w:eastAsia="標楷體"/>
                <w:sz w:val="28"/>
                <w:szCs w:val="28"/>
              </w:rPr>
              <w:t>鑰</w:t>
            </w:r>
            <w:proofErr w:type="gramEnd"/>
            <w:r w:rsidRPr="00D86C78">
              <w:rPr>
                <w:rFonts w:eastAsia="標楷體"/>
                <w:sz w:val="28"/>
                <w:szCs w:val="28"/>
              </w:rPr>
              <w:t>管理模組</w:t>
            </w:r>
          </w:p>
        </w:tc>
      </w:tr>
      <w:tr w:rsidR="0065447C" w:rsidRPr="00D86C78" w14:paraId="6CC4CCD2" w14:textId="77777777" w:rsidTr="00BF227E">
        <w:trPr>
          <w:trHeight w:val="1268"/>
        </w:trPr>
        <w:tc>
          <w:tcPr>
            <w:tcW w:w="206" w:type="pct"/>
            <w:tcBorders>
              <w:top w:val="single" w:sz="8" w:space="0" w:color="000000"/>
              <w:left w:val="single" w:sz="8" w:space="0" w:color="000000"/>
              <w:bottom w:val="single" w:sz="8" w:space="0" w:color="000000"/>
              <w:right w:val="single" w:sz="8" w:space="0" w:color="000000"/>
            </w:tcBorders>
            <w:shd w:val="clear" w:color="auto" w:fill="FFFFFF"/>
          </w:tcPr>
          <w:p w14:paraId="344D2980" w14:textId="77777777" w:rsidR="0065447C" w:rsidRPr="00D86C78" w:rsidRDefault="0065447C" w:rsidP="008F7BB3">
            <w:pPr>
              <w:rPr>
                <w:rFonts w:eastAsia="標楷體"/>
                <w:sz w:val="28"/>
                <w:szCs w:val="28"/>
              </w:rPr>
            </w:pPr>
            <w:r w:rsidRPr="00D86C78">
              <w:rPr>
                <w:rFonts w:eastAsia="標楷體"/>
                <w:sz w:val="28"/>
                <w:szCs w:val="28"/>
              </w:rPr>
              <w:t>日誌資料</w:t>
            </w:r>
          </w:p>
        </w:tc>
        <w:tc>
          <w:tcPr>
            <w:tcW w:w="20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0F3DE9F8" w14:textId="77777777" w:rsidR="0065447C" w:rsidRPr="00D86C78" w:rsidRDefault="0065447C" w:rsidP="008F7BB3">
            <w:pPr>
              <w:jc w:val="center"/>
              <w:rPr>
                <w:rFonts w:eastAsia="標楷體"/>
                <w:sz w:val="28"/>
                <w:szCs w:val="28"/>
              </w:rPr>
            </w:pPr>
            <w:r w:rsidRPr="00D86C78">
              <w:rPr>
                <w:rFonts w:eastAsia="標楷體"/>
                <w:sz w:val="28"/>
                <w:szCs w:val="28"/>
              </w:rPr>
              <w:t>T3</w:t>
            </w:r>
          </w:p>
        </w:tc>
        <w:tc>
          <w:tcPr>
            <w:tcW w:w="31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55459A19"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6A35841A" w14:textId="77777777" w:rsidR="0065447C" w:rsidRPr="00D86C78" w:rsidRDefault="0065447C" w:rsidP="008F7BB3">
            <w:pPr>
              <w:jc w:val="center"/>
              <w:rPr>
                <w:rFonts w:eastAsia="標楷體"/>
                <w:sz w:val="28"/>
                <w:szCs w:val="28"/>
              </w:rPr>
            </w:pPr>
            <w:r w:rsidRPr="00D86C78">
              <w:rPr>
                <w:rFonts w:eastAsia="標楷體"/>
                <w:sz w:val="28"/>
                <w:szCs w:val="28"/>
              </w:rPr>
              <w:t>2</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2219BD2D"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6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507B381F" w14:textId="77777777" w:rsidR="0065447C" w:rsidRPr="00D86C78" w:rsidRDefault="0065447C" w:rsidP="008F7BB3">
            <w:pPr>
              <w:jc w:val="center"/>
              <w:rPr>
                <w:rFonts w:eastAsia="標楷體"/>
                <w:sz w:val="28"/>
                <w:szCs w:val="28"/>
              </w:rPr>
            </w:pPr>
            <w:r w:rsidRPr="00D86C78">
              <w:rPr>
                <w:rFonts w:eastAsia="標楷體"/>
                <w:sz w:val="28"/>
                <w:szCs w:val="28"/>
              </w:rPr>
              <w:t>3</w:t>
            </w:r>
          </w:p>
        </w:tc>
        <w:tc>
          <w:tcPr>
            <w:tcW w:w="21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2224CFC3"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79431ECA" w14:textId="77777777" w:rsidR="0065447C" w:rsidRPr="00D86C78" w:rsidRDefault="0065447C" w:rsidP="008F7BB3">
            <w:pPr>
              <w:jc w:val="center"/>
              <w:rPr>
                <w:rFonts w:eastAsia="標楷體"/>
                <w:sz w:val="28"/>
                <w:szCs w:val="28"/>
              </w:rPr>
            </w:pPr>
            <w:r w:rsidRPr="00D86C78">
              <w:rPr>
                <w:rFonts w:eastAsia="標楷體"/>
                <w:sz w:val="28"/>
                <w:szCs w:val="28"/>
              </w:rPr>
              <w:t>2</w:t>
            </w:r>
          </w:p>
        </w:tc>
        <w:tc>
          <w:tcPr>
            <w:tcW w:w="18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1F011901"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48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08290B51" w14:textId="32C2A27E" w:rsidR="0065447C" w:rsidRPr="00D86C78" w:rsidRDefault="0065447C" w:rsidP="008F7BB3">
            <w:pPr>
              <w:jc w:val="center"/>
              <w:rPr>
                <w:rFonts w:eastAsia="標楷體"/>
                <w:sz w:val="28"/>
                <w:szCs w:val="28"/>
              </w:rPr>
            </w:pPr>
            <w:r w:rsidRPr="00D86C78">
              <w:rPr>
                <w:rFonts w:eastAsia="標楷體"/>
                <w:sz w:val="28"/>
                <w:szCs w:val="28"/>
              </w:rPr>
              <w:t>1.66</w:t>
            </w:r>
          </w:p>
        </w:tc>
        <w:tc>
          <w:tcPr>
            <w:tcW w:w="391"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29A3CEA3" w14:textId="14124E25" w:rsidR="0065447C" w:rsidRPr="00D86C78" w:rsidRDefault="0065447C" w:rsidP="008F7BB3">
            <w:pPr>
              <w:jc w:val="center"/>
              <w:rPr>
                <w:rFonts w:eastAsia="標楷體"/>
                <w:sz w:val="28"/>
                <w:szCs w:val="28"/>
              </w:rPr>
            </w:pPr>
            <w:r w:rsidRPr="00D86C78">
              <w:rPr>
                <w:rFonts w:eastAsia="標楷體"/>
                <w:sz w:val="28"/>
                <w:szCs w:val="28"/>
              </w:rPr>
              <w:t>1</w:t>
            </w:r>
          </w:p>
        </w:tc>
        <w:tc>
          <w:tcPr>
            <w:tcW w:w="28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0C3AFD23" w14:textId="1DC04FA2" w:rsidR="0065447C" w:rsidRPr="00D86C78" w:rsidRDefault="0065447C" w:rsidP="008F7BB3">
            <w:pPr>
              <w:jc w:val="center"/>
              <w:rPr>
                <w:rFonts w:eastAsia="標楷體"/>
                <w:sz w:val="28"/>
                <w:szCs w:val="28"/>
              </w:rPr>
            </w:pPr>
            <w:r w:rsidRPr="00D86C78">
              <w:rPr>
                <w:rFonts w:eastAsia="標楷體"/>
                <w:sz w:val="28"/>
                <w:szCs w:val="28"/>
              </w:rPr>
              <w:t>1.66</w:t>
            </w:r>
          </w:p>
        </w:tc>
        <w:tc>
          <w:tcPr>
            <w:tcW w:w="638" w:type="pct"/>
            <w:tcBorders>
              <w:top w:val="single" w:sz="8" w:space="0" w:color="000000"/>
              <w:left w:val="single" w:sz="8" w:space="0" w:color="000000"/>
              <w:bottom w:val="single" w:sz="8" w:space="0" w:color="000000"/>
              <w:right w:val="single" w:sz="8" w:space="0" w:color="000000"/>
            </w:tcBorders>
            <w:shd w:val="clear" w:color="auto" w:fill="FFFFFF"/>
          </w:tcPr>
          <w:p w14:paraId="06F77D73" w14:textId="3CBE7823" w:rsidR="0065447C" w:rsidRPr="00D86C78" w:rsidRDefault="0065447C" w:rsidP="008F7BB3">
            <w:pPr>
              <w:rPr>
                <w:rFonts w:eastAsia="標楷體"/>
                <w:sz w:val="28"/>
                <w:szCs w:val="28"/>
              </w:rPr>
            </w:pPr>
            <w:r w:rsidRPr="00D86C78">
              <w:rPr>
                <w:rFonts w:eastAsia="標楷體"/>
                <w:sz w:val="28"/>
                <w:szCs w:val="28"/>
              </w:rPr>
              <w:t>低風險</w:t>
            </w:r>
            <w:r w:rsidRPr="00D86C78">
              <w:rPr>
                <w:rFonts w:eastAsia="標楷體"/>
                <w:sz w:val="28"/>
                <w:szCs w:val="28"/>
              </w:rPr>
              <w:t xml:space="preserve"> (</w:t>
            </w:r>
            <w:r w:rsidRPr="00D86C78">
              <w:rPr>
                <w:rFonts w:eastAsia="標楷體"/>
                <w:sz w:val="28"/>
                <w:szCs w:val="28"/>
              </w:rPr>
              <w:t>可接受</w:t>
            </w:r>
            <w:r w:rsidRPr="00D86C78">
              <w:rPr>
                <w:rFonts w:eastAsia="標楷體"/>
                <w:sz w:val="28"/>
                <w:szCs w:val="28"/>
              </w:rPr>
              <w:t xml:space="preserve"> )</w:t>
            </w:r>
          </w:p>
        </w:tc>
        <w:tc>
          <w:tcPr>
            <w:tcW w:w="461" w:type="pct"/>
            <w:tcBorders>
              <w:top w:val="single" w:sz="8" w:space="0" w:color="000000"/>
              <w:left w:val="single" w:sz="8" w:space="0" w:color="000000"/>
              <w:bottom w:val="single" w:sz="8" w:space="0" w:color="000000"/>
              <w:right w:val="single" w:sz="8" w:space="0" w:color="000000"/>
            </w:tcBorders>
            <w:shd w:val="clear" w:color="auto" w:fill="FFFFFF"/>
          </w:tcPr>
          <w:p w14:paraId="5F94467E" w14:textId="77777777" w:rsidR="0065447C" w:rsidRPr="00D86C78" w:rsidRDefault="0065447C" w:rsidP="008F7BB3">
            <w:pPr>
              <w:rPr>
                <w:rFonts w:eastAsia="標楷體"/>
                <w:sz w:val="28"/>
                <w:szCs w:val="28"/>
              </w:rPr>
            </w:pPr>
            <w:r w:rsidRPr="00D86C78">
              <w:rPr>
                <w:rFonts w:eastAsia="標楷體"/>
                <w:sz w:val="28"/>
                <w:szCs w:val="28"/>
              </w:rPr>
              <w:t>Risk-08</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Pr>
          <w:p w14:paraId="566145EF" w14:textId="461579B8" w:rsidR="0065447C" w:rsidRPr="00D86C78" w:rsidRDefault="0065447C" w:rsidP="008F7BB3">
            <w:pPr>
              <w:rPr>
                <w:rFonts w:eastAsia="標楷體"/>
                <w:sz w:val="28"/>
                <w:szCs w:val="28"/>
              </w:rPr>
            </w:pPr>
            <w:r w:rsidRPr="00D86C78">
              <w:rPr>
                <w:rFonts w:eastAsia="標楷體"/>
                <w:sz w:val="28"/>
                <w:szCs w:val="28"/>
              </w:rPr>
              <w:t>SDD-11</w:t>
            </w:r>
            <w:r w:rsidRPr="00D86C78">
              <w:rPr>
                <w:rFonts w:eastAsia="標楷體"/>
                <w:sz w:val="28"/>
                <w:szCs w:val="28"/>
              </w:rPr>
              <w:t>：建置</w:t>
            </w:r>
            <w:proofErr w:type="gramStart"/>
            <w:r w:rsidRPr="00D86C78">
              <w:rPr>
                <w:rFonts w:eastAsia="標楷體"/>
                <w:sz w:val="28"/>
                <w:szCs w:val="28"/>
              </w:rPr>
              <w:t>區塊鏈保護</w:t>
            </w:r>
            <w:proofErr w:type="gramEnd"/>
            <w:r w:rsidRPr="00D86C78">
              <w:rPr>
                <w:rFonts w:eastAsia="標楷體"/>
                <w:sz w:val="28"/>
                <w:szCs w:val="28"/>
              </w:rPr>
              <w:t>機制</w:t>
            </w:r>
          </w:p>
        </w:tc>
      </w:tr>
      <w:tr w:rsidR="0065447C" w:rsidRPr="00D86C78" w14:paraId="18AD8890" w14:textId="77777777" w:rsidTr="00BF227E">
        <w:trPr>
          <w:trHeight w:val="1268"/>
        </w:trPr>
        <w:tc>
          <w:tcPr>
            <w:tcW w:w="206" w:type="pct"/>
            <w:tcBorders>
              <w:top w:val="single" w:sz="8" w:space="0" w:color="000000"/>
              <w:left w:val="single" w:sz="8" w:space="0" w:color="000000"/>
              <w:bottom w:val="single" w:sz="8" w:space="0" w:color="000000"/>
              <w:right w:val="single" w:sz="8" w:space="0" w:color="000000"/>
            </w:tcBorders>
            <w:shd w:val="clear" w:color="auto" w:fill="FFFFFF"/>
          </w:tcPr>
          <w:p w14:paraId="54F27CD0" w14:textId="77777777" w:rsidR="0065447C" w:rsidRPr="00D86C78" w:rsidRDefault="0065447C" w:rsidP="008F7BB3">
            <w:pPr>
              <w:rPr>
                <w:rFonts w:eastAsia="標楷體"/>
                <w:sz w:val="28"/>
                <w:szCs w:val="28"/>
              </w:rPr>
            </w:pPr>
            <w:r w:rsidRPr="00D86C78">
              <w:rPr>
                <w:rFonts w:eastAsia="標楷體"/>
                <w:sz w:val="28"/>
                <w:szCs w:val="28"/>
              </w:rPr>
              <w:t>日誌資料</w:t>
            </w:r>
          </w:p>
        </w:tc>
        <w:tc>
          <w:tcPr>
            <w:tcW w:w="20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75AB2062" w14:textId="77777777" w:rsidR="0065447C" w:rsidRPr="00D86C78" w:rsidRDefault="0065447C" w:rsidP="008F7BB3">
            <w:pPr>
              <w:jc w:val="center"/>
              <w:rPr>
                <w:rFonts w:eastAsia="標楷體"/>
                <w:sz w:val="28"/>
                <w:szCs w:val="28"/>
              </w:rPr>
            </w:pPr>
            <w:r w:rsidRPr="00D86C78">
              <w:rPr>
                <w:rFonts w:eastAsia="標楷體"/>
                <w:sz w:val="28"/>
                <w:szCs w:val="28"/>
              </w:rPr>
              <w:t>R1</w:t>
            </w:r>
          </w:p>
        </w:tc>
        <w:tc>
          <w:tcPr>
            <w:tcW w:w="31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4106543A"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2AD9FC07"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07A672E9"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6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17930A5F"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1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7F019B0D"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7BA638EE"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18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32E3025D"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48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49DE8606" w14:textId="755B2C6E" w:rsidR="0065447C" w:rsidRPr="00D86C78" w:rsidRDefault="0065447C" w:rsidP="008F7BB3">
            <w:pPr>
              <w:jc w:val="center"/>
              <w:rPr>
                <w:rFonts w:eastAsia="標楷體"/>
                <w:sz w:val="28"/>
                <w:szCs w:val="28"/>
              </w:rPr>
            </w:pPr>
            <w:r w:rsidRPr="00D86C78">
              <w:rPr>
                <w:rFonts w:eastAsia="標楷體"/>
                <w:sz w:val="28"/>
                <w:szCs w:val="28"/>
              </w:rPr>
              <w:t>1</w:t>
            </w:r>
          </w:p>
        </w:tc>
        <w:tc>
          <w:tcPr>
            <w:tcW w:w="391"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78C85EA8" w14:textId="1E79270A" w:rsidR="0065447C" w:rsidRPr="00D86C78" w:rsidRDefault="0065447C" w:rsidP="008F7BB3">
            <w:pPr>
              <w:jc w:val="center"/>
              <w:rPr>
                <w:rFonts w:eastAsia="標楷體"/>
                <w:sz w:val="28"/>
                <w:szCs w:val="28"/>
              </w:rPr>
            </w:pPr>
            <w:r w:rsidRPr="00D86C78">
              <w:rPr>
                <w:rFonts w:eastAsia="標楷體"/>
                <w:sz w:val="28"/>
                <w:szCs w:val="28"/>
              </w:rPr>
              <w:t>1</w:t>
            </w:r>
          </w:p>
        </w:tc>
        <w:tc>
          <w:tcPr>
            <w:tcW w:w="28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39E44200" w14:textId="05FAA437" w:rsidR="0065447C" w:rsidRPr="00D86C78" w:rsidRDefault="0065447C" w:rsidP="008F7BB3">
            <w:pPr>
              <w:jc w:val="center"/>
              <w:rPr>
                <w:rFonts w:eastAsia="標楷體"/>
                <w:sz w:val="28"/>
                <w:szCs w:val="28"/>
              </w:rPr>
            </w:pPr>
            <w:r w:rsidRPr="00D86C78">
              <w:rPr>
                <w:rFonts w:eastAsia="標楷體"/>
                <w:sz w:val="28"/>
                <w:szCs w:val="28"/>
              </w:rPr>
              <w:t>1</w:t>
            </w:r>
          </w:p>
        </w:tc>
        <w:tc>
          <w:tcPr>
            <w:tcW w:w="638" w:type="pct"/>
            <w:tcBorders>
              <w:top w:val="single" w:sz="8" w:space="0" w:color="000000"/>
              <w:left w:val="single" w:sz="8" w:space="0" w:color="000000"/>
              <w:bottom w:val="single" w:sz="8" w:space="0" w:color="000000"/>
              <w:right w:val="single" w:sz="8" w:space="0" w:color="000000"/>
            </w:tcBorders>
            <w:shd w:val="clear" w:color="auto" w:fill="FFFFFF"/>
          </w:tcPr>
          <w:p w14:paraId="0E10F001" w14:textId="24CF1D27" w:rsidR="0065447C" w:rsidRPr="00D86C78" w:rsidRDefault="0065447C" w:rsidP="008F7BB3">
            <w:pPr>
              <w:rPr>
                <w:rFonts w:eastAsia="標楷體"/>
                <w:sz w:val="28"/>
                <w:szCs w:val="28"/>
              </w:rPr>
            </w:pPr>
            <w:r w:rsidRPr="00D86C78">
              <w:rPr>
                <w:rFonts w:eastAsia="標楷體"/>
                <w:sz w:val="28"/>
                <w:szCs w:val="28"/>
              </w:rPr>
              <w:t>低風險</w:t>
            </w:r>
            <w:r w:rsidRPr="00D86C78">
              <w:rPr>
                <w:rFonts w:eastAsia="標楷體"/>
                <w:sz w:val="28"/>
                <w:szCs w:val="28"/>
              </w:rPr>
              <w:t xml:space="preserve"> (</w:t>
            </w:r>
            <w:r w:rsidRPr="00D86C78">
              <w:rPr>
                <w:rFonts w:eastAsia="標楷體"/>
                <w:sz w:val="28"/>
                <w:szCs w:val="28"/>
              </w:rPr>
              <w:t>可接受</w:t>
            </w:r>
            <w:r w:rsidRPr="00D86C78">
              <w:rPr>
                <w:rFonts w:eastAsia="標楷體"/>
                <w:sz w:val="28"/>
                <w:szCs w:val="28"/>
              </w:rPr>
              <w:t xml:space="preserve"> )</w:t>
            </w:r>
          </w:p>
        </w:tc>
        <w:tc>
          <w:tcPr>
            <w:tcW w:w="461" w:type="pct"/>
            <w:tcBorders>
              <w:top w:val="single" w:sz="8" w:space="0" w:color="000000"/>
              <w:left w:val="single" w:sz="8" w:space="0" w:color="000000"/>
              <w:bottom w:val="single" w:sz="8" w:space="0" w:color="000000"/>
              <w:right w:val="single" w:sz="8" w:space="0" w:color="000000"/>
            </w:tcBorders>
            <w:shd w:val="clear" w:color="auto" w:fill="FFFFFF"/>
          </w:tcPr>
          <w:p w14:paraId="3AD41707" w14:textId="77777777" w:rsidR="0065447C" w:rsidRPr="00D86C78" w:rsidRDefault="0065447C" w:rsidP="008F7BB3">
            <w:pPr>
              <w:rPr>
                <w:rFonts w:eastAsia="標楷體"/>
                <w:sz w:val="28"/>
                <w:szCs w:val="28"/>
              </w:rPr>
            </w:pPr>
            <w:r w:rsidRPr="00D86C78">
              <w:rPr>
                <w:rFonts w:eastAsia="標楷體"/>
                <w:sz w:val="28"/>
                <w:szCs w:val="28"/>
              </w:rPr>
              <w:t>Risk-09</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Pr>
          <w:p w14:paraId="75843803" w14:textId="61B6FDB8" w:rsidR="0065447C" w:rsidRPr="00D86C78" w:rsidRDefault="0065447C" w:rsidP="008F7BB3">
            <w:pPr>
              <w:rPr>
                <w:rFonts w:eastAsia="標楷體"/>
                <w:sz w:val="28"/>
                <w:szCs w:val="28"/>
              </w:rPr>
            </w:pPr>
            <w:r w:rsidRPr="00D86C78">
              <w:rPr>
                <w:rFonts w:eastAsia="標楷體"/>
                <w:sz w:val="28"/>
                <w:szCs w:val="28"/>
              </w:rPr>
              <w:t>SDD-12</w:t>
            </w:r>
            <w:r w:rsidRPr="00D86C78">
              <w:rPr>
                <w:rFonts w:eastAsia="標楷體"/>
                <w:sz w:val="28"/>
                <w:szCs w:val="28"/>
              </w:rPr>
              <w:t>：自動登</w:t>
            </w:r>
            <w:r w:rsidRPr="00D86C78">
              <w:rPr>
                <w:rFonts w:eastAsia="標楷體"/>
                <w:sz w:val="28"/>
                <w:szCs w:val="28"/>
              </w:rPr>
              <w:t xml:space="preserve"> </w:t>
            </w:r>
            <w:r w:rsidRPr="00D86C78">
              <w:rPr>
                <w:rFonts w:eastAsia="標楷體"/>
                <w:sz w:val="28"/>
                <w:szCs w:val="28"/>
              </w:rPr>
              <w:t>出，</w:t>
            </w:r>
            <w:r w:rsidRPr="00D86C78">
              <w:rPr>
                <w:rFonts w:eastAsia="標楷體"/>
                <w:sz w:val="28"/>
                <w:szCs w:val="28"/>
              </w:rPr>
              <w:t xml:space="preserve"> </w:t>
            </w:r>
            <w:r w:rsidRPr="00D86C78">
              <w:rPr>
                <w:rFonts w:eastAsia="標楷體"/>
                <w:sz w:val="28"/>
                <w:szCs w:val="28"/>
              </w:rPr>
              <w:t>以防止器材遭受未經授權人員存取。</w:t>
            </w:r>
          </w:p>
          <w:p w14:paraId="6C65CE70" w14:textId="6B97D27A" w:rsidR="0065447C" w:rsidRPr="00D86C78" w:rsidRDefault="0065447C" w:rsidP="008F7BB3">
            <w:pPr>
              <w:rPr>
                <w:rFonts w:eastAsia="標楷體"/>
                <w:sz w:val="28"/>
                <w:szCs w:val="28"/>
              </w:rPr>
            </w:pPr>
            <w:r w:rsidRPr="00D86C78">
              <w:rPr>
                <w:rFonts w:eastAsia="標楷體"/>
                <w:sz w:val="28"/>
                <w:szCs w:val="28"/>
              </w:rPr>
              <w:t>SDD -13</w:t>
            </w:r>
            <w:r w:rsidRPr="00D86C78">
              <w:rPr>
                <w:rFonts w:eastAsia="標楷體"/>
                <w:sz w:val="28"/>
                <w:szCs w:val="28"/>
              </w:rPr>
              <w:t>：使用帳號與密碼才能設定</w:t>
            </w:r>
          </w:p>
        </w:tc>
      </w:tr>
      <w:tr w:rsidR="0065447C" w:rsidRPr="00D86C78" w14:paraId="107B063B" w14:textId="77777777" w:rsidTr="00BF227E">
        <w:trPr>
          <w:trHeight w:val="1268"/>
        </w:trPr>
        <w:tc>
          <w:tcPr>
            <w:tcW w:w="206" w:type="pct"/>
            <w:tcBorders>
              <w:top w:val="single" w:sz="8" w:space="0" w:color="000000"/>
              <w:left w:val="single" w:sz="8" w:space="0" w:color="000000"/>
              <w:bottom w:val="single" w:sz="8" w:space="0" w:color="000000"/>
              <w:right w:val="single" w:sz="8" w:space="0" w:color="000000"/>
            </w:tcBorders>
            <w:shd w:val="clear" w:color="auto" w:fill="FFFFFF"/>
          </w:tcPr>
          <w:p w14:paraId="545CC91D" w14:textId="77777777" w:rsidR="0065447C" w:rsidRPr="00D86C78" w:rsidRDefault="0065447C" w:rsidP="008F7BB3">
            <w:pPr>
              <w:rPr>
                <w:rFonts w:eastAsia="標楷體"/>
                <w:sz w:val="28"/>
                <w:szCs w:val="28"/>
              </w:rPr>
            </w:pPr>
            <w:r w:rsidRPr="00D86C78">
              <w:rPr>
                <w:rFonts w:eastAsia="標楷體"/>
                <w:sz w:val="28"/>
                <w:szCs w:val="28"/>
              </w:rPr>
              <w:lastRenderedPageBreak/>
              <w:t>通訊協定</w:t>
            </w:r>
          </w:p>
        </w:tc>
        <w:tc>
          <w:tcPr>
            <w:tcW w:w="20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069C3E59" w14:textId="77777777" w:rsidR="0065447C" w:rsidRPr="00D86C78" w:rsidRDefault="0065447C" w:rsidP="008F7BB3">
            <w:pPr>
              <w:jc w:val="center"/>
              <w:rPr>
                <w:rFonts w:eastAsia="標楷體"/>
                <w:sz w:val="28"/>
                <w:szCs w:val="28"/>
              </w:rPr>
            </w:pPr>
            <w:r w:rsidRPr="00D86C78">
              <w:rPr>
                <w:rFonts w:eastAsia="標楷體"/>
                <w:sz w:val="28"/>
                <w:szCs w:val="28"/>
              </w:rPr>
              <w:t>S1</w:t>
            </w:r>
          </w:p>
        </w:tc>
        <w:tc>
          <w:tcPr>
            <w:tcW w:w="31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33108385"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1B925F15"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59567355"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6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64936163"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1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050C072F"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397C3EFC" w14:textId="77777777" w:rsidR="0065447C" w:rsidRPr="00D86C78" w:rsidRDefault="0065447C" w:rsidP="008F7BB3">
            <w:pPr>
              <w:jc w:val="center"/>
              <w:rPr>
                <w:rFonts w:eastAsia="標楷體"/>
                <w:sz w:val="28"/>
                <w:szCs w:val="28"/>
              </w:rPr>
            </w:pPr>
            <w:r w:rsidRPr="00D86C78">
              <w:rPr>
                <w:rFonts w:eastAsia="標楷體"/>
                <w:sz w:val="28"/>
                <w:szCs w:val="28"/>
              </w:rPr>
              <w:t>2</w:t>
            </w:r>
          </w:p>
        </w:tc>
        <w:tc>
          <w:tcPr>
            <w:tcW w:w="18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6E892A20"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48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1F221300" w14:textId="28D79293" w:rsidR="0065447C" w:rsidRPr="00D86C78" w:rsidRDefault="0065447C" w:rsidP="008F7BB3">
            <w:pPr>
              <w:jc w:val="center"/>
              <w:rPr>
                <w:rFonts w:eastAsia="標楷體"/>
                <w:sz w:val="28"/>
                <w:szCs w:val="28"/>
              </w:rPr>
            </w:pPr>
            <w:r w:rsidRPr="00D86C78">
              <w:rPr>
                <w:rFonts w:eastAsia="標楷體"/>
                <w:sz w:val="28"/>
                <w:szCs w:val="28"/>
              </w:rPr>
              <w:t>1.16</w:t>
            </w:r>
          </w:p>
        </w:tc>
        <w:tc>
          <w:tcPr>
            <w:tcW w:w="391"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793FA6C3" w14:textId="46176A87" w:rsidR="0065447C" w:rsidRPr="00D86C78" w:rsidRDefault="0065447C" w:rsidP="008F7BB3">
            <w:pPr>
              <w:jc w:val="center"/>
              <w:rPr>
                <w:rFonts w:eastAsia="標楷體"/>
                <w:sz w:val="28"/>
                <w:szCs w:val="28"/>
              </w:rPr>
            </w:pPr>
            <w:r w:rsidRPr="00D86C78">
              <w:rPr>
                <w:rFonts w:eastAsia="標楷體"/>
                <w:sz w:val="28"/>
                <w:szCs w:val="28"/>
              </w:rPr>
              <w:t>1</w:t>
            </w:r>
          </w:p>
        </w:tc>
        <w:tc>
          <w:tcPr>
            <w:tcW w:w="28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19ED76C9" w14:textId="488F9999" w:rsidR="0065447C" w:rsidRPr="00D86C78" w:rsidRDefault="0065447C" w:rsidP="008F7BB3">
            <w:pPr>
              <w:jc w:val="center"/>
              <w:rPr>
                <w:rFonts w:eastAsia="標楷體"/>
                <w:sz w:val="28"/>
                <w:szCs w:val="28"/>
              </w:rPr>
            </w:pPr>
            <w:r w:rsidRPr="00D86C78">
              <w:rPr>
                <w:rFonts w:eastAsia="標楷體"/>
                <w:sz w:val="28"/>
                <w:szCs w:val="28"/>
              </w:rPr>
              <w:t>1.16</w:t>
            </w:r>
          </w:p>
        </w:tc>
        <w:tc>
          <w:tcPr>
            <w:tcW w:w="638" w:type="pct"/>
            <w:tcBorders>
              <w:top w:val="single" w:sz="8" w:space="0" w:color="000000"/>
              <w:left w:val="single" w:sz="8" w:space="0" w:color="000000"/>
              <w:bottom w:val="single" w:sz="8" w:space="0" w:color="000000"/>
              <w:right w:val="single" w:sz="8" w:space="0" w:color="000000"/>
            </w:tcBorders>
            <w:shd w:val="clear" w:color="auto" w:fill="FFFFFF"/>
          </w:tcPr>
          <w:p w14:paraId="0C91B0FB" w14:textId="6BAD9DA5" w:rsidR="0065447C" w:rsidRPr="00D86C78" w:rsidRDefault="0065447C" w:rsidP="008F7BB3">
            <w:pPr>
              <w:rPr>
                <w:rFonts w:eastAsia="標楷體"/>
                <w:sz w:val="28"/>
                <w:szCs w:val="28"/>
              </w:rPr>
            </w:pPr>
            <w:r w:rsidRPr="00D86C78">
              <w:rPr>
                <w:rFonts w:eastAsia="標楷體"/>
                <w:sz w:val="28"/>
                <w:szCs w:val="28"/>
              </w:rPr>
              <w:t>低風險</w:t>
            </w:r>
            <w:r w:rsidRPr="00D86C78">
              <w:rPr>
                <w:rFonts w:eastAsia="標楷體"/>
                <w:sz w:val="28"/>
                <w:szCs w:val="28"/>
              </w:rPr>
              <w:t xml:space="preserve"> (</w:t>
            </w:r>
            <w:r w:rsidRPr="00D86C78">
              <w:rPr>
                <w:rFonts w:eastAsia="標楷體"/>
                <w:sz w:val="28"/>
                <w:szCs w:val="28"/>
              </w:rPr>
              <w:t>可接受</w:t>
            </w:r>
            <w:r w:rsidRPr="00D86C78">
              <w:rPr>
                <w:rFonts w:eastAsia="標楷體"/>
                <w:sz w:val="28"/>
                <w:szCs w:val="28"/>
              </w:rPr>
              <w:t xml:space="preserve"> )</w:t>
            </w:r>
          </w:p>
        </w:tc>
        <w:tc>
          <w:tcPr>
            <w:tcW w:w="461" w:type="pct"/>
            <w:tcBorders>
              <w:top w:val="single" w:sz="8" w:space="0" w:color="000000"/>
              <w:left w:val="single" w:sz="8" w:space="0" w:color="000000"/>
              <w:bottom w:val="single" w:sz="8" w:space="0" w:color="000000"/>
              <w:right w:val="single" w:sz="8" w:space="0" w:color="000000"/>
            </w:tcBorders>
            <w:shd w:val="clear" w:color="auto" w:fill="FFFFFF"/>
          </w:tcPr>
          <w:p w14:paraId="4C3F4E98" w14:textId="77777777" w:rsidR="0065447C" w:rsidRPr="00D86C78" w:rsidRDefault="0065447C" w:rsidP="008F7BB3">
            <w:pPr>
              <w:rPr>
                <w:rFonts w:eastAsia="標楷體"/>
                <w:sz w:val="28"/>
                <w:szCs w:val="28"/>
              </w:rPr>
            </w:pPr>
            <w:r w:rsidRPr="00D86C78">
              <w:rPr>
                <w:rFonts w:eastAsia="標楷體"/>
                <w:sz w:val="28"/>
                <w:szCs w:val="28"/>
              </w:rPr>
              <w:t>Risk-10</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Pr>
          <w:p w14:paraId="33B70D03" w14:textId="4DC0ACBA" w:rsidR="0065447C" w:rsidRPr="00D86C78" w:rsidRDefault="0065447C" w:rsidP="008F7BB3">
            <w:pPr>
              <w:rPr>
                <w:rFonts w:eastAsia="標楷體"/>
                <w:sz w:val="28"/>
                <w:szCs w:val="28"/>
              </w:rPr>
            </w:pPr>
            <w:r w:rsidRPr="00D86C78">
              <w:rPr>
                <w:rFonts w:eastAsia="標楷體"/>
                <w:sz w:val="28"/>
                <w:szCs w:val="28"/>
              </w:rPr>
              <w:t>SDD -14</w:t>
            </w:r>
            <w:r w:rsidRPr="00D86C78">
              <w:rPr>
                <w:rFonts w:eastAsia="標楷體"/>
                <w:sz w:val="28"/>
                <w:szCs w:val="28"/>
              </w:rPr>
              <w:t>：設備身分管理機制</w:t>
            </w:r>
          </w:p>
        </w:tc>
      </w:tr>
      <w:tr w:rsidR="0065447C" w:rsidRPr="00D86C78" w14:paraId="16826268" w14:textId="77777777" w:rsidTr="00BF227E">
        <w:trPr>
          <w:trHeight w:val="1268"/>
        </w:trPr>
        <w:tc>
          <w:tcPr>
            <w:tcW w:w="206" w:type="pct"/>
            <w:tcBorders>
              <w:top w:val="single" w:sz="8" w:space="0" w:color="000000"/>
              <w:left w:val="single" w:sz="8" w:space="0" w:color="000000"/>
              <w:bottom w:val="single" w:sz="8" w:space="0" w:color="000000"/>
              <w:right w:val="single" w:sz="8" w:space="0" w:color="000000"/>
            </w:tcBorders>
            <w:shd w:val="clear" w:color="auto" w:fill="FFFFFF"/>
          </w:tcPr>
          <w:p w14:paraId="5AAACC9D" w14:textId="77777777" w:rsidR="0065447C" w:rsidRPr="00D86C78" w:rsidRDefault="0065447C" w:rsidP="008F7BB3">
            <w:pPr>
              <w:rPr>
                <w:rFonts w:eastAsia="標楷體"/>
                <w:sz w:val="28"/>
                <w:szCs w:val="28"/>
              </w:rPr>
            </w:pPr>
            <w:r w:rsidRPr="00D86C78">
              <w:rPr>
                <w:rFonts w:eastAsia="標楷體"/>
                <w:sz w:val="28"/>
                <w:szCs w:val="28"/>
              </w:rPr>
              <w:t>通訊協定</w:t>
            </w:r>
          </w:p>
        </w:tc>
        <w:tc>
          <w:tcPr>
            <w:tcW w:w="20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6578924D" w14:textId="77777777" w:rsidR="0065447C" w:rsidRPr="00D86C78" w:rsidRDefault="0065447C" w:rsidP="008F7BB3">
            <w:pPr>
              <w:jc w:val="center"/>
              <w:rPr>
                <w:rFonts w:eastAsia="標楷體"/>
                <w:sz w:val="28"/>
                <w:szCs w:val="28"/>
              </w:rPr>
            </w:pPr>
            <w:r w:rsidRPr="00D86C78">
              <w:rPr>
                <w:rFonts w:eastAsia="標楷體"/>
                <w:sz w:val="28"/>
                <w:szCs w:val="28"/>
              </w:rPr>
              <w:t>I3</w:t>
            </w:r>
          </w:p>
        </w:tc>
        <w:tc>
          <w:tcPr>
            <w:tcW w:w="31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5D918A0F"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336A457B" w14:textId="77777777" w:rsidR="0065447C" w:rsidRPr="00D86C78" w:rsidRDefault="0065447C" w:rsidP="008F7BB3">
            <w:pPr>
              <w:jc w:val="center"/>
              <w:rPr>
                <w:rFonts w:eastAsia="標楷體"/>
                <w:sz w:val="28"/>
                <w:szCs w:val="28"/>
              </w:rPr>
            </w:pPr>
            <w:r w:rsidRPr="00D86C78">
              <w:rPr>
                <w:rFonts w:eastAsia="標楷體"/>
                <w:sz w:val="28"/>
                <w:szCs w:val="28"/>
              </w:rPr>
              <w:t>2</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0EF845F8"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6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65A0FD1B"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1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6C1ACF9F"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5B9BE64B" w14:textId="77777777" w:rsidR="0065447C" w:rsidRPr="00D86C78" w:rsidRDefault="0065447C" w:rsidP="008F7BB3">
            <w:pPr>
              <w:jc w:val="center"/>
              <w:rPr>
                <w:rFonts w:eastAsia="標楷體"/>
                <w:sz w:val="28"/>
                <w:szCs w:val="28"/>
              </w:rPr>
            </w:pPr>
            <w:r w:rsidRPr="00D86C78">
              <w:rPr>
                <w:rFonts w:eastAsia="標楷體"/>
                <w:sz w:val="28"/>
                <w:szCs w:val="28"/>
              </w:rPr>
              <w:t>2</w:t>
            </w:r>
          </w:p>
        </w:tc>
        <w:tc>
          <w:tcPr>
            <w:tcW w:w="18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06DEBBDE" w14:textId="77777777" w:rsidR="0065447C" w:rsidRPr="00D86C78" w:rsidRDefault="0065447C" w:rsidP="008F7BB3">
            <w:pPr>
              <w:jc w:val="center"/>
              <w:rPr>
                <w:rFonts w:eastAsia="標楷體"/>
                <w:sz w:val="28"/>
                <w:szCs w:val="28"/>
              </w:rPr>
            </w:pPr>
            <w:r w:rsidRPr="00D86C78">
              <w:rPr>
                <w:rFonts w:eastAsia="標楷體"/>
                <w:sz w:val="28"/>
                <w:szCs w:val="28"/>
              </w:rPr>
              <w:t>1</w:t>
            </w:r>
          </w:p>
        </w:tc>
        <w:tc>
          <w:tcPr>
            <w:tcW w:w="48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29D9E75A" w14:textId="68A861B5" w:rsidR="0065447C" w:rsidRPr="00D86C78" w:rsidRDefault="0065447C" w:rsidP="008F7BB3">
            <w:pPr>
              <w:jc w:val="center"/>
              <w:rPr>
                <w:rFonts w:eastAsia="標楷體"/>
                <w:sz w:val="28"/>
                <w:szCs w:val="28"/>
              </w:rPr>
            </w:pPr>
            <w:r w:rsidRPr="00D86C78">
              <w:rPr>
                <w:rFonts w:eastAsia="標楷體"/>
                <w:sz w:val="28"/>
                <w:szCs w:val="28"/>
              </w:rPr>
              <w:t>1.33</w:t>
            </w:r>
          </w:p>
        </w:tc>
        <w:tc>
          <w:tcPr>
            <w:tcW w:w="391"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278D27E9" w14:textId="4818F5B6" w:rsidR="0065447C" w:rsidRPr="00D86C78" w:rsidRDefault="0065447C" w:rsidP="008F7BB3">
            <w:pPr>
              <w:jc w:val="center"/>
              <w:rPr>
                <w:rFonts w:eastAsia="標楷體"/>
                <w:sz w:val="28"/>
                <w:szCs w:val="28"/>
              </w:rPr>
            </w:pPr>
            <w:r w:rsidRPr="00D86C78">
              <w:rPr>
                <w:rFonts w:eastAsia="標楷體"/>
                <w:sz w:val="28"/>
                <w:szCs w:val="28"/>
              </w:rPr>
              <w:t>1</w:t>
            </w:r>
          </w:p>
        </w:tc>
        <w:tc>
          <w:tcPr>
            <w:tcW w:w="28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6D40E2AB" w14:textId="3FF7F2C3" w:rsidR="0065447C" w:rsidRPr="00D86C78" w:rsidRDefault="0065447C" w:rsidP="008F7BB3">
            <w:pPr>
              <w:jc w:val="center"/>
              <w:rPr>
                <w:rFonts w:eastAsia="標楷體"/>
                <w:sz w:val="28"/>
                <w:szCs w:val="28"/>
              </w:rPr>
            </w:pPr>
            <w:r w:rsidRPr="00D86C78">
              <w:rPr>
                <w:rFonts w:eastAsia="標楷體"/>
                <w:sz w:val="28"/>
                <w:szCs w:val="28"/>
              </w:rPr>
              <w:t>1.33</w:t>
            </w:r>
          </w:p>
        </w:tc>
        <w:tc>
          <w:tcPr>
            <w:tcW w:w="638" w:type="pct"/>
            <w:tcBorders>
              <w:top w:val="single" w:sz="8" w:space="0" w:color="000000"/>
              <w:left w:val="single" w:sz="8" w:space="0" w:color="000000"/>
              <w:bottom w:val="single" w:sz="8" w:space="0" w:color="000000"/>
              <w:right w:val="single" w:sz="8" w:space="0" w:color="000000"/>
            </w:tcBorders>
            <w:shd w:val="clear" w:color="auto" w:fill="FFFFFF"/>
          </w:tcPr>
          <w:p w14:paraId="7F1A6600" w14:textId="0F8EE409" w:rsidR="0065447C" w:rsidRPr="00D86C78" w:rsidRDefault="0065447C" w:rsidP="008F7BB3">
            <w:pPr>
              <w:rPr>
                <w:rFonts w:eastAsia="標楷體"/>
                <w:sz w:val="28"/>
                <w:szCs w:val="28"/>
              </w:rPr>
            </w:pPr>
            <w:r w:rsidRPr="00D86C78">
              <w:rPr>
                <w:rFonts w:eastAsia="標楷體"/>
                <w:sz w:val="28"/>
                <w:szCs w:val="28"/>
              </w:rPr>
              <w:t>低風險</w:t>
            </w:r>
            <w:r w:rsidRPr="00D86C78">
              <w:rPr>
                <w:rFonts w:eastAsia="標楷體"/>
                <w:sz w:val="28"/>
                <w:szCs w:val="28"/>
              </w:rPr>
              <w:t xml:space="preserve"> (</w:t>
            </w:r>
            <w:r w:rsidRPr="00D86C78">
              <w:rPr>
                <w:rFonts w:eastAsia="標楷體"/>
                <w:sz w:val="28"/>
                <w:szCs w:val="28"/>
              </w:rPr>
              <w:t>可接受</w:t>
            </w:r>
            <w:r w:rsidRPr="00D86C78">
              <w:rPr>
                <w:rFonts w:eastAsia="標楷體"/>
                <w:sz w:val="28"/>
                <w:szCs w:val="28"/>
              </w:rPr>
              <w:t xml:space="preserve"> )</w:t>
            </w:r>
          </w:p>
        </w:tc>
        <w:tc>
          <w:tcPr>
            <w:tcW w:w="461" w:type="pct"/>
            <w:tcBorders>
              <w:top w:val="single" w:sz="8" w:space="0" w:color="000000"/>
              <w:left w:val="single" w:sz="8" w:space="0" w:color="000000"/>
              <w:bottom w:val="single" w:sz="8" w:space="0" w:color="000000"/>
              <w:right w:val="single" w:sz="8" w:space="0" w:color="000000"/>
            </w:tcBorders>
            <w:shd w:val="clear" w:color="auto" w:fill="FFFFFF"/>
          </w:tcPr>
          <w:p w14:paraId="32C8164C" w14:textId="77777777" w:rsidR="0065447C" w:rsidRPr="00D86C78" w:rsidRDefault="0065447C" w:rsidP="008F7BB3">
            <w:pPr>
              <w:rPr>
                <w:rFonts w:eastAsia="標楷體"/>
                <w:sz w:val="28"/>
                <w:szCs w:val="28"/>
              </w:rPr>
            </w:pPr>
            <w:r w:rsidRPr="00D86C78">
              <w:rPr>
                <w:rFonts w:eastAsia="標楷體"/>
                <w:sz w:val="28"/>
                <w:szCs w:val="28"/>
              </w:rPr>
              <w:t>Risk-11</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Pr>
          <w:p w14:paraId="410C24AC" w14:textId="3A7285EF" w:rsidR="0065447C" w:rsidRPr="00D86C78" w:rsidRDefault="0065447C" w:rsidP="008F7BB3">
            <w:pPr>
              <w:rPr>
                <w:rFonts w:eastAsia="標楷體"/>
                <w:sz w:val="28"/>
                <w:szCs w:val="28"/>
              </w:rPr>
            </w:pPr>
            <w:r w:rsidRPr="00D86C78">
              <w:rPr>
                <w:rFonts w:eastAsia="標楷體"/>
                <w:sz w:val="28"/>
                <w:szCs w:val="28"/>
              </w:rPr>
              <w:t>SDD -15</w:t>
            </w:r>
            <w:r w:rsidRPr="00D86C78">
              <w:rPr>
                <w:rFonts w:eastAsia="標楷體"/>
                <w:sz w:val="28"/>
                <w:szCs w:val="28"/>
              </w:rPr>
              <w:t>：進行機敏性資料加密。</w:t>
            </w:r>
          </w:p>
          <w:p w14:paraId="09E7A3C5" w14:textId="0E375626" w:rsidR="0065447C" w:rsidRPr="00D86C78" w:rsidRDefault="0065447C" w:rsidP="008F7BB3">
            <w:pPr>
              <w:rPr>
                <w:rFonts w:eastAsia="標楷體"/>
                <w:sz w:val="28"/>
                <w:szCs w:val="28"/>
              </w:rPr>
            </w:pPr>
            <w:r w:rsidRPr="00D86C78">
              <w:rPr>
                <w:rFonts w:eastAsia="標楷體"/>
                <w:sz w:val="28"/>
                <w:szCs w:val="28"/>
              </w:rPr>
              <w:t>SDD -16</w:t>
            </w:r>
            <w:r w:rsidRPr="00D86C78">
              <w:rPr>
                <w:rFonts w:eastAsia="標楷體"/>
                <w:sz w:val="28"/>
                <w:szCs w:val="28"/>
              </w:rPr>
              <w:t>：設置加密的金</w:t>
            </w:r>
            <w:proofErr w:type="gramStart"/>
            <w:r w:rsidRPr="00D86C78">
              <w:rPr>
                <w:rFonts w:eastAsia="標楷體"/>
                <w:sz w:val="28"/>
                <w:szCs w:val="28"/>
              </w:rPr>
              <w:t>鑰</w:t>
            </w:r>
            <w:proofErr w:type="gramEnd"/>
            <w:r w:rsidRPr="00D86C78">
              <w:rPr>
                <w:rFonts w:eastAsia="標楷體"/>
                <w:sz w:val="28"/>
                <w:szCs w:val="28"/>
              </w:rPr>
              <w:t>管理模組</w:t>
            </w:r>
          </w:p>
        </w:tc>
      </w:tr>
      <w:tr w:rsidR="0065447C" w:rsidRPr="00D86C78" w14:paraId="588BFC9E" w14:textId="77777777" w:rsidTr="00BF227E">
        <w:trPr>
          <w:trHeight w:val="1268"/>
        </w:trPr>
        <w:tc>
          <w:tcPr>
            <w:tcW w:w="206"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305FF35" w14:textId="77777777" w:rsidR="0065447C" w:rsidRPr="00D86C78" w:rsidRDefault="0065447C" w:rsidP="008F7BB3">
            <w:pPr>
              <w:rPr>
                <w:rFonts w:eastAsia="標楷體"/>
                <w:sz w:val="28"/>
                <w:szCs w:val="28"/>
              </w:rPr>
            </w:pPr>
            <w:r w:rsidRPr="00D86C78">
              <w:rPr>
                <w:rFonts w:eastAsia="標楷體"/>
                <w:sz w:val="28"/>
                <w:szCs w:val="28"/>
              </w:rPr>
              <w:t>…</w:t>
            </w:r>
          </w:p>
        </w:tc>
        <w:tc>
          <w:tcPr>
            <w:tcW w:w="20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381C5C69" w14:textId="77777777" w:rsidR="0065447C" w:rsidRPr="00D86C78" w:rsidRDefault="0065447C" w:rsidP="008F7BB3">
            <w:pPr>
              <w:rPr>
                <w:rFonts w:eastAsia="標楷體"/>
                <w:sz w:val="28"/>
                <w:szCs w:val="28"/>
              </w:rPr>
            </w:pPr>
            <w:r w:rsidRPr="00D86C78">
              <w:rPr>
                <w:rFonts w:eastAsia="標楷體"/>
                <w:sz w:val="28"/>
                <w:szCs w:val="28"/>
              </w:rPr>
              <w:t>…</w:t>
            </w:r>
          </w:p>
        </w:tc>
        <w:tc>
          <w:tcPr>
            <w:tcW w:w="31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3311FEEA" w14:textId="77777777" w:rsidR="0065447C" w:rsidRPr="00D86C78" w:rsidRDefault="0065447C" w:rsidP="008F7BB3">
            <w:pPr>
              <w:rPr>
                <w:rFonts w:eastAsia="標楷體"/>
                <w:sz w:val="28"/>
                <w:szCs w:val="28"/>
              </w:rPr>
            </w:pPr>
            <w:r w:rsidRPr="00D86C78">
              <w:rPr>
                <w:rFonts w:eastAsia="標楷體"/>
                <w:sz w:val="28"/>
                <w:szCs w:val="28"/>
              </w:rPr>
              <w:t>…</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546D1785" w14:textId="77777777" w:rsidR="0065447C" w:rsidRPr="00D86C78" w:rsidRDefault="0065447C" w:rsidP="008F7BB3">
            <w:pPr>
              <w:rPr>
                <w:rFonts w:eastAsia="標楷體"/>
                <w:sz w:val="28"/>
                <w:szCs w:val="28"/>
              </w:rPr>
            </w:pPr>
            <w:r w:rsidRPr="00D86C78">
              <w:rPr>
                <w:rFonts w:eastAsia="標楷體"/>
                <w:sz w:val="28"/>
                <w:szCs w:val="28"/>
              </w:rPr>
              <w:t>…</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782C3237" w14:textId="77777777" w:rsidR="0065447C" w:rsidRPr="00D86C78" w:rsidRDefault="0065447C" w:rsidP="008F7BB3">
            <w:pPr>
              <w:rPr>
                <w:rFonts w:eastAsia="標楷體"/>
                <w:sz w:val="28"/>
                <w:szCs w:val="28"/>
              </w:rPr>
            </w:pPr>
            <w:r w:rsidRPr="00D86C78">
              <w:rPr>
                <w:rFonts w:eastAsia="標楷體"/>
                <w:sz w:val="28"/>
                <w:szCs w:val="28"/>
              </w:rPr>
              <w:t>…</w:t>
            </w:r>
          </w:p>
        </w:tc>
        <w:tc>
          <w:tcPr>
            <w:tcW w:w="26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528F4D35" w14:textId="77777777" w:rsidR="0065447C" w:rsidRPr="00D86C78" w:rsidRDefault="0065447C" w:rsidP="008F7BB3">
            <w:pPr>
              <w:rPr>
                <w:rFonts w:eastAsia="標楷體"/>
                <w:sz w:val="28"/>
                <w:szCs w:val="28"/>
              </w:rPr>
            </w:pPr>
            <w:r w:rsidRPr="00D86C78">
              <w:rPr>
                <w:rFonts w:eastAsia="標楷體"/>
                <w:sz w:val="28"/>
                <w:szCs w:val="28"/>
              </w:rPr>
              <w:t>…</w:t>
            </w:r>
          </w:p>
        </w:tc>
        <w:tc>
          <w:tcPr>
            <w:tcW w:w="21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5E91D360" w14:textId="77777777" w:rsidR="0065447C" w:rsidRPr="00D86C78" w:rsidRDefault="0065447C" w:rsidP="008F7BB3">
            <w:pPr>
              <w:rPr>
                <w:rFonts w:eastAsia="標楷體"/>
                <w:sz w:val="28"/>
                <w:szCs w:val="28"/>
              </w:rPr>
            </w:pPr>
            <w:r w:rsidRPr="00D86C78">
              <w:rPr>
                <w:rFonts w:eastAsia="標楷體"/>
                <w:sz w:val="28"/>
                <w:szCs w:val="28"/>
              </w:rPr>
              <w:t>…</w:t>
            </w:r>
          </w:p>
        </w:tc>
        <w:tc>
          <w:tcPr>
            <w:tcW w:w="23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1B670403" w14:textId="77777777" w:rsidR="0065447C" w:rsidRPr="00D86C78" w:rsidRDefault="0065447C" w:rsidP="008F7BB3">
            <w:pPr>
              <w:rPr>
                <w:rFonts w:eastAsia="標楷體"/>
                <w:sz w:val="28"/>
                <w:szCs w:val="28"/>
              </w:rPr>
            </w:pPr>
            <w:r w:rsidRPr="00D86C78">
              <w:rPr>
                <w:rFonts w:eastAsia="標楷體"/>
                <w:sz w:val="28"/>
                <w:szCs w:val="28"/>
              </w:rPr>
              <w:t>…</w:t>
            </w:r>
          </w:p>
        </w:tc>
        <w:tc>
          <w:tcPr>
            <w:tcW w:w="18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5A119D69" w14:textId="77777777" w:rsidR="0065447C" w:rsidRPr="00D86C78" w:rsidRDefault="0065447C" w:rsidP="008F7BB3">
            <w:pPr>
              <w:rPr>
                <w:rFonts w:eastAsia="標楷體"/>
                <w:sz w:val="28"/>
                <w:szCs w:val="28"/>
              </w:rPr>
            </w:pPr>
            <w:r w:rsidRPr="00D86C78">
              <w:rPr>
                <w:rFonts w:eastAsia="標楷體"/>
                <w:sz w:val="28"/>
                <w:szCs w:val="28"/>
              </w:rPr>
              <w:t>…</w:t>
            </w:r>
          </w:p>
        </w:tc>
        <w:tc>
          <w:tcPr>
            <w:tcW w:w="48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70D0B96E" w14:textId="77777777" w:rsidR="0065447C" w:rsidRPr="00D86C78" w:rsidRDefault="0065447C" w:rsidP="008F7BB3">
            <w:pPr>
              <w:rPr>
                <w:rFonts w:eastAsia="標楷體"/>
                <w:sz w:val="28"/>
                <w:szCs w:val="28"/>
              </w:rPr>
            </w:pPr>
            <w:r w:rsidRPr="00D86C78">
              <w:rPr>
                <w:rFonts w:eastAsia="標楷體"/>
                <w:sz w:val="28"/>
                <w:szCs w:val="28"/>
              </w:rPr>
              <w:t>…</w:t>
            </w:r>
          </w:p>
        </w:tc>
        <w:tc>
          <w:tcPr>
            <w:tcW w:w="391"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1266AD92" w14:textId="77777777" w:rsidR="0065447C" w:rsidRPr="00D86C78" w:rsidRDefault="0065447C" w:rsidP="008F7BB3">
            <w:pPr>
              <w:rPr>
                <w:rFonts w:eastAsia="標楷體"/>
                <w:sz w:val="28"/>
                <w:szCs w:val="28"/>
              </w:rPr>
            </w:pPr>
            <w:r w:rsidRPr="00D86C78">
              <w:rPr>
                <w:rFonts w:eastAsia="標楷體"/>
                <w:sz w:val="28"/>
                <w:szCs w:val="28"/>
              </w:rPr>
              <w:t>…</w:t>
            </w:r>
          </w:p>
        </w:tc>
        <w:tc>
          <w:tcPr>
            <w:tcW w:w="28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081D7037" w14:textId="77777777" w:rsidR="0065447C" w:rsidRPr="00D86C78" w:rsidRDefault="0065447C" w:rsidP="008F7BB3">
            <w:pPr>
              <w:rPr>
                <w:rFonts w:eastAsia="標楷體"/>
                <w:sz w:val="28"/>
                <w:szCs w:val="28"/>
              </w:rPr>
            </w:pPr>
            <w:r w:rsidRPr="00D86C78">
              <w:rPr>
                <w:rFonts w:eastAsia="標楷體"/>
                <w:sz w:val="28"/>
                <w:szCs w:val="28"/>
              </w:rPr>
              <w:t>…</w:t>
            </w:r>
          </w:p>
        </w:tc>
        <w:tc>
          <w:tcPr>
            <w:tcW w:w="63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C66ADF8" w14:textId="77777777" w:rsidR="0065447C" w:rsidRPr="00D86C78" w:rsidRDefault="0065447C" w:rsidP="008F7BB3">
            <w:pPr>
              <w:rPr>
                <w:rFonts w:eastAsia="標楷體"/>
                <w:sz w:val="28"/>
                <w:szCs w:val="28"/>
              </w:rPr>
            </w:pPr>
            <w:r w:rsidRPr="00D86C78">
              <w:rPr>
                <w:rFonts w:eastAsia="標楷體"/>
                <w:sz w:val="28"/>
                <w:szCs w:val="28"/>
              </w:rPr>
              <w:t>…</w:t>
            </w:r>
          </w:p>
        </w:tc>
        <w:tc>
          <w:tcPr>
            <w:tcW w:w="461" w:type="pct"/>
            <w:tcBorders>
              <w:top w:val="single" w:sz="8" w:space="0" w:color="000000"/>
              <w:left w:val="single" w:sz="8" w:space="0" w:color="000000"/>
              <w:bottom w:val="single" w:sz="8" w:space="0" w:color="000000"/>
              <w:right w:val="single" w:sz="8" w:space="0" w:color="000000"/>
            </w:tcBorders>
            <w:shd w:val="clear" w:color="auto" w:fill="FFFFFF"/>
          </w:tcPr>
          <w:p w14:paraId="3A2CE194" w14:textId="77777777" w:rsidR="0065447C" w:rsidRPr="00D86C78" w:rsidRDefault="0065447C" w:rsidP="008F7BB3">
            <w:pPr>
              <w:rPr>
                <w:rFonts w:eastAsia="標楷體"/>
                <w:sz w:val="28"/>
                <w:szCs w:val="28"/>
              </w:rPr>
            </w:pPr>
          </w:p>
        </w:tc>
        <w:tc>
          <w:tcPr>
            <w:tcW w:w="625" w:type="pct"/>
            <w:tcBorders>
              <w:top w:val="single" w:sz="8" w:space="0" w:color="000000"/>
              <w:left w:val="single" w:sz="8" w:space="0" w:color="000000"/>
              <w:bottom w:val="single" w:sz="8" w:space="0" w:color="000000"/>
              <w:right w:val="single" w:sz="8" w:space="0" w:color="000000"/>
            </w:tcBorders>
            <w:shd w:val="clear" w:color="auto" w:fill="FFFFFF"/>
          </w:tcPr>
          <w:p w14:paraId="66D6C68D" w14:textId="77777777" w:rsidR="0065447C" w:rsidRPr="00D86C78" w:rsidRDefault="0065447C" w:rsidP="008F7BB3">
            <w:pPr>
              <w:rPr>
                <w:rFonts w:eastAsia="標楷體"/>
                <w:sz w:val="28"/>
                <w:szCs w:val="28"/>
              </w:rPr>
            </w:pPr>
          </w:p>
        </w:tc>
      </w:tr>
    </w:tbl>
    <w:p w14:paraId="2791EA00" w14:textId="2A9B9A0F" w:rsidR="002321D3" w:rsidRPr="00D86C78" w:rsidRDefault="002321D3">
      <w:pPr>
        <w:rPr>
          <w:rFonts w:eastAsia="標楷體"/>
          <w:spacing w:val="11"/>
        </w:rPr>
        <w:sectPr w:rsidR="002321D3" w:rsidRPr="00D86C78" w:rsidSect="009D4041">
          <w:pgSz w:w="16840" w:h="11910" w:orient="landscape"/>
          <w:pgMar w:top="720" w:right="720" w:bottom="720" w:left="720" w:header="0" w:footer="936" w:gutter="0"/>
          <w:cols w:space="720"/>
          <w:docGrid w:linePitch="299"/>
        </w:sectPr>
      </w:pPr>
    </w:p>
    <w:p w14:paraId="00656DCE" w14:textId="5BDB25C7" w:rsidR="00EC154C" w:rsidRPr="00D86C78" w:rsidRDefault="00EE275A" w:rsidP="000E063C">
      <w:pPr>
        <w:keepNext/>
        <w:widowControl/>
        <w:numPr>
          <w:ilvl w:val="1"/>
          <w:numId w:val="0"/>
        </w:numPr>
        <w:tabs>
          <w:tab w:val="num" w:pos="576"/>
        </w:tabs>
        <w:autoSpaceDE/>
        <w:autoSpaceDN/>
        <w:spacing w:before="240" w:after="60"/>
        <w:ind w:left="576" w:hanging="576"/>
        <w:jc w:val="both"/>
        <w:outlineLvl w:val="1"/>
        <w:rPr>
          <w:rFonts w:eastAsia="標楷體"/>
          <w:b/>
          <w:bCs/>
          <w:kern w:val="2"/>
          <w:sz w:val="28"/>
          <w:szCs w:val="48"/>
        </w:rPr>
      </w:pPr>
      <w:bookmarkStart w:id="72" w:name="柒、_網路安全測試項目"/>
      <w:bookmarkStart w:id="73" w:name="_Toc89072048"/>
      <w:bookmarkEnd w:id="72"/>
      <w:r w:rsidRPr="00D86C78">
        <w:rPr>
          <w:rFonts w:eastAsia="標楷體"/>
          <w:b/>
          <w:bCs/>
          <w:kern w:val="2"/>
          <w:sz w:val="28"/>
          <w:szCs w:val="48"/>
        </w:rPr>
        <w:lastRenderedPageBreak/>
        <w:t>3.5</w:t>
      </w:r>
      <w:r w:rsidR="000E063C" w:rsidRPr="00D86C78">
        <w:rPr>
          <w:rFonts w:eastAsia="標楷體"/>
          <w:b/>
          <w:bCs/>
          <w:kern w:val="2"/>
          <w:sz w:val="28"/>
          <w:szCs w:val="48"/>
        </w:rPr>
        <w:t xml:space="preserve"> </w:t>
      </w:r>
      <w:r w:rsidR="00583994" w:rsidRPr="00D86C78">
        <w:rPr>
          <w:rFonts w:eastAsia="標楷體"/>
          <w:b/>
          <w:bCs/>
          <w:kern w:val="2"/>
          <w:sz w:val="28"/>
          <w:szCs w:val="48"/>
        </w:rPr>
        <w:t>網路</w:t>
      </w:r>
      <w:r w:rsidR="000E063C" w:rsidRPr="00D86C78">
        <w:rPr>
          <w:rFonts w:eastAsia="標楷體"/>
          <w:b/>
          <w:bCs/>
          <w:kern w:val="2"/>
          <w:sz w:val="28"/>
          <w:szCs w:val="48"/>
        </w:rPr>
        <w:t>安全檢測方法</w:t>
      </w:r>
      <w:r w:rsidR="000E063C" w:rsidRPr="00D86C78">
        <w:rPr>
          <w:rFonts w:eastAsia="標楷體"/>
          <w:b/>
          <w:bCs/>
          <w:kern w:val="2"/>
          <w:sz w:val="28"/>
          <w:szCs w:val="48"/>
        </w:rPr>
        <w:t>(Cybersecurity Testing Methodology)</w:t>
      </w:r>
      <w:bookmarkEnd w:id="73"/>
    </w:p>
    <w:p w14:paraId="612F4E71" w14:textId="40307C8F" w:rsidR="00AC0F6C" w:rsidRPr="00D86C78" w:rsidRDefault="00EE275A" w:rsidP="00180604">
      <w:pPr>
        <w:pStyle w:val="a3"/>
        <w:spacing w:line="336" w:lineRule="auto"/>
        <w:ind w:right="550"/>
        <w:jc w:val="both"/>
        <w:outlineLvl w:val="2"/>
        <w:rPr>
          <w:rFonts w:eastAsia="標楷體"/>
          <w:bCs/>
          <w:color w:val="161616"/>
        </w:rPr>
      </w:pPr>
      <w:bookmarkStart w:id="74" w:name="一、_漏洞掃描(vulnerability_scanning)"/>
      <w:bookmarkStart w:id="75" w:name="_Toc89072049"/>
      <w:bookmarkEnd w:id="74"/>
      <w:r w:rsidRPr="00D86C78">
        <w:rPr>
          <w:rFonts w:eastAsia="標楷體"/>
          <w:bCs/>
          <w:color w:val="161616"/>
        </w:rPr>
        <w:t>3.5</w:t>
      </w:r>
      <w:r w:rsidR="00EC154C" w:rsidRPr="00D86C78">
        <w:rPr>
          <w:rFonts w:eastAsia="標楷體"/>
          <w:bCs/>
          <w:color w:val="161616"/>
        </w:rPr>
        <w:t>.1</w:t>
      </w:r>
      <w:r w:rsidR="003C696E" w:rsidRPr="00D86C78">
        <w:rPr>
          <w:rFonts w:eastAsia="標楷體"/>
          <w:bCs/>
          <w:color w:val="161616"/>
        </w:rPr>
        <w:t xml:space="preserve"> </w:t>
      </w:r>
      <w:r w:rsidR="00805200" w:rsidRPr="00D86C78">
        <w:rPr>
          <w:rFonts w:eastAsia="標楷體"/>
          <w:bCs/>
          <w:color w:val="161616"/>
        </w:rPr>
        <w:t>漏洞掃描</w:t>
      </w:r>
      <w:r w:rsidR="00805200" w:rsidRPr="00D86C78">
        <w:rPr>
          <w:rFonts w:eastAsia="標楷體"/>
          <w:bCs/>
          <w:color w:val="161616"/>
        </w:rPr>
        <w:t>(</w:t>
      </w:r>
      <w:r w:rsidR="003C696E" w:rsidRPr="00D86C78">
        <w:rPr>
          <w:rFonts w:eastAsia="標楷體"/>
          <w:bCs/>
          <w:color w:val="161616"/>
        </w:rPr>
        <w:t>V</w:t>
      </w:r>
      <w:r w:rsidR="00805200" w:rsidRPr="00D86C78">
        <w:rPr>
          <w:rFonts w:eastAsia="標楷體"/>
          <w:bCs/>
          <w:color w:val="161616"/>
        </w:rPr>
        <w:t xml:space="preserve">ulnerability </w:t>
      </w:r>
      <w:r w:rsidR="009A20CC" w:rsidRPr="00D86C78">
        <w:rPr>
          <w:rFonts w:eastAsia="標楷體"/>
          <w:bCs/>
          <w:color w:val="161616"/>
        </w:rPr>
        <w:t>S</w:t>
      </w:r>
      <w:r w:rsidR="00805200" w:rsidRPr="00D86C78">
        <w:rPr>
          <w:rFonts w:eastAsia="標楷體"/>
          <w:bCs/>
          <w:color w:val="161616"/>
        </w:rPr>
        <w:t>canning)</w:t>
      </w:r>
      <w:bookmarkEnd w:id="75"/>
    </w:p>
    <w:p w14:paraId="15DE8F30" w14:textId="6E7AC053" w:rsidR="00AC0F6C" w:rsidRPr="00D86C78" w:rsidRDefault="00AC0F6C" w:rsidP="00FC208C">
      <w:pPr>
        <w:jc w:val="both"/>
        <w:rPr>
          <w:rFonts w:eastAsia="標楷體"/>
          <w:sz w:val="28"/>
          <w:szCs w:val="28"/>
          <w:highlight w:val="cyan"/>
        </w:rPr>
      </w:pPr>
      <w:r w:rsidRPr="00D86C78">
        <w:rPr>
          <w:rFonts w:eastAsia="標楷體"/>
          <w:sz w:val="28"/>
          <w:szCs w:val="28"/>
          <w:highlight w:val="cyan"/>
        </w:rPr>
        <w:t>[</w:t>
      </w:r>
      <w:r w:rsidR="00180604" w:rsidRPr="00D86C78">
        <w:rPr>
          <w:rFonts w:eastAsia="標楷體"/>
          <w:sz w:val="28"/>
          <w:szCs w:val="28"/>
          <w:highlight w:val="cyan"/>
        </w:rPr>
        <w:t>業者</w:t>
      </w:r>
      <w:r w:rsidRPr="00D86C78">
        <w:rPr>
          <w:rFonts w:eastAsia="標楷體"/>
          <w:sz w:val="28"/>
          <w:szCs w:val="28"/>
          <w:highlight w:val="cyan"/>
        </w:rPr>
        <w:t>根據醫療器材的預期用途與使用情境提出掃描結果，可以使用第三方報告，或是自行使用相關工具進行</w:t>
      </w:r>
      <w:r w:rsidR="00FB396A" w:rsidRPr="00D86C78">
        <w:rPr>
          <w:rFonts w:eastAsia="標楷體"/>
          <w:sz w:val="28"/>
          <w:szCs w:val="28"/>
          <w:highlight w:val="cyan"/>
        </w:rPr>
        <w:t>。漏洞掃描報告原始結果應以附件的方式提供，並且在此章節裡面進行結果摘要說明。摘要內容建議可包含執行掃描時的網路架構、執行人員或單位、使用工具及掃描參數設定等相關資訊，避免在不熟悉弱點掃描作業的情況下，執行錯誤的掃描造成無法有效發現安全漏洞。</w:t>
      </w:r>
      <w:r w:rsidRPr="00D86C78">
        <w:rPr>
          <w:rFonts w:eastAsia="標楷體"/>
          <w:sz w:val="28"/>
          <w:szCs w:val="28"/>
          <w:highlight w:val="cyan"/>
        </w:rPr>
        <w:t>]</w:t>
      </w:r>
    </w:p>
    <w:p w14:paraId="7C756386" w14:textId="77777777" w:rsidR="00E46FB4" w:rsidRPr="00D86C78" w:rsidRDefault="00E46FB4" w:rsidP="00E46FB4">
      <w:pPr>
        <w:pStyle w:val="a3"/>
        <w:ind w:rightChars="47" w:right="103"/>
        <w:rPr>
          <w:rFonts w:eastAsia="標楷體"/>
        </w:rPr>
      </w:pPr>
    </w:p>
    <w:p w14:paraId="7732CAE8" w14:textId="3B781FD2" w:rsidR="002D60BF" w:rsidRPr="00D86C78" w:rsidRDefault="00805200" w:rsidP="001F5489">
      <w:pPr>
        <w:pStyle w:val="a3"/>
        <w:jc w:val="both"/>
        <w:rPr>
          <w:rFonts w:eastAsia="標楷體"/>
        </w:rPr>
      </w:pPr>
      <w:r w:rsidRPr="00D86C78">
        <w:rPr>
          <w:rFonts w:eastAsia="標楷體"/>
        </w:rPr>
        <w:t>漏洞掃描是針對已知的系統漏洞，對該系統進行掃描、攻擊、測試。漏洞掃描可瞭解現有環境中各種網路設備、系統與主機所存在之漏洞狀況，並透過漏洞掃描結果分析報告獲得有效的改善方案。</w:t>
      </w:r>
      <w:r w:rsidR="00933307" w:rsidRPr="00D86C78">
        <w:rPr>
          <w:rFonts w:eastAsia="標楷體"/>
          <w:spacing w:val="-1"/>
        </w:rPr>
        <w:t>漏洞通常因缺陷</w:t>
      </w:r>
      <w:r w:rsidR="00933307" w:rsidRPr="00D86C78">
        <w:rPr>
          <w:rFonts w:eastAsia="標楷體"/>
          <w:spacing w:val="-1"/>
        </w:rPr>
        <w:t xml:space="preserve"> </w:t>
      </w:r>
      <w:r w:rsidR="00933307" w:rsidRPr="00D86C78">
        <w:rPr>
          <w:rFonts w:eastAsia="標楷體"/>
        </w:rPr>
        <w:t>(flaws</w:t>
      </w:r>
      <w:r w:rsidR="00933307" w:rsidRPr="00D86C78">
        <w:rPr>
          <w:rFonts w:eastAsia="標楷體"/>
          <w:spacing w:val="-2"/>
        </w:rPr>
        <w:t xml:space="preserve">) </w:t>
      </w:r>
      <w:r w:rsidR="00933307" w:rsidRPr="00D86C78">
        <w:rPr>
          <w:rFonts w:eastAsia="標楷體"/>
          <w:spacing w:val="-1"/>
        </w:rPr>
        <w:t>或錯誤配置</w:t>
      </w:r>
      <w:r w:rsidR="00933307" w:rsidRPr="00D86C78">
        <w:rPr>
          <w:rFonts w:eastAsia="標楷體"/>
        </w:rPr>
        <w:t>(misconfigurations)</w:t>
      </w:r>
      <w:r w:rsidR="00933307" w:rsidRPr="00D86C78">
        <w:rPr>
          <w:rFonts w:eastAsia="標楷體"/>
        </w:rPr>
        <w:t>而產生。缺陷是由產品的設計缺陷造成，常見軟體缺陷是緩衝區溢出</w:t>
      </w:r>
      <w:r w:rsidR="00933307" w:rsidRPr="00D86C78">
        <w:rPr>
          <w:rFonts w:eastAsia="標楷體"/>
        </w:rPr>
        <w:t>(buffer</w:t>
      </w:r>
      <w:r w:rsidR="00933307" w:rsidRPr="00D86C78">
        <w:rPr>
          <w:rFonts w:eastAsia="標楷體"/>
          <w:spacing w:val="1"/>
        </w:rPr>
        <w:t xml:space="preserve"> </w:t>
      </w:r>
      <w:r w:rsidR="00933307" w:rsidRPr="00D86C78">
        <w:rPr>
          <w:rFonts w:eastAsia="標楷體"/>
        </w:rPr>
        <w:t>overflow</w:t>
      </w:r>
      <w:r w:rsidR="00FC208C" w:rsidRPr="00D86C78">
        <w:rPr>
          <w:rFonts w:eastAsia="標楷體"/>
          <w:spacing w:val="-4"/>
        </w:rPr>
        <w:t>)</w:t>
      </w:r>
      <w:r w:rsidR="00933307" w:rsidRPr="00D86C78">
        <w:rPr>
          <w:rFonts w:eastAsia="標楷體"/>
        </w:rPr>
        <w:t>。錯誤配置例如薄弱的錯誤配置存取控制表、開放的埠和不必要的服務</w:t>
      </w:r>
      <w:r w:rsidR="00F73BD4" w:rsidRPr="00D86C78">
        <w:rPr>
          <w:rFonts w:eastAsia="標楷體"/>
        </w:rPr>
        <w:t>，</w:t>
      </w:r>
      <w:r w:rsidR="00F73BD4" w:rsidRPr="00D86C78">
        <w:rPr>
          <w:rFonts w:eastAsia="標楷體"/>
        </w:rPr>
        <w:t>OWASP</w:t>
      </w:r>
      <w:r w:rsidR="00F73BD4" w:rsidRPr="00D86C78">
        <w:rPr>
          <w:rFonts w:eastAsia="標楷體"/>
        </w:rPr>
        <w:t>網站</w:t>
      </w:r>
      <w:r w:rsidR="00643D0F" w:rsidRPr="00D86C78">
        <w:rPr>
          <w:rFonts w:eastAsia="標楷體"/>
        </w:rPr>
        <w:t>(https://owasp.org/www-</w:t>
      </w:r>
      <w:r w:rsidR="00F73BD4" w:rsidRPr="00D86C78">
        <w:rPr>
          <w:rFonts w:eastAsia="標楷體"/>
        </w:rPr>
        <w:t>community/Vulnerability_Scanning_Tools )</w:t>
      </w:r>
      <w:r w:rsidR="00F73BD4" w:rsidRPr="00D86C78">
        <w:rPr>
          <w:rFonts w:eastAsia="標楷體"/>
        </w:rPr>
        <w:t>列舉漏洞掃描工具可供參考</w:t>
      </w:r>
      <w:r w:rsidR="00933307" w:rsidRPr="00D86C78">
        <w:rPr>
          <w:rFonts w:eastAsia="標楷體"/>
        </w:rPr>
        <w:t>。</w:t>
      </w:r>
    </w:p>
    <w:p w14:paraId="729F109A" w14:textId="74AF7F59" w:rsidR="002D60BF" w:rsidRPr="00D86C78" w:rsidRDefault="002D60BF" w:rsidP="00FC208C">
      <w:pPr>
        <w:pStyle w:val="a3"/>
        <w:spacing w:before="1"/>
        <w:jc w:val="both"/>
        <w:rPr>
          <w:rFonts w:eastAsia="標楷體"/>
          <w:sz w:val="34"/>
        </w:rPr>
      </w:pPr>
    </w:p>
    <w:p w14:paraId="41650966" w14:textId="6169DBEA" w:rsidR="009369BA" w:rsidRPr="00D86C78" w:rsidRDefault="009369BA" w:rsidP="00FC208C">
      <w:pPr>
        <w:pStyle w:val="a3"/>
        <w:spacing w:before="1"/>
        <w:jc w:val="both"/>
        <w:rPr>
          <w:rFonts w:eastAsia="標楷體"/>
          <w:highlight w:val="cyan"/>
        </w:rPr>
      </w:pPr>
      <w:r w:rsidRPr="00D86C78">
        <w:rPr>
          <w:rFonts w:eastAsia="標楷體"/>
          <w:highlight w:val="cyan"/>
        </w:rPr>
        <w:t>[</w:t>
      </w:r>
      <w:r w:rsidRPr="00D86C78">
        <w:rPr>
          <w:rFonts w:eastAsia="標楷體"/>
          <w:highlight w:val="cyan"/>
        </w:rPr>
        <w:t>附上測試報告</w:t>
      </w:r>
      <w:r w:rsidR="0065447C" w:rsidRPr="00D86C78">
        <w:rPr>
          <w:rFonts w:eastAsia="標楷體"/>
          <w:highlight w:val="cyan"/>
        </w:rPr>
        <w:t>，如下圖</w:t>
      </w:r>
      <w:r w:rsidR="0065447C" w:rsidRPr="00D86C78">
        <w:rPr>
          <w:rFonts w:eastAsia="標楷體"/>
          <w:highlight w:val="cyan"/>
        </w:rPr>
        <w:t>3</w:t>
      </w:r>
      <w:r w:rsidR="00ED5BE2" w:rsidRPr="00D86C78">
        <w:rPr>
          <w:rFonts w:eastAsia="標楷體"/>
          <w:highlight w:val="cyan"/>
        </w:rPr>
        <w:t>.5.1.1</w:t>
      </w:r>
      <w:r w:rsidR="0065447C" w:rsidRPr="00D86C78">
        <w:rPr>
          <w:rFonts w:eastAsia="標楷體"/>
          <w:highlight w:val="cyan"/>
        </w:rPr>
        <w:t>所示</w:t>
      </w:r>
      <w:r w:rsidR="0065447C" w:rsidRPr="00D86C78">
        <w:rPr>
          <w:rFonts w:eastAsia="標楷體"/>
          <w:highlight w:val="cyan"/>
        </w:rPr>
        <w:t>]</w:t>
      </w:r>
    </w:p>
    <w:p w14:paraId="0BB561DC" w14:textId="383E4B49" w:rsidR="00AC0F6C" w:rsidRPr="00D86C78" w:rsidRDefault="000E1313" w:rsidP="00BB6F92">
      <w:pPr>
        <w:pStyle w:val="a3"/>
        <w:spacing w:before="1"/>
        <w:jc w:val="center"/>
        <w:rPr>
          <w:rFonts w:eastAsia="標楷體"/>
          <w:sz w:val="34"/>
        </w:rPr>
      </w:pPr>
      <w:r w:rsidRPr="00D86C78">
        <w:rPr>
          <w:rFonts w:eastAsia="標楷體"/>
          <w:noProof/>
          <w:highlight w:val="cyan"/>
        </w:rPr>
        <w:drawing>
          <wp:inline distT="0" distB="0" distL="0" distR="0" wp14:anchorId="48DB00E4" wp14:editId="197AA085">
            <wp:extent cx="3600000" cy="4517277"/>
            <wp:effectExtent l="0" t="0" r="635"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30"/>
                    <a:stretch>
                      <a:fillRect/>
                    </a:stretch>
                  </pic:blipFill>
                  <pic:spPr>
                    <a:xfrm>
                      <a:off x="0" y="0"/>
                      <a:ext cx="3600000" cy="4517277"/>
                    </a:xfrm>
                    <a:prstGeom prst="rect">
                      <a:avLst/>
                    </a:prstGeom>
                  </pic:spPr>
                </pic:pic>
              </a:graphicData>
            </a:graphic>
          </wp:inline>
        </w:drawing>
      </w:r>
    </w:p>
    <w:p w14:paraId="1FA54E74" w14:textId="7BF33C42" w:rsidR="002D60BF" w:rsidRPr="00D86C78" w:rsidRDefault="0065447C" w:rsidP="0065447C">
      <w:pPr>
        <w:pStyle w:val="a3"/>
        <w:spacing w:before="1"/>
        <w:jc w:val="center"/>
        <w:rPr>
          <w:rFonts w:eastAsia="標楷體"/>
        </w:rPr>
      </w:pPr>
      <w:r w:rsidRPr="00D86C78">
        <w:rPr>
          <w:rFonts w:eastAsia="標楷體"/>
        </w:rPr>
        <w:t>圖</w:t>
      </w:r>
      <w:r w:rsidRPr="00D86C78">
        <w:rPr>
          <w:rFonts w:eastAsia="標楷體"/>
        </w:rPr>
        <w:t>3</w:t>
      </w:r>
      <w:r w:rsidR="00ED5BE2" w:rsidRPr="00D86C78">
        <w:rPr>
          <w:rFonts w:eastAsia="標楷體"/>
        </w:rPr>
        <w:t>.5.1.1</w:t>
      </w:r>
      <w:r w:rsidR="00933ABB" w:rsidRPr="00D86C78">
        <w:rPr>
          <w:rFonts w:eastAsia="標楷體"/>
        </w:rPr>
        <w:t>、</w:t>
      </w:r>
      <w:r w:rsidRPr="00D86C78">
        <w:rPr>
          <w:rFonts w:eastAsia="標楷體"/>
        </w:rPr>
        <w:t>漏洞掃描測試報告範例圖</w:t>
      </w:r>
    </w:p>
    <w:p w14:paraId="4B7C30D8" w14:textId="77777777" w:rsidR="0065447C" w:rsidRPr="00D86C78" w:rsidRDefault="0065447C" w:rsidP="0065447C">
      <w:pPr>
        <w:pStyle w:val="a3"/>
        <w:spacing w:before="1"/>
        <w:jc w:val="center"/>
        <w:rPr>
          <w:rFonts w:eastAsia="標楷體"/>
        </w:rPr>
      </w:pPr>
    </w:p>
    <w:p w14:paraId="3E77F8DA" w14:textId="77777777" w:rsidR="00E46FB4" w:rsidRPr="00D86C78" w:rsidRDefault="00E46FB4" w:rsidP="0065447C">
      <w:pPr>
        <w:pStyle w:val="a3"/>
        <w:spacing w:before="1"/>
        <w:jc w:val="center"/>
        <w:rPr>
          <w:rFonts w:eastAsia="標楷體"/>
        </w:rPr>
      </w:pPr>
    </w:p>
    <w:p w14:paraId="1B928FB3" w14:textId="77777777" w:rsidR="00E46FB4" w:rsidRPr="00D86C78" w:rsidRDefault="00E46FB4" w:rsidP="0065447C">
      <w:pPr>
        <w:pStyle w:val="a3"/>
        <w:spacing w:before="1"/>
        <w:jc w:val="center"/>
        <w:rPr>
          <w:rFonts w:eastAsia="標楷體"/>
        </w:rPr>
      </w:pPr>
    </w:p>
    <w:p w14:paraId="23BF840C" w14:textId="4FEE1E7E" w:rsidR="002D60BF" w:rsidRPr="00D86C78" w:rsidRDefault="00EE275A" w:rsidP="00EC154C">
      <w:pPr>
        <w:pStyle w:val="a3"/>
        <w:spacing w:line="336" w:lineRule="auto"/>
        <w:ind w:right="550"/>
        <w:jc w:val="both"/>
        <w:outlineLvl w:val="2"/>
        <w:rPr>
          <w:rFonts w:eastAsia="標楷體"/>
          <w:bCs/>
          <w:color w:val="161616"/>
        </w:rPr>
      </w:pPr>
      <w:bookmarkStart w:id="76" w:name="二、_滲透測試(penetration_testing)"/>
      <w:bookmarkStart w:id="77" w:name="_Toc89072050"/>
      <w:bookmarkEnd w:id="76"/>
      <w:r w:rsidRPr="00D86C78">
        <w:rPr>
          <w:rFonts w:eastAsia="標楷體"/>
          <w:bCs/>
          <w:color w:val="161616"/>
        </w:rPr>
        <w:lastRenderedPageBreak/>
        <w:t>3</w:t>
      </w:r>
      <w:r w:rsidR="00C87552" w:rsidRPr="00D86C78">
        <w:rPr>
          <w:rFonts w:eastAsia="標楷體"/>
          <w:bCs/>
          <w:color w:val="161616"/>
        </w:rPr>
        <w:t>.</w:t>
      </w:r>
      <w:r w:rsidRPr="00D86C78">
        <w:rPr>
          <w:rFonts w:eastAsia="標楷體"/>
          <w:bCs/>
          <w:color w:val="161616"/>
        </w:rPr>
        <w:t>5</w:t>
      </w:r>
      <w:r w:rsidR="00C87552" w:rsidRPr="00D86C78">
        <w:rPr>
          <w:rFonts w:eastAsia="標楷體"/>
          <w:bCs/>
          <w:color w:val="161616"/>
        </w:rPr>
        <w:t>.2</w:t>
      </w:r>
      <w:r w:rsidR="00805200" w:rsidRPr="00D86C78">
        <w:rPr>
          <w:rFonts w:eastAsia="標楷體"/>
          <w:bCs/>
          <w:color w:val="161616"/>
        </w:rPr>
        <w:t xml:space="preserve"> </w:t>
      </w:r>
      <w:r w:rsidR="00805200" w:rsidRPr="00D86C78">
        <w:rPr>
          <w:rFonts w:eastAsia="標楷體"/>
          <w:bCs/>
          <w:color w:val="161616"/>
        </w:rPr>
        <w:t>滲透測試</w:t>
      </w:r>
      <w:r w:rsidR="00805200" w:rsidRPr="00D86C78">
        <w:rPr>
          <w:rFonts w:eastAsia="標楷體"/>
          <w:bCs/>
          <w:color w:val="161616"/>
        </w:rPr>
        <w:t>(</w:t>
      </w:r>
      <w:r w:rsidR="003C696E" w:rsidRPr="00D86C78">
        <w:rPr>
          <w:rFonts w:eastAsia="標楷體"/>
          <w:bCs/>
          <w:color w:val="161616"/>
        </w:rPr>
        <w:t>P</w:t>
      </w:r>
      <w:r w:rsidR="00805200" w:rsidRPr="00D86C78">
        <w:rPr>
          <w:rFonts w:eastAsia="標楷體"/>
          <w:bCs/>
          <w:color w:val="161616"/>
        </w:rPr>
        <w:t xml:space="preserve">enetration </w:t>
      </w:r>
      <w:r w:rsidR="003C696E" w:rsidRPr="00D86C78">
        <w:rPr>
          <w:rFonts w:eastAsia="標楷體"/>
          <w:bCs/>
          <w:color w:val="161616"/>
        </w:rPr>
        <w:t>T</w:t>
      </w:r>
      <w:r w:rsidR="00805200" w:rsidRPr="00D86C78">
        <w:rPr>
          <w:rFonts w:eastAsia="標楷體"/>
          <w:bCs/>
          <w:color w:val="161616"/>
        </w:rPr>
        <w:t>esting)</w:t>
      </w:r>
      <w:bookmarkEnd w:id="77"/>
    </w:p>
    <w:p w14:paraId="7C2F6926" w14:textId="77777777" w:rsidR="00106A01" w:rsidRPr="00D86C78" w:rsidRDefault="00BE32D0" w:rsidP="00FC208C">
      <w:pPr>
        <w:jc w:val="both"/>
        <w:rPr>
          <w:rFonts w:eastAsia="標楷體"/>
          <w:sz w:val="28"/>
          <w:szCs w:val="28"/>
          <w:highlight w:val="cyan"/>
        </w:rPr>
      </w:pPr>
      <w:r w:rsidRPr="00D86C78">
        <w:rPr>
          <w:rFonts w:eastAsia="標楷體"/>
          <w:sz w:val="28"/>
          <w:szCs w:val="28"/>
          <w:highlight w:val="cyan"/>
        </w:rPr>
        <w:t>[</w:t>
      </w:r>
      <w:r w:rsidR="00180604" w:rsidRPr="00D86C78">
        <w:rPr>
          <w:rFonts w:eastAsia="標楷體"/>
          <w:sz w:val="28"/>
          <w:szCs w:val="28"/>
          <w:highlight w:val="cyan"/>
        </w:rPr>
        <w:t>業者</w:t>
      </w:r>
      <w:r w:rsidRPr="00D86C78">
        <w:rPr>
          <w:rFonts w:eastAsia="標楷體"/>
          <w:sz w:val="28"/>
          <w:szCs w:val="28"/>
          <w:highlight w:val="cyan"/>
        </w:rPr>
        <w:t>根據醫療器材的預期用途與使用情境提出測試結果，可以使用第三方報告，或是自行使用相關工具進行</w:t>
      </w:r>
      <w:r w:rsidR="00106A01" w:rsidRPr="00D86C78">
        <w:rPr>
          <w:rFonts w:eastAsia="標楷體"/>
          <w:sz w:val="28"/>
          <w:szCs w:val="28"/>
          <w:highlight w:val="cyan"/>
        </w:rPr>
        <w:t>。撰寫時請注意以下兩點</w:t>
      </w:r>
      <w:r w:rsidR="00106A01" w:rsidRPr="00D86C78">
        <w:rPr>
          <w:rFonts w:eastAsia="標楷體"/>
          <w:sz w:val="28"/>
          <w:szCs w:val="28"/>
          <w:highlight w:val="cyan"/>
        </w:rPr>
        <w:t>:</w:t>
      </w:r>
    </w:p>
    <w:p w14:paraId="41E1DDC0" w14:textId="1072152C" w:rsidR="00106A01" w:rsidRPr="00D86C78" w:rsidRDefault="00106A01" w:rsidP="00FC208C">
      <w:pPr>
        <w:jc w:val="both"/>
        <w:rPr>
          <w:rFonts w:eastAsia="標楷體"/>
          <w:sz w:val="28"/>
          <w:szCs w:val="28"/>
          <w:highlight w:val="cyan"/>
        </w:rPr>
      </w:pPr>
      <w:r w:rsidRPr="00D86C78">
        <w:rPr>
          <w:rFonts w:eastAsia="標楷體"/>
          <w:sz w:val="28"/>
          <w:szCs w:val="28"/>
          <w:highlight w:val="cyan"/>
        </w:rPr>
        <w:t xml:space="preserve">1. </w:t>
      </w:r>
      <w:r w:rsidRPr="00D86C78">
        <w:rPr>
          <w:rFonts w:eastAsia="標楷體"/>
          <w:sz w:val="28"/>
          <w:szCs w:val="28"/>
          <w:highlight w:val="cyan"/>
        </w:rPr>
        <w:t>滲透測試原始報告應以附件的方式提供，並且在此</w:t>
      </w:r>
      <w:r w:rsidR="00E74BE1" w:rsidRPr="00D86C78">
        <w:rPr>
          <w:rFonts w:eastAsia="標楷體"/>
          <w:sz w:val="28"/>
          <w:szCs w:val="28"/>
          <w:highlight w:val="cyan"/>
        </w:rPr>
        <w:t>章節裡面進行結果摘要說明，摘要內容建議可包含執行單位、執行方法</w:t>
      </w:r>
      <w:r w:rsidRPr="00D86C78">
        <w:rPr>
          <w:rFonts w:eastAsia="標楷體"/>
          <w:sz w:val="28"/>
          <w:szCs w:val="28"/>
          <w:highlight w:val="cyan"/>
        </w:rPr>
        <w:t>、測試項目、發現弱點清單及弱點詳細資訊，針對未修補完成之弱點，亦應於此章節說明未修補之原因與採取之緩解措施。</w:t>
      </w:r>
    </w:p>
    <w:p w14:paraId="7EA22820" w14:textId="081C6097" w:rsidR="00BE32D0" w:rsidRPr="00D86C78" w:rsidRDefault="00106A01" w:rsidP="00FC208C">
      <w:pPr>
        <w:jc w:val="both"/>
        <w:rPr>
          <w:rFonts w:eastAsia="標楷體"/>
          <w:sz w:val="28"/>
          <w:szCs w:val="28"/>
          <w:highlight w:val="cyan"/>
        </w:rPr>
      </w:pPr>
      <w:r w:rsidRPr="00D86C78">
        <w:rPr>
          <w:rFonts w:eastAsia="標楷體"/>
          <w:sz w:val="28"/>
          <w:szCs w:val="28"/>
          <w:highlight w:val="cyan"/>
        </w:rPr>
        <w:t xml:space="preserve">2. </w:t>
      </w:r>
      <w:r w:rsidRPr="00D86C78">
        <w:rPr>
          <w:rFonts w:eastAsia="標楷體"/>
          <w:sz w:val="28"/>
          <w:szCs w:val="28"/>
          <w:highlight w:val="cyan"/>
        </w:rPr>
        <w:t>評估人員應確認執行單位所採用的方法與測試項目是否符合我國醫療器材網路安全指引所要求的內容，例如</w:t>
      </w:r>
      <w:r w:rsidRPr="00D86C78">
        <w:rPr>
          <w:rFonts w:eastAsia="標楷體"/>
          <w:sz w:val="28"/>
          <w:szCs w:val="28"/>
          <w:highlight w:val="cyan"/>
        </w:rPr>
        <w:t>:</w:t>
      </w:r>
      <w:r w:rsidRPr="00D86C78">
        <w:rPr>
          <w:rFonts w:eastAsia="標楷體"/>
          <w:sz w:val="28"/>
          <w:szCs w:val="28"/>
          <w:highlight w:val="cyan"/>
        </w:rPr>
        <w:t>使用藍芽傳輸技術的醫療器材，在測試項目內應包括相對應的測試項目、針對通訊協定是否有執行模糊測試等。</w:t>
      </w:r>
      <w:r w:rsidR="00BE32D0" w:rsidRPr="00D86C78">
        <w:rPr>
          <w:rFonts w:eastAsia="標楷體"/>
          <w:sz w:val="28"/>
          <w:szCs w:val="28"/>
          <w:highlight w:val="cyan"/>
        </w:rPr>
        <w:t>]</w:t>
      </w:r>
    </w:p>
    <w:p w14:paraId="053973EA" w14:textId="416945A8" w:rsidR="002D60BF" w:rsidRPr="00D86C78" w:rsidRDefault="00805200" w:rsidP="001F5489">
      <w:pPr>
        <w:pStyle w:val="a3"/>
        <w:spacing w:before="200"/>
        <w:jc w:val="both"/>
        <w:rPr>
          <w:rFonts w:eastAsia="標楷體"/>
        </w:rPr>
      </w:pPr>
      <w:r w:rsidRPr="00D86C78">
        <w:rPr>
          <w:rFonts w:eastAsia="標楷體"/>
        </w:rPr>
        <w:t>滲透測試</w:t>
      </w:r>
      <w:r w:rsidRPr="00D86C78">
        <w:rPr>
          <w:rFonts w:eastAsia="標楷體"/>
        </w:rPr>
        <w:t>(Penetration</w:t>
      </w:r>
      <w:r w:rsidRPr="00D86C78">
        <w:rPr>
          <w:rFonts w:eastAsia="標楷體"/>
          <w:spacing w:val="-13"/>
        </w:rPr>
        <w:t xml:space="preserve"> </w:t>
      </w:r>
      <w:r w:rsidRPr="00D86C78">
        <w:rPr>
          <w:rFonts w:eastAsia="標楷體"/>
        </w:rPr>
        <w:t>Test)</w:t>
      </w:r>
      <w:r w:rsidRPr="00D86C78">
        <w:rPr>
          <w:rFonts w:eastAsia="標楷體"/>
        </w:rPr>
        <w:t>通常是</w:t>
      </w:r>
      <w:proofErr w:type="gramStart"/>
      <w:r w:rsidRPr="00D86C78">
        <w:rPr>
          <w:rFonts w:eastAsia="標楷體"/>
        </w:rPr>
        <w:t>由資安團隊</w:t>
      </w:r>
      <w:proofErr w:type="gramEnd"/>
      <w:r w:rsidRPr="00D86C78">
        <w:rPr>
          <w:rFonts w:eastAsia="標楷體"/>
        </w:rPr>
        <w:t>以駭客之思維與行</w:t>
      </w:r>
      <w:r w:rsidRPr="00D86C78">
        <w:rPr>
          <w:rFonts w:eastAsia="標楷體"/>
          <w:spacing w:val="-1"/>
        </w:rPr>
        <w:t>為模式規劃測試內容，利用漏洞掃描軟體或其他的工具，從外部和內</w:t>
      </w:r>
      <w:r w:rsidRPr="00D86C78">
        <w:rPr>
          <w:rFonts w:eastAsia="標楷體"/>
        </w:rPr>
        <w:t>部網路進行模擬入侵，收集系統的相關資訊，探查漏洞。</w:t>
      </w:r>
    </w:p>
    <w:p w14:paraId="08208A4A" w14:textId="77777777" w:rsidR="002D60BF" w:rsidRPr="00D86C78" w:rsidRDefault="002D60BF" w:rsidP="00FC208C">
      <w:pPr>
        <w:spacing w:line="333" w:lineRule="auto"/>
        <w:jc w:val="both"/>
        <w:rPr>
          <w:rFonts w:eastAsia="標楷體"/>
        </w:rPr>
      </w:pPr>
    </w:p>
    <w:p w14:paraId="6B6CDD1B" w14:textId="0F6DA412" w:rsidR="0065447C" w:rsidRPr="00D86C78" w:rsidRDefault="0065447C" w:rsidP="00FC208C">
      <w:pPr>
        <w:pStyle w:val="a3"/>
        <w:spacing w:before="1"/>
        <w:jc w:val="both"/>
        <w:rPr>
          <w:rFonts w:eastAsia="標楷體"/>
          <w:highlight w:val="cyan"/>
        </w:rPr>
      </w:pPr>
      <w:r w:rsidRPr="00D86C78">
        <w:rPr>
          <w:rFonts w:eastAsia="標楷體"/>
          <w:highlight w:val="cyan"/>
        </w:rPr>
        <w:t>[</w:t>
      </w:r>
      <w:r w:rsidRPr="00D86C78">
        <w:rPr>
          <w:rFonts w:eastAsia="標楷體"/>
          <w:highlight w:val="cyan"/>
        </w:rPr>
        <w:t>附上測試報告，如下圖</w:t>
      </w:r>
      <w:r w:rsidR="00ED5BE2" w:rsidRPr="00D86C78">
        <w:rPr>
          <w:rFonts w:eastAsia="標楷體"/>
          <w:highlight w:val="cyan"/>
        </w:rPr>
        <w:t>3.5.2.1</w:t>
      </w:r>
      <w:r w:rsidRPr="00D86C78">
        <w:rPr>
          <w:rFonts w:eastAsia="標楷體"/>
          <w:highlight w:val="cyan"/>
        </w:rPr>
        <w:t>所示</w:t>
      </w:r>
      <w:r w:rsidRPr="00D86C78">
        <w:rPr>
          <w:rFonts w:eastAsia="標楷體"/>
          <w:highlight w:val="cyan"/>
        </w:rPr>
        <w:t>]</w:t>
      </w:r>
    </w:p>
    <w:p w14:paraId="5779FEFB" w14:textId="4F5D1BBC" w:rsidR="00EC154C" w:rsidRPr="00D86C78" w:rsidRDefault="000E1313" w:rsidP="00BB6F92">
      <w:pPr>
        <w:spacing w:line="333" w:lineRule="auto"/>
        <w:jc w:val="center"/>
        <w:rPr>
          <w:rFonts w:eastAsia="標楷體"/>
        </w:rPr>
      </w:pPr>
      <w:r w:rsidRPr="00D86C78">
        <w:rPr>
          <w:rFonts w:eastAsia="標楷體"/>
          <w:noProof/>
        </w:rPr>
        <w:drawing>
          <wp:inline distT="0" distB="0" distL="0" distR="0" wp14:anchorId="5CCB713D" wp14:editId="0B1C1274">
            <wp:extent cx="6457950" cy="2773680"/>
            <wp:effectExtent l="0" t="0" r="0" b="762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rotWithShape="1">
                    <a:blip r:embed="rId31"/>
                    <a:srcRect t="19058"/>
                    <a:stretch/>
                  </pic:blipFill>
                  <pic:spPr bwMode="auto">
                    <a:xfrm>
                      <a:off x="0" y="0"/>
                      <a:ext cx="6457950" cy="2773680"/>
                    </a:xfrm>
                    <a:prstGeom prst="rect">
                      <a:avLst/>
                    </a:prstGeom>
                    <a:ln>
                      <a:noFill/>
                    </a:ln>
                    <a:extLst>
                      <a:ext uri="{53640926-AAD7-44D8-BBD7-CCE9431645EC}">
                        <a14:shadowObscured xmlns:a14="http://schemas.microsoft.com/office/drawing/2010/main"/>
                      </a:ext>
                    </a:extLst>
                  </pic:spPr>
                </pic:pic>
              </a:graphicData>
            </a:graphic>
          </wp:inline>
        </w:drawing>
      </w:r>
    </w:p>
    <w:p w14:paraId="0F8729D9" w14:textId="5AF67569" w:rsidR="0065447C" w:rsidRPr="00D86C78" w:rsidRDefault="0065447C" w:rsidP="0065447C">
      <w:pPr>
        <w:pStyle w:val="a3"/>
        <w:spacing w:before="1"/>
        <w:jc w:val="center"/>
        <w:rPr>
          <w:rFonts w:eastAsia="標楷體"/>
        </w:rPr>
      </w:pPr>
      <w:r w:rsidRPr="00D86C78">
        <w:rPr>
          <w:rFonts w:eastAsia="標楷體"/>
        </w:rPr>
        <w:t>圖</w:t>
      </w:r>
      <w:r w:rsidR="00ED5BE2" w:rsidRPr="00D86C78">
        <w:rPr>
          <w:rFonts w:eastAsia="標楷體"/>
        </w:rPr>
        <w:t>3.5.2.1</w:t>
      </w:r>
      <w:r w:rsidR="00933ABB" w:rsidRPr="00D86C78">
        <w:rPr>
          <w:rFonts w:eastAsia="標楷體"/>
        </w:rPr>
        <w:t>、</w:t>
      </w:r>
      <w:r w:rsidRPr="00D86C78">
        <w:rPr>
          <w:rFonts w:eastAsia="標楷體"/>
          <w:bCs/>
          <w:color w:val="161616"/>
        </w:rPr>
        <w:t>滲透測</w:t>
      </w:r>
      <w:r w:rsidRPr="00D86C78">
        <w:rPr>
          <w:rFonts w:eastAsia="標楷體"/>
        </w:rPr>
        <w:t>試報告範例圖</w:t>
      </w:r>
    </w:p>
    <w:p w14:paraId="7E37D1C6" w14:textId="77777777" w:rsidR="00EC154C" w:rsidRPr="00D86C78" w:rsidRDefault="00EC154C">
      <w:pPr>
        <w:spacing w:line="333" w:lineRule="auto"/>
        <w:rPr>
          <w:rFonts w:eastAsia="標楷體"/>
        </w:rPr>
        <w:sectPr w:rsidR="00EC154C" w:rsidRPr="00D86C78" w:rsidSect="009D4041">
          <w:pgSz w:w="11910" w:h="16840"/>
          <w:pgMar w:top="720" w:right="720" w:bottom="720" w:left="720" w:header="0" w:footer="936" w:gutter="0"/>
          <w:cols w:space="720"/>
          <w:docGrid w:linePitch="299"/>
        </w:sectPr>
      </w:pPr>
    </w:p>
    <w:p w14:paraId="64B54CE8" w14:textId="69ABAB16" w:rsidR="008904F2" w:rsidRPr="00D86C78" w:rsidRDefault="00720A58" w:rsidP="00AF630E">
      <w:pPr>
        <w:keepNext/>
        <w:widowControl/>
        <w:autoSpaceDE/>
        <w:autoSpaceDN/>
        <w:spacing w:before="240" w:after="60"/>
        <w:jc w:val="both"/>
        <w:outlineLvl w:val="0"/>
        <w:rPr>
          <w:rFonts w:eastAsia="標楷體"/>
          <w:b/>
          <w:bCs/>
          <w:kern w:val="52"/>
          <w:sz w:val="28"/>
          <w:szCs w:val="28"/>
        </w:rPr>
      </w:pPr>
      <w:bookmarkStart w:id="78" w:name="捌、_文件舉例"/>
      <w:bookmarkStart w:id="79" w:name="_Toc89072051"/>
      <w:bookmarkEnd w:id="78"/>
      <w:r w:rsidRPr="00D86C78">
        <w:rPr>
          <w:rFonts w:eastAsia="標楷體"/>
          <w:b/>
          <w:bCs/>
          <w:kern w:val="52"/>
          <w:sz w:val="28"/>
          <w:szCs w:val="28"/>
        </w:rPr>
        <w:lastRenderedPageBreak/>
        <w:t xml:space="preserve">4. </w:t>
      </w:r>
      <w:r w:rsidR="00805200" w:rsidRPr="00D86C78">
        <w:rPr>
          <w:rFonts w:eastAsia="標楷體"/>
          <w:b/>
          <w:bCs/>
          <w:kern w:val="52"/>
          <w:sz w:val="28"/>
          <w:szCs w:val="28"/>
        </w:rPr>
        <w:t>參考</w:t>
      </w:r>
      <w:r w:rsidR="00AB6380" w:rsidRPr="00D86C78">
        <w:rPr>
          <w:rFonts w:eastAsia="標楷體"/>
          <w:b/>
          <w:bCs/>
          <w:kern w:val="52"/>
          <w:sz w:val="28"/>
          <w:szCs w:val="28"/>
        </w:rPr>
        <w:t>資料</w:t>
      </w:r>
      <w:bookmarkStart w:id="80" w:name="_bookmark31"/>
      <w:bookmarkEnd w:id="80"/>
      <w:r w:rsidR="00EF6478" w:rsidRPr="00D86C78">
        <w:rPr>
          <w:rFonts w:eastAsia="標楷體"/>
          <w:b/>
          <w:bCs/>
          <w:kern w:val="52"/>
          <w:sz w:val="28"/>
          <w:szCs w:val="28"/>
        </w:rPr>
        <w:t>(References)</w:t>
      </w:r>
      <w:bookmarkEnd w:id="79"/>
      <w:r w:rsidR="003F19CC" w:rsidRPr="00D86C78">
        <w:rPr>
          <w:rFonts w:eastAsia="標楷體"/>
        </w:rPr>
        <w:fldChar w:fldCharType="begin"/>
      </w:r>
      <w:r w:rsidR="003F19CC" w:rsidRPr="00D86C78">
        <w:rPr>
          <w:rFonts w:eastAsia="標楷體"/>
        </w:rPr>
        <w:instrText xml:space="preserve"> ADDIN EN.REFLIST </w:instrText>
      </w:r>
      <w:r w:rsidR="003F19CC" w:rsidRPr="00D86C78">
        <w:rPr>
          <w:rFonts w:eastAsia="標楷體"/>
        </w:rPr>
        <w:fldChar w:fldCharType="end"/>
      </w:r>
    </w:p>
    <w:p w14:paraId="42224A1F" w14:textId="1609501F" w:rsidR="00BD7D8F" w:rsidRPr="00D86C78" w:rsidRDefault="00BD7D8F" w:rsidP="00BD7D8F">
      <w:pPr>
        <w:tabs>
          <w:tab w:val="left" w:pos="7167"/>
        </w:tabs>
        <w:jc w:val="both"/>
        <w:rPr>
          <w:rFonts w:eastAsia="標楷體"/>
          <w:sz w:val="28"/>
        </w:rPr>
      </w:pPr>
      <w:r w:rsidRPr="00D86C78">
        <w:rPr>
          <w:rFonts w:eastAsia="標楷體"/>
          <w:sz w:val="28"/>
        </w:rPr>
        <w:t>[1]    IEC 62304:2006 Medical device software — Software life cycle processes</w:t>
      </w:r>
    </w:p>
    <w:p w14:paraId="388252A4" w14:textId="77777777" w:rsidR="00BD7D8F" w:rsidRPr="00D86C78" w:rsidRDefault="00BD7D8F" w:rsidP="00BD7D8F">
      <w:pPr>
        <w:tabs>
          <w:tab w:val="left" w:pos="7167"/>
        </w:tabs>
        <w:wordWrap w:val="0"/>
        <w:jc w:val="both"/>
        <w:rPr>
          <w:rFonts w:eastAsia="標楷體"/>
          <w:sz w:val="28"/>
        </w:rPr>
      </w:pPr>
      <w:r w:rsidRPr="00D86C78">
        <w:rPr>
          <w:rFonts w:eastAsia="標楷體"/>
          <w:sz w:val="28"/>
        </w:rPr>
        <w:t>[2]   Manufacturer Disclosure Statement for Medical Device Security. Available:</w:t>
      </w:r>
      <w:r w:rsidRPr="00D86C78">
        <w:rPr>
          <w:rFonts w:eastAsia="標楷體"/>
        </w:rPr>
        <w:t xml:space="preserve"> </w:t>
      </w:r>
      <w:r w:rsidRPr="00D86C78">
        <w:rPr>
          <w:rFonts w:eastAsia="標楷體"/>
          <w:sz w:val="28"/>
        </w:rPr>
        <w:t>https://www.nema.org/standards/view/manufacturer-disclosure-statement-for-medical-device-security</w:t>
      </w:r>
    </w:p>
    <w:p w14:paraId="7A2A1081" w14:textId="77777777" w:rsidR="00BD7D8F" w:rsidRPr="00D86C78" w:rsidRDefault="00BD7D8F" w:rsidP="00EC2012">
      <w:pPr>
        <w:tabs>
          <w:tab w:val="left" w:pos="7167"/>
        </w:tabs>
        <w:jc w:val="both"/>
        <w:rPr>
          <w:rFonts w:eastAsia="標楷體"/>
          <w:sz w:val="28"/>
        </w:rPr>
      </w:pPr>
    </w:p>
    <w:p w14:paraId="3AC8304E" w14:textId="77777777" w:rsidR="00BD7D8F" w:rsidRPr="00D86C78" w:rsidRDefault="00BD7D8F" w:rsidP="00EC2012">
      <w:pPr>
        <w:tabs>
          <w:tab w:val="left" w:pos="7167"/>
        </w:tabs>
        <w:jc w:val="both"/>
        <w:rPr>
          <w:rFonts w:eastAsia="標楷體"/>
          <w:sz w:val="28"/>
        </w:rPr>
      </w:pPr>
    </w:p>
    <w:p w14:paraId="5AFDE054" w14:textId="0CD5538E" w:rsidR="00FD7F1D" w:rsidRPr="00D86C78" w:rsidRDefault="00FD7F1D" w:rsidP="00B557C5">
      <w:pPr>
        <w:jc w:val="both"/>
        <w:rPr>
          <w:rFonts w:eastAsia="標楷體"/>
          <w:color w:val="0000FF"/>
          <w:sz w:val="28"/>
          <w:u w:val="single" w:color="0000FF"/>
        </w:rPr>
        <w:sectPr w:rsidR="00FD7F1D" w:rsidRPr="00D86C78" w:rsidSect="009D4041">
          <w:pgSz w:w="11910" w:h="16840"/>
          <w:pgMar w:top="720" w:right="720" w:bottom="720" w:left="720" w:header="0" w:footer="937" w:gutter="0"/>
          <w:cols w:space="720"/>
        </w:sectPr>
      </w:pPr>
      <w:r w:rsidRPr="00D86C78">
        <w:rPr>
          <w:rFonts w:eastAsia="標楷體"/>
          <w:color w:val="0000FF"/>
          <w:sz w:val="28"/>
          <w:u w:val="single" w:color="0000FF"/>
        </w:rPr>
        <w:t xml:space="preserve">   </w:t>
      </w:r>
    </w:p>
    <w:p w14:paraId="5893EDA7" w14:textId="23BB50D8" w:rsidR="00DF7880" w:rsidRPr="00D86C78" w:rsidRDefault="00DF7880" w:rsidP="009E412F">
      <w:pPr>
        <w:keepNext/>
        <w:widowControl/>
        <w:autoSpaceDE/>
        <w:autoSpaceDN/>
        <w:spacing w:before="240" w:after="60"/>
        <w:jc w:val="both"/>
        <w:outlineLvl w:val="0"/>
        <w:rPr>
          <w:rFonts w:eastAsia="標楷體"/>
          <w:b/>
          <w:sz w:val="28"/>
          <w:szCs w:val="28"/>
        </w:rPr>
      </w:pPr>
      <w:bookmarkStart w:id="81" w:name="_Toc89072052"/>
      <w:r w:rsidRPr="00D86C78">
        <w:rPr>
          <w:rFonts w:eastAsia="標楷體"/>
          <w:b/>
          <w:sz w:val="28"/>
          <w:szCs w:val="28"/>
        </w:rPr>
        <w:lastRenderedPageBreak/>
        <w:t>附錄</w:t>
      </w:r>
      <w:proofErr w:type="gramStart"/>
      <w:r w:rsidRPr="00D86C78">
        <w:rPr>
          <w:rFonts w:eastAsia="標楷體"/>
          <w:b/>
          <w:sz w:val="28"/>
          <w:szCs w:val="28"/>
        </w:rPr>
        <w:t>一</w:t>
      </w:r>
      <w:proofErr w:type="gramEnd"/>
      <w:r w:rsidRPr="00D86C78">
        <w:rPr>
          <w:rFonts w:eastAsia="標楷體"/>
          <w:b/>
          <w:sz w:val="28"/>
          <w:szCs w:val="28"/>
        </w:rPr>
        <w:t>：醫療器材網路安全評估</w:t>
      </w:r>
      <w:proofErr w:type="gramStart"/>
      <w:r w:rsidRPr="00D86C78">
        <w:rPr>
          <w:rFonts w:eastAsia="標楷體"/>
          <w:b/>
          <w:sz w:val="28"/>
          <w:szCs w:val="28"/>
        </w:rPr>
        <w:t>—</w:t>
      </w:r>
      <w:proofErr w:type="gramEnd"/>
      <w:r w:rsidRPr="00D86C78">
        <w:rPr>
          <w:rFonts w:eastAsia="標楷體"/>
          <w:b/>
          <w:sz w:val="28"/>
          <w:szCs w:val="28"/>
        </w:rPr>
        <w:t>自我檢核表</w:t>
      </w:r>
      <w:r w:rsidR="000B4810" w:rsidRPr="00D86C78">
        <w:rPr>
          <w:rFonts w:eastAsia="標楷體"/>
          <w:b/>
          <w:sz w:val="28"/>
          <w:szCs w:val="28"/>
        </w:rPr>
        <w:t>(Cybersecurity Self-Checklist)</w:t>
      </w:r>
      <w:bookmarkEnd w:id="81"/>
    </w:p>
    <w:p w14:paraId="6953A555" w14:textId="136F657B" w:rsidR="00351414" w:rsidRPr="00D86C78" w:rsidRDefault="00351414" w:rsidP="00351414">
      <w:pPr>
        <w:tabs>
          <w:tab w:val="left" w:pos="7167"/>
        </w:tabs>
        <w:rPr>
          <w:rFonts w:eastAsia="標楷體"/>
          <w:sz w:val="28"/>
        </w:rPr>
      </w:pPr>
      <w:r w:rsidRPr="00D86C78">
        <w:rPr>
          <w:rFonts w:eastAsia="標楷體"/>
          <w:sz w:val="28"/>
        </w:rPr>
        <w:t>使用附件</w:t>
      </w:r>
      <w:r w:rsidR="00C8096A" w:rsidRPr="00D86C78">
        <w:rPr>
          <w:rFonts w:eastAsia="標楷體"/>
          <w:sz w:val="28"/>
        </w:rPr>
        <w:t>“</w:t>
      </w:r>
      <w:r w:rsidRPr="00D86C78">
        <w:rPr>
          <w:rFonts w:eastAsia="標楷體"/>
          <w:sz w:val="28"/>
        </w:rPr>
        <w:t>醫療器材網路安全</w:t>
      </w:r>
      <w:r w:rsidR="00723697" w:rsidRPr="00D86C78">
        <w:rPr>
          <w:rFonts w:eastAsia="標楷體"/>
          <w:sz w:val="28"/>
        </w:rPr>
        <w:t>之業者</w:t>
      </w:r>
      <w:r w:rsidR="00063A2B" w:rsidRPr="00D86C78">
        <w:rPr>
          <w:rFonts w:eastAsia="標楷體"/>
          <w:sz w:val="28"/>
        </w:rPr>
        <w:t>揭露聲明書</w:t>
      </w:r>
      <w:r w:rsidRPr="00D86C78">
        <w:rPr>
          <w:rFonts w:eastAsia="標楷體"/>
          <w:sz w:val="28"/>
        </w:rPr>
        <w:t>”</w:t>
      </w:r>
      <w:r w:rsidRPr="00D86C78">
        <w:rPr>
          <w:rFonts w:eastAsia="標楷體"/>
          <w:sz w:val="28"/>
        </w:rPr>
        <w:t>檔案</w:t>
      </w:r>
    </w:p>
    <w:p w14:paraId="411E42FD" w14:textId="40FCB0A3" w:rsidR="0009066B" w:rsidRPr="00D86C78" w:rsidRDefault="0009066B" w:rsidP="00E20669">
      <w:pPr>
        <w:tabs>
          <w:tab w:val="left" w:pos="7167"/>
        </w:tabs>
        <w:jc w:val="center"/>
        <w:rPr>
          <w:rFonts w:eastAsia="標楷體"/>
          <w:color w:val="0000FF"/>
          <w:sz w:val="28"/>
          <w:u w:val="single" w:color="0000FF"/>
        </w:rPr>
      </w:pPr>
    </w:p>
    <w:p w14:paraId="33701CDE" w14:textId="3F150B33" w:rsidR="0009066B" w:rsidRPr="00D86C78" w:rsidRDefault="0009066B" w:rsidP="00E20669">
      <w:pPr>
        <w:tabs>
          <w:tab w:val="center" w:pos="11040"/>
        </w:tabs>
        <w:rPr>
          <w:rFonts w:eastAsia="標楷體"/>
          <w:color w:val="0000FF"/>
          <w:sz w:val="28"/>
          <w:u w:val="single" w:color="0000FF"/>
        </w:rPr>
        <w:sectPr w:rsidR="0009066B" w:rsidRPr="00D86C78" w:rsidSect="009D4041">
          <w:footerReference w:type="default" r:id="rId32"/>
          <w:pgSz w:w="11900" w:h="16840"/>
          <w:pgMar w:top="720" w:right="720" w:bottom="720" w:left="720" w:header="0" w:footer="165" w:gutter="0"/>
          <w:cols w:space="720"/>
          <w:docGrid w:linePitch="299"/>
        </w:sectPr>
      </w:pPr>
    </w:p>
    <w:p w14:paraId="31269C63" w14:textId="06BF4219" w:rsidR="00B16E28" w:rsidRPr="00D86C78" w:rsidRDefault="00D00DFF" w:rsidP="00180604">
      <w:pPr>
        <w:keepNext/>
        <w:widowControl/>
        <w:autoSpaceDE/>
        <w:autoSpaceDN/>
        <w:spacing w:before="240" w:after="60"/>
        <w:jc w:val="both"/>
        <w:outlineLvl w:val="0"/>
        <w:rPr>
          <w:rFonts w:eastAsia="標楷體"/>
          <w:b/>
          <w:sz w:val="28"/>
          <w:szCs w:val="28"/>
        </w:rPr>
      </w:pPr>
      <w:bookmarkStart w:id="82" w:name="_Toc89072053"/>
      <w:r w:rsidRPr="00D86C78">
        <w:rPr>
          <w:rFonts w:eastAsia="標楷體"/>
          <w:b/>
          <w:sz w:val="28"/>
          <w:szCs w:val="28"/>
        </w:rPr>
        <w:lastRenderedPageBreak/>
        <w:t>附錄</w:t>
      </w:r>
      <w:r w:rsidR="002252D5" w:rsidRPr="00D86C78">
        <w:rPr>
          <w:rFonts w:eastAsia="標楷體"/>
          <w:b/>
          <w:sz w:val="28"/>
          <w:szCs w:val="28"/>
        </w:rPr>
        <w:t>二：本產品相關醫療器材之網路安全通報</w:t>
      </w:r>
      <w:r w:rsidR="002252D5" w:rsidRPr="00D86C78">
        <w:rPr>
          <w:rFonts w:eastAsia="標楷體"/>
          <w:b/>
          <w:sz w:val="28"/>
          <w:szCs w:val="28"/>
        </w:rPr>
        <w:t xml:space="preserve"> (Related Cybersecurity Alerts)</w:t>
      </w:r>
      <w:bookmarkEnd w:id="82"/>
    </w:p>
    <w:p w14:paraId="55AC9C9D" w14:textId="745C028F" w:rsidR="00E46FB4" w:rsidRPr="00D86C78" w:rsidRDefault="00B16E28" w:rsidP="00FC208C">
      <w:pPr>
        <w:jc w:val="both"/>
        <w:rPr>
          <w:rFonts w:eastAsia="標楷體"/>
          <w:sz w:val="28"/>
          <w:szCs w:val="28"/>
        </w:rPr>
      </w:pPr>
      <w:r w:rsidRPr="00D86C78">
        <w:rPr>
          <w:rFonts w:eastAsia="標楷體"/>
          <w:sz w:val="28"/>
          <w:szCs w:val="28"/>
          <w:highlight w:val="cyan"/>
        </w:rPr>
        <w:t xml:space="preserve"> [</w:t>
      </w:r>
      <w:r w:rsidR="00180604" w:rsidRPr="00D86C78">
        <w:rPr>
          <w:rFonts w:eastAsia="標楷體"/>
          <w:sz w:val="28"/>
          <w:szCs w:val="28"/>
          <w:highlight w:val="cyan"/>
        </w:rPr>
        <w:t>業者</w:t>
      </w:r>
      <w:r w:rsidRPr="00D86C78">
        <w:rPr>
          <w:rFonts w:eastAsia="標楷體"/>
          <w:sz w:val="28"/>
          <w:szCs w:val="28"/>
          <w:highlight w:val="cyan"/>
        </w:rPr>
        <w:t>根據其醫療器材的品項</w:t>
      </w:r>
      <w:r w:rsidRPr="00D86C78">
        <w:rPr>
          <w:rFonts w:eastAsia="標楷體"/>
          <w:sz w:val="28"/>
          <w:szCs w:val="28"/>
          <w:highlight w:val="cyan"/>
        </w:rPr>
        <w:t xml:space="preserve">, </w:t>
      </w:r>
      <w:r w:rsidRPr="00D86C78">
        <w:rPr>
          <w:rFonts w:eastAsia="標楷體"/>
          <w:sz w:val="28"/>
          <w:szCs w:val="28"/>
          <w:highlight w:val="cyan"/>
        </w:rPr>
        <w:t>預期用途與使用情境查詢先前的網路安全通報事件，可搜尋</w:t>
      </w:r>
      <w:r w:rsidRPr="00D86C78">
        <w:rPr>
          <w:rFonts w:eastAsia="標楷體"/>
          <w:sz w:val="28"/>
          <w:szCs w:val="28"/>
          <w:highlight w:val="cyan"/>
        </w:rPr>
        <w:t>H-ISAC</w:t>
      </w:r>
      <w:r w:rsidRPr="00D86C78">
        <w:rPr>
          <w:rFonts w:eastAsia="標楷體"/>
          <w:sz w:val="28"/>
          <w:szCs w:val="28"/>
          <w:highlight w:val="cyan"/>
        </w:rPr>
        <w:t>、</w:t>
      </w:r>
      <w:r w:rsidRPr="00D86C78">
        <w:rPr>
          <w:rFonts w:eastAsia="標楷體"/>
          <w:sz w:val="28"/>
          <w:szCs w:val="28"/>
          <w:highlight w:val="cyan"/>
        </w:rPr>
        <w:t>ECRI</w:t>
      </w:r>
      <w:r w:rsidR="00490178">
        <w:rPr>
          <w:rFonts w:eastAsia="標楷體" w:hint="eastAsia"/>
          <w:sz w:val="28"/>
          <w:szCs w:val="28"/>
          <w:highlight w:val="cyan"/>
        </w:rPr>
        <w:t>、</w:t>
      </w:r>
      <w:r w:rsidRPr="00D86C78">
        <w:rPr>
          <w:rFonts w:eastAsia="標楷體"/>
          <w:sz w:val="28"/>
          <w:szCs w:val="28"/>
          <w:highlight w:val="cyan"/>
        </w:rPr>
        <w:t>FDA</w:t>
      </w:r>
      <w:r w:rsidR="00490178">
        <w:rPr>
          <w:rFonts w:eastAsia="標楷體" w:hint="eastAsia"/>
          <w:sz w:val="28"/>
          <w:szCs w:val="28"/>
          <w:highlight w:val="cyan"/>
        </w:rPr>
        <w:t>以及</w:t>
      </w:r>
      <w:r w:rsidR="00490178">
        <w:rPr>
          <w:rFonts w:eastAsia="標楷體" w:hint="eastAsia"/>
          <w:sz w:val="28"/>
          <w:szCs w:val="28"/>
          <w:highlight w:val="cyan"/>
        </w:rPr>
        <w:t>TFDA</w:t>
      </w:r>
      <w:r w:rsidR="00490178">
        <w:rPr>
          <w:rFonts w:eastAsia="標楷體" w:hint="eastAsia"/>
          <w:sz w:val="28"/>
          <w:szCs w:val="28"/>
          <w:highlight w:val="cyan"/>
        </w:rPr>
        <w:t>上市後安全</w:t>
      </w:r>
      <w:r w:rsidRPr="00D86C78">
        <w:rPr>
          <w:rFonts w:eastAsia="標楷體"/>
          <w:sz w:val="28"/>
          <w:szCs w:val="28"/>
          <w:highlight w:val="cyan"/>
        </w:rPr>
        <w:t>等資料庫，分析前例事項發生原因，並提出對應處置措施</w:t>
      </w:r>
      <w:r w:rsidR="00E46FB4" w:rsidRPr="00D86C78">
        <w:rPr>
          <w:rFonts w:eastAsia="標楷體"/>
          <w:sz w:val="28"/>
          <w:szCs w:val="28"/>
          <w:highlight w:val="cyan"/>
        </w:rPr>
        <w:t>]</w:t>
      </w:r>
    </w:p>
    <w:p w14:paraId="7626B5BB" w14:textId="77777777" w:rsidR="00E46FB4" w:rsidRPr="00D86C78" w:rsidRDefault="00E46FB4" w:rsidP="00E46FB4">
      <w:pPr>
        <w:rPr>
          <w:rFonts w:eastAsia="標楷體"/>
          <w:sz w:val="28"/>
          <w:szCs w:val="28"/>
        </w:rPr>
      </w:pPr>
    </w:p>
    <w:p w14:paraId="3369BF30" w14:textId="5A011245" w:rsidR="00E20669" w:rsidRPr="00D86C78" w:rsidRDefault="00972076" w:rsidP="00FC208C">
      <w:pPr>
        <w:jc w:val="both"/>
        <w:rPr>
          <w:rFonts w:eastAsia="標楷體"/>
          <w:sz w:val="28"/>
          <w:szCs w:val="28"/>
          <w:highlight w:val="cyan"/>
        </w:rPr>
      </w:pPr>
      <w:r w:rsidRPr="00D86C78">
        <w:rPr>
          <w:rFonts w:eastAsia="標楷體"/>
          <w:sz w:val="28"/>
          <w:szCs w:val="28"/>
        </w:rPr>
        <w:t>調查</w:t>
      </w:r>
      <w:r w:rsidR="00AD6265" w:rsidRPr="00D86C78">
        <w:rPr>
          <w:rFonts w:eastAsia="標楷體"/>
          <w:sz w:val="28"/>
          <w:szCs w:val="28"/>
        </w:rPr>
        <w:t>並呈現</w:t>
      </w:r>
      <w:r w:rsidR="00E20669" w:rsidRPr="00D86C78">
        <w:rPr>
          <w:rFonts w:eastAsia="標楷體"/>
          <w:sz w:val="28"/>
          <w:szCs w:val="28"/>
        </w:rPr>
        <w:t>相關</w:t>
      </w:r>
      <w:r w:rsidRPr="00D86C78">
        <w:rPr>
          <w:rFonts w:eastAsia="標楷體"/>
          <w:sz w:val="28"/>
          <w:szCs w:val="28"/>
        </w:rPr>
        <w:t>醫療器材</w:t>
      </w:r>
      <w:r w:rsidR="00E20669" w:rsidRPr="00D86C78">
        <w:rPr>
          <w:rFonts w:eastAsia="標楷體"/>
          <w:sz w:val="28"/>
          <w:szCs w:val="28"/>
        </w:rPr>
        <w:t>網路安全通知</w:t>
      </w:r>
      <w:r w:rsidR="00AD6265" w:rsidRPr="00D86C78">
        <w:rPr>
          <w:rFonts w:eastAsia="標楷體"/>
          <w:sz w:val="28"/>
          <w:szCs w:val="28"/>
        </w:rPr>
        <w:t>、</w:t>
      </w:r>
      <w:r w:rsidRPr="00D86C78">
        <w:rPr>
          <w:rFonts w:eastAsia="標楷體"/>
          <w:sz w:val="28"/>
          <w:szCs w:val="28"/>
        </w:rPr>
        <w:t>漏洞資料庫資訊</w:t>
      </w:r>
      <w:r w:rsidR="00AD6265" w:rsidRPr="00D86C78">
        <w:rPr>
          <w:rFonts w:eastAsia="標楷體"/>
          <w:sz w:val="28"/>
          <w:szCs w:val="28"/>
        </w:rPr>
        <w:t>及產品應對措施</w:t>
      </w:r>
      <w:r w:rsidRPr="00D86C78">
        <w:rPr>
          <w:rFonts w:eastAsia="標楷體"/>
          <w:sz w:val="28"/>
          <w:szCs w:val="28"/>
        </w:rPr>
        <w:t>。</w:t>
      </w:r>
    </w:p>
    <w:p w14:paraId="33B6C7E4" w14:textId="061F512B" w:rsidR="002252D5" w:rsidRPr="00D86C78" w:rsidRDefault="002252D5" w:rsidP="00E46FB4">
      <w:pPr>
        <w:pStyle w:val="a3"/>
        <w:rPr>
          <w:rFonts w:eastAsia="標楷體"/>
        </w:rPr>
      </w:pPr>
    </w:p>
    <w:p w14:paraId="7A79A234" w14:textId="03610018" w:rsidR="002252D5" w:rsidRPr="00D86C78" w:rsidRDefault="002252D5" w:rsidP="00E46FB4">
      <w:pPr>
        <w:pStyle w:val="a3"/>
        <w:rPr>
          <w:rFonts w:eastAsia="標楷體"/>
        </w:rPr>
      </w:pPr>
    </w:p>
    <w:p w14:paraId="3B4D5197" w14:textId="203FE287" w:rsidR="00580BD0" w:rsidRPr="00D86C78" w:rsidRDefault="00580BD0" w:rsidP="002252D5">
      <w:pPr>
        <w:pStyle w:val="a3"/>
        <w:rPr>
          <w:rFonts w:eastAsia="標楷體"/>
        </w:rPr>
      </w:pPr>
    </w:p>
    <w:p w14:paraId="4DE21242" w14:textId="609F08A1" w:rsidR="00580BD0" w:rsidRPr="00D86C78" w:rsidRDefault="00580BD0" w:rsidP="002252D5">
      <w:pPr>
        <w:pStyle w:val="a3"/>
        <w:rPr>
          <w:rFonts w:eastAsia="標楷體"/>
        </w:rPr>
      </w:pPr>
    </w:p>
    <w:p w14:paraId="501B041F" w14:textId="323292B1" w:rsidR="00580BD0" w:rsidRPr="00D86C78" w:rsidRDefault="00580BD0" w:rsidP="002252D5">
      <w:pPr>
        <w:pStyle w:val="a3"/>
        <w:rPr>
          <w:rFonts w:eastAsia="標楷體"/>
        </w:rPr>
      </w:pPr>
    </w:p>
    <w:p w14:paraId="59324CB1" w14:textId="129A4E9F" w:rsidR="00580BD0" w:rsidRPr="00D86C78" w:rsidRDefault="00580BD0" w:rsidP="002252D5">
      <w:pPr>
        <w:pStyle w:val="a3"/>
        <w:rPr>
          <w:rFonts w:eastAsia="標楷體"/>
        </w:rPr>
      </w:pPr>
    </w:p>
    <w:p w14:paraId="44C6D213" w14:textId="54C38794" w:rsidR="00580BD0" w:rsidRPr="00D86C78" w:rsidRDefault="00580BD0" w:rsidP="002252D5">
      <w:pPr>
        <w:pStyle w:val="a3"/>
        <w:rPr>
          <w:rFonts w:eastAsia="標楷體"/>
        </w:rPr>
      </w:pPr>
    </w:p>
    <w:p w14:paraId="6C351E84" w14:textId="0FE960BE" w:rsidR="00580BD0" w:rsidRPr="00D86C78" w:rsidRDefault="00580BD0" w:rsidP="002252D5">
      <w:pPr>
        <w:pStyle w:val="a3"/>
        <w:rPr>
          <w:rFonts w:eastAsia="標楷體"/>
        </w:rPr>
      </w:pPr>
    </w:p>
    <w:p w14:paraId="073109CE" w14:textId="22AB32E1" w:rsidR="00580BD0" w:rsidRPr="00D86C78" w:rsidRDefault="00580BD0" w:rsidP="002252D5">
      <w:pPr>
        <w:pStyle w:val="a3"/>
        <w:rPr>
          <w:rFonts w:eastAsia="標楷體"/>
        </w:rPr>
      </w:pPr>
    </w:p>
    <w:p w14:paraId="1CCB99CA" w14:textId="0AAF367B" w:rsidR="00580BD0" w:rsidRPr="00D86C78" w:rsidRDefault="00580BD0" w:rsidP="002252D5">
      <w:pPr>
        <w:pStyle w:val="a3"/>
        <w:rPr>
          <w:rFonts w:eastAsia="標楷體"/>
        </w:rPr>
      </w:pPr>
    </w:p>
    <w:p w14:paraId="7EC9C15B" w14:textId="70D3C762" w:rsidR="00580BD0" w:rsidRPr="00D86C78" w:rsidRDefault="00580BD0" w:rsidP="002252D5">
      <w:pPr>
        <w:pStyle w:val="a3"/>
        <w:rPr>
          <w:rFonts w:eastAsia="標楷體"/>
        </w:rPr>
      </w:pPr>
    </w:p>
    <w:p w14:paraId="0794F8DC" w14:textId="5857563E" w:rsidR="00580BD0" w:rsidRPr="00D86C78" w:rsidRDefault="00580BD0" w:rsidP="002252D5">
      <w:pPr>
        <w:pStyle w:val="a3"/>
        <w:rPr>
          <w:rFonts w:eastAsia="標楷體"/>
        </w:rPr>
      </w:pPr>
    </w:p>
    <w:p w14:paraId="2994637D" w14:textId="330B8276" w:rsidR="00580BD0" w:rsidRPr="00D86C78" w:rsidRDefault="00580BD0" w:rsidP="002252D5">
      <w:pPr>
        <w:pStyle w:val="a3"/>
        <w:rPr>
          <w:rFonts w:eastAsia="標楷體"/>
        </w:rPr>
      </w:pPr>
    </w:p>
    <w:p w14:paraId="5B98A628" w14:textId="06E213E3" w:rsidR="00580BD0" w:rsidRPr="00D86C78" w:rsidRDefault="00580BD0" w:rsidP="002252D5">
      <w:pPr>
        <w:pStyle w:val="a3"/>
        <w:rPr>
          <w:rFonts w:eastAsia="標楷體"/>
        </w:rPr>
      </w:pPr>
    </w:p>
    <w:p w14:paraId="2A218FE2" w14:textId="22B9A58E" w:rsidR="00580BD0" w:rsidRPr="00D86C78" w:rsidRDefault="00580BD0" w:rsidP="002252D5">
      <w:pPr>
        <w:pStyle w:val="a3"/>
        <w:rPr>
          <w:rFonts w:eastAsia="標楷體"/>
        </w:rPr>
      </w:pPr>
    </w:p>
    <w:p w14:paraId="4710EF5C" w14:textId="543C20E9" w:rsidR="00580BD0" w:rsidRPr="00D86C78" w:rsidRDefault="00580BD0" w:rsidP="002252D5">
      <w:pPr>
        <w:pStyle w:val="a3"/>
        <w:rPr>
          <w:rFonts w:eastAsia="標楷體"/>
        </w:rPr>
      </w:pPr>
    </w:p>
    <w:p w14:paraId="21C75BDE" w14:textId="6C7F0ADA" w:rsidR="00580BD0" w:rsidRPr="00D86C78" w:rsidRDefault="00580BD0" w:rsidP="002252D5">
      <w:pPr>
        <w:pStyle w:val="a3"/>
        <w:rPr>
          <w:rFonts w:eastAsia="標楷體"/>
        </w:rPr>
      </w:pPr>
    </w:p>
    <w:p w14:paraId="60D03C50" w14:textId="08176A42" w:rsidR="00580BD0" w:rsidRPr="00D86C78" w:rsidRDefault="00580BD0" w:rsidP="002252D5">
      <w:pPr>
        <w:pStyle w:val="a3"/>
        <w:rPr>
          <w:rFonts w:eastAsia="標楷體"/>
        </w:rPr>
      </w:pPr>
    </w:p>
    <w:p w14:paraId="0554090C" w14:textId="3D07BE76" w:rsidR="00580BD0" w:rsidRPr="00D86C78" w:rsidRDefault="00580BD0" w:rsidP="002252D5">
      <w:pPr>
        <w:pStyle w:val="a3"/>
        <w:rPr>
          <w:rFonts w:eastAsia="標楷體"/>
        </w:rPr>
      </w:pPr>
    </w:p>
    <w:p w14:paraId="6D228497" w14:textId="554B01A2" w:rsidR="00580BD0" w:rsidRPr="00D86C78" w:rsidRDefault="00580BD0" w:rsidP="002252D5">
      <w:pPr>
        <w:pStyle w:val="a3"/>
        <w:rPr>
          <w:rFonts w:eastAsia="標楷體"/>
        </w:rPr>
      </w:pPr>
    </w:p>
    <w:p w14:paraId="398A7A8B" w14:textId="0271CF8C" w:rsidR="00580BD0" w:rsidRPr="00D86C78" w:rsidRDefault="00580BD0" w:rsidP="002252D5">
      <w:pPr>
        <w:pStyle w:val="a3"/>
        <w:rPr>
          <w:rFonts w:eastAsia="標楷體"/>
        </w:rPr>
      </w:pPr>
    </w:p>
    <w:p w14:paraId="6333CDB4" w14:textId="33763574" w:rsidR="00580BD0" w:rsidRPr="00D86C78" w:rsidRDefault="00580BD0" w:rsidP="002252D5">
      <w:pPr>
        <w:pStyle w:val="a3"/>
        <w:rPr>
          <w:rFonts w:eastAsia="標楷體"/>
        </w:rPr>
      </w:pPr>
    </w:p>
    <w:p w14:paraId="58ED71BD" w14:textId="749EC616" w:rsidR="00580BD0" w:rsidRPr="00D86C78" w:rsidRDefault="00580BD0" w:rsidP="002252D5">
      <w:pPr>
        <w:pStyle w:val="a3"/>
        <w:rPr>
          <w:rFonts w:eastAsia="標楷體"/>
        </w:rPr>
      </w:pPr>
    </w:p>
    <w:p w14:paraId="0A222345" w14:textId="1293FA6D" w:rsidR="00580BD0" w:rsidRPr="00D86C78" w:rsidRDefault="00580BD0" w:rsidP="002252D5">
      <w:pPr>
        <w:pStyle w:val="a3"/>
        <w:rPr>
          <w:rFonts w:eastAsia="標楷體"/>
        </w:rPr>
      </w:pPr>
    </w:p>
    <w:p w14:paraId="51FAD0CF" w14:textId="1C0C6F32" w:rsidR="00580BD0" w:rsidRPr="00D86C78" w:rsidRDefault="00580BD0" w:rsidP="002252D5">
      <w:pPr>
        <w:pStyle w:val="a3"/>
        <w:rPr>
          <w:rFonts w:eastAsia="標楷體"/>
        </w:rPr>
      </w:pPr>
    </w:p>
    <w:p w14:paraId="24128CA9" w14:textId="663B787F" w:rsidR="00580BD0" w:rsidRPr="00D86C78" w:rsidRDefault="00580BD0" w:rsidP="002252D5">
      <w:pPr>
        <w:pStyle w:val="a3"/>
        <w:rPr>
          <w:rFonts w:eastAsia="標楷體"/>
        </w:rPr>
      </w:pPr>
    </w:p>
    <w:p w14:paraId="128A9913" w14:textId="7BF0F1A1" w:rsidR="00580BD0" w:rsidRPr="00D86C78" w:rsidRDefault="00580BD0" w:rsidP="002252D5">
      <w:pPr>
        <w:pStyle w:val="a3"/>
        <w:rPr>
          <w:rFonts w:eastAsia="標楷體"/>
        </w:rPr>
      </w:pPr>
    </w:p>
    <w:p w14:paraId="65729BEE" w14:textId="2CE67BEF" w:rsidR="00580BD0" w:rsidRPr="00D86C78" w:rsidRDefault="00580BD0" w:rsidP="002252D5">
      <w:pPr>
        <w:pStyle w:val="a3"/>
        <w:rPr>
          <w:rFonts w:eastAsia="標楷體"/>
        </w:rPr>
      </w:pPr>
    </w:p>
    <w:p w14:paraId="212D50E6" w14:textId="475A2432" w:rsidR="00580BD0" w:rsidRPr="00D86C78" w:rsidRDefault="00580BD0" w:rsidP="002252D5">
      <w:pPr>
        <w:pStyle w:val="a3"/>
        <w:rPr>
          <w:rFonts w:eastAsia="標楷體"/>
        </w:rPr>
      </w:pPr>
    </w:p>
    <w:p w14:paraId="682B7A50" w14:textId="5229F659" w:rsidR="00580BD0" w:rsidRPr="00D86C78" w:rsidRDefault="00580BD0" w:rsidP="002252D5">
      <w:pPr>
        <w:pStyle w:val="a3"/>
        <w:rPr>
          <w:rFonts w:eastAsia="標楷體"/>
        </w:rPr>
      </w:pPr>
    </w:p>
    <w:p w14:paraId="2EDC91FE" w14:textId="76065CCC" w:rsidR="00580BD0" w:rsidRPr="00D86C78" w:rsidRDefault="00580BD0" w:rsidP="002252D5">
      <w:pPr>
        <w:pStyle w:val="a3"/>
        <w:rPr>
          <w:rFonts w:eastAsia="標楷體"/>
        </w:rPr>
      </w:pPr>
    </w:p>
    <w:p w14:paraId="6D22FC70" w14:textId="349691D2" w:rsidR="00580BD0" w:rsidRPr="00D86C78" w:rsidRDefault="00580BD0" w:rsidP="002252D5">
      <w:pPr>
        <w:pStyle w:val="a3"/>
        <w:rPr>
          <w:rFonts w:eastAsia="標楷體"/>
        </w:rPr>
      </w:pPr>
    </w:p>
    <w:p w14:paraId="0F64FFF5" w14:textId="02F2717B" w:rsidR="00580BD0" w:rsidRPr="00D86C78" w:rsidRDefault="00580BD0" w:rsidP="002252D5">
      <w:pPr>
        <w:pStyle w:val="a3"/>
        <w:rPr>
          <w:rFonts w:eastAsia="標楷體"/>
        </w:rPr>
      </w:pPr>
    </w:p>
    <w:p w14:paraId="29F820B3" w14:textId="5E933090" w:rsidR="00580BD0" w:rsidRPr="00D86C78" w:rsidRDefault="00580BD0" w:rsidP="002252D5">
      <w:pPr>
        <w:pStyle w:val="a3"/>
        <w:rPr>
          <w:rFonts w:eastAsia="標楷體"/>
        </w:rPr>
      </w:pPr>
    </w:p>
    <w:p w14:paraId="4FBAEC63" w14:textId="0923E784" w:rsidR="00580BD0" w:rsidRPr="00D86C78" w:rsidRDefault="00580BD0" w:rsidP="002252D5">
      <w:pPr>
        <w:pStyle w:val="a3"/>
        <w:rPr>
          <w:rFonts w:eastAsia="標楷體"/>
        </w:rPr>
      </w:pPr>
    </w:p>
    <w:p w14:paraId="417577D0" w14:textId="77777777" w:rsidR="00AD6265" w:rsidRPr="00D86C78" w:rsidRDefault="00AD6265" w:rsidP="002252D5">
      <w:pPr>
        <w:pStyle w:val="a3"/>
        <w:rPr>
          <w:rFonts w:eastAsia="標楷體"/>
        </w:rPr>
      </w:pPr>
    </w:p>
    <w:p w14:paraId="21E5A585" w14:textId="77777777" w:rsidR="00E46FB4" w:rsidRPr="00D86C78" w:rsidRDefault="00E46FB4" w:rsidP="002252D5">
      <w:pPr>
        <w:pStyle w:val="a3"/>
        <w:rPr>
          <w:rFonts w:eastAsia="標楷體"/>
        </w:rPr>
      </w:pPr>
    </w:p>
    <w:p w14:paraId="020BB57D" w14:textId="77777777" w:rsidR="00E46FB4" w:rsidRPr="00D86C78" w:rsidRDefault="00E46FB4" w:rsidP="002252D5">
      <w:pPr>
        <w:pStyle w:val="a3"/>
        <w:rPr>
          <w:rFonts w:eastAsia="標楷體"/>
        </w:rPr>
      </w:pPr>
    </w:p>
    <w:p w14:paraId="4A0F5DE8" w14:textId="62BDCDC2" w:rsidR="002252D5" w:rsidRPr="00D86C78" w:rsidRDefault="002252D5" w:rsidP="002252D5">
      <w:pPr>
        <w:keepNext/>
        <w:widowControl/>
        <w:autoSpaceDE/>
        <w:autoSpaceDN/>
        <w:spacing w:before="240" w:after="60"/>
        <w:jc w:val="both"/>
        <w:outlineLvl w:val="0"/>
        <w:rPr>
          <w:rFonts w:eastAsia="標楷體"/>
          <w:b/>
          <w:sz w:val="28"/>
          <w:szCs w:val="28"/>
        </w:rPr>
      </w:pPr>
      <w:bookmarkStart w:id="83" w:name="_Toc89072054"/>
      <w:r w:rsidRPr="00D86C78">
        <w:rPr>
          <w:rFonts w:eastAsia="標楷體"/>
          <w:b/>
          <w:sz w:val="28"/>
          <w:szCs w:val="28"/>
        </w:rPr>
        <w:lastRenderedPageBreak/>
        <w:t>附錄</w:t>
      </w:r>
      <w:proofErr w:type="gramStart"/>
      <w:r w:rsidRPr="00D86C78">
        <w:rPr>
          <w:rFonts w:eastAsia="標楷體"/>
          <w:b/>
          <w:sz w:val="28"/>
          <w:szCs w:val="28"/>
        </w:rPr>
        <w:t>三</w:t>
      </w:r>
      <w:proofErr w:type="gramEnd"/>
      <w:r w:rsidRPr="00D86C78">
        <w:rPr>
          <w:rFonts w:eastAsia="標楷體"/>
          <w:b/>
          <w:sz w:val="28"/>
          <w:szCs w:val="28"/>
        </w:rPr>
        <w:t>：本產品相關之通用漏洞揭露</w:t>
      </w:r>
      <w:r w:rsidRPr="00D86C78">
        <w:rPr>
          <w:rFonts w:eastAsia="標楷體"/>
          <w:b/>
          <w:sz w:val="28"/>
          <w:szCs w:val="28"/>
        </w:rPr>
        <w:t xml:space="preserve"> (Common Vulnerabilities and Exposures, CVE)</w:t>
      </w:r>
      <w:bookmarkEnd w:id="83"/>
    </w:p>
    <w:p w14:paraId="5CC06D31" w14:textId="77777777" w:rsidR="005A32FC" w:rsidRPr="00D86C78" w:rsidRDefault="005A32FC" w:rsidP="00D206B2">
      <w:pPr>
        <w:overflowPunct w:val="0"/>
        <w:rPr>
          <w:rFonts w:eastAsia="標楷體"/>
        </w:rPr>
      </w:pPr>
    </w:p>
    <w:p w14:paraId="1BFEC1B0" w14:textId="1794CC61" w:rsidR="00E46FB4" w:rsidRPr="00D86C78" w:rsidRDefault="00E20669" w:rsidP="00D206B2">
      <w:pPr>
        <w:overflowPunct w:val="0"/>
        <w:jc w:val="both"/>
        <w:rPr>
          <w:rFonts w:eastAsia="標楷體"/>
          <w:sz w:val="28"/>
          <w:szCs w:val="28"/>
          <w:highlight w:val="cyan"/>
        </w:rPr>
      </w:pPr>
      <w:r w:rsidRPr="00D86C78">
        <w:rPr>
          <w:rFonts w:eastAsia="標楷體"/>
          <w:sz w:val="28"/>
          <w:szCs w:val="28"/>
          <w:highlight w:val="cyan"/>
        </w:rPr>
        <w:t xml:space="preserve"> [</w:t>
      </w:r>
      <w:r w:rsidR="00AD6265" w:rsidRPr="00D86C78">
        <w:rPr>
          <w:rFonts w:eastAsia="標楷體"/>
          <w:sz w:val="28"/>
          <w:szCs w:val="28"/>
          <w:highlight w:val="cyan"/>
        </w:rPr>
        <w:t>業者</w:t>
      </w:r>
      <w:r w:rsidRPr="00D86C78">
        <w:rPr>
          <w:rFonts w:eastAsia="標楷體"/>
          <w:sz w:val="28"/>
          <w:szCs w:val="28"/>
          <w:highlight w:val="cyan"/>
        </w:rPr>
        <w:t>根據其醫療器材的品項</w:t>
      </w:r>
      <w:r w:rsidRPr="00D86C78">
        <w:rPr>
          <w:rFonts w:eastAsia="標楷體"/>
          <w:sz w:val="28"/>
          <w:szCs w:val="28"/>
          <w:highlight w:val="cyan"/>
        </w:rPr>
        <w:t xml:space="preserve">, </w:t>
      </w:r>
      <w:r w:rsidRPr="00D86C78">
        <w:rPr>
          <w:rFonts w:eastAsia="標楷體"/>
          <w:sz w:val="28"/>
          <w:szCs w:val="28"/>
          <w:highlight w:val="cyan"/>
        </w:rPr>
        <w:t>預期用途與使用情境查詢通用漏洞揭露，可搜尋</w:t>
      </w:r>
      <w:r w:rsidRPr="00D86C78">
        <w:rPr>
          <w:rFonts w:eastAsia="標楷體"/>
          <w:sz w:val="28"/>
          <w:szCs w:val="28"/>
          <w:highlight w:val="cyan"/>
        </w:rPr>
        <w:t>CVE</w:t>
      </w:r>
      <w:r w:rsidR="00D051E4" w:rsidRPr="00D86C78">
        <w:rPr>
          <w:rStyle w:val="af3"/>
          <w:rFonts w:eastAsia="標楷體"/>
          <w:sz w:val="28"/>
          <w:szCs w:val="28"/>
          <w:highlight w:val="cyan"/>
        </w:rPr>
        <w:footnoteReference w:id="12"/>
      </w:r>
      <w:r w:rsidRPr="00D86C78">
        <w:rPr>
          <w:rFonts w:eastAsia="標楷體"/>
          <w:sz w:val="28"/>
          <w:szCs w:val="28"/>
          <w:highlight w:val="cyan"/>
        </w:rPr>
        <w:t>、</w:t>
      </w:r>
      <w:r w:rsidRPr="00D86C78">
        <w:rPr>
          <w:rFonts w:eastAsia="標楷體"/>
          <w:sz w:val="28"/>
          <w:szCs w:val="28"/>
          <w:highlight w:val="cyan"/>
        </w:rPr>
        <w:t>NVD</w:t>
      </w:r>
      <w:r w:rsidR="00D051E4" w:rsidRPr="00D86C78">
        <w:rPr>
          <w:rStyle w:val="af3"/>
          <w:rFonts w:eastAsia="標楷體"/>
          <w:sz w:val="28"/>
          <w:szCs w:val="28"/>
          <w:highlight w:val="cyan"/>
        </w:rPr>
        <w:footnoteReference w:id="13"/>
      </w:r>
      <w:r w:rsidRPr="00D86C78">
        <w:rPr>
          <w:rFonts w:eastAsia="標楷體"/>
          <w:sz w:val="28"/>
          <w:szCs w:val="28"/>
          <w:highlight w:val="cyan"/>
        </w:rPr>
        <w:t>等資料庫，分析前例事項發生原因，並提出對應處置措施</w:t>
      </w:r>
      <w:r w:rsidR="00106A01" w:rsidRPr="00D86C78">
        <w:rPr>
          <w:rFonts w:eastAsia="標楷體"/>
          <w:sz w:val="28"/>
          <w:szCs w:val="28"/>
          <w:highlight w:val="cyan"/>
        </w:rPr>
        <w:t>。若通用漏洞揭露與</w:t>
      </w:r>
      <w:r w:rsidR="00106A01" w:rsidRPr="00D86C78">
        <w:rPr>
          <w:rFonts w:eastAsia="標楷體"/>
          <w:sz w:val="28"/>
          <w:szCs w:val="28"/>
          <w:highlight w:val="cyan"/>
        </w:rPr>
        <w:t>2.1.3</w:t>
      </w:r>
      <w:r w:rsidR="00106A01" w:rsidRPr="00D86C78">
        <w:rPr>
          <w:rFonts w:eastAsia="標楷體"/>
          <w:sz w:val="28"/>
          <w:szCs w:val="28"/>
          <w:highlight w:val="cyan"/>
        </w:rPr>
        <w:t>所列之軟體物料清單相關，則建議</w:t>
      </w:r>
      <w:r w:rsidR="00820886" w:rsidRPr="00D86C78">
        <w:rPr>
          <w:rFonts w:eastAsia="標楷體"/>
          <w:sz w:val="28"/>
          <w:szCs w:val="28"/>
          <w:highlight w:val="cyan"/>
        </w:rPr>
        <w:t>在</w:t>
      </w:r>
      <w:r w:rsidR="00820886" w:rsidRPr="00D86C78">
        <w:rPr>
          <w:rFonts w:eastAsia="標楷體"/>
          <w:sz w:val="28"/>
          <w:szCs w:val="28"/>
          <w:highlight w:val="cyan"/>
        </w:rPr>
        <w:t>CVE</w:t>
      </w:r>
      <w:r w:rsidR="00820886" w:rsidRPr="00D86C78">
        <w:rPr>
          <w:rFonts w:eastAsia="標楷體"/>
          <w:sz w:val="28"/>
          <w:szCs w:val="28"/>
          <w:highlight w:val="cyan"/>
        </w:rPr>
        <w:t>後</w:t>
      </w:r>
      <w:r w:rsidR="00106A01" w:rsidRPr="00D86C78">
        <w:rPr>
          <w:rFonts w:eastAsia="標楷體"/>
          <w:sz w:val="28"/>
          <w:szCs w:val="28"/>
          <w:highlight w:val="cyan"/>
        </w:rPr>
        <w:t>加</w:t>
      </w:r>
      <w:proofErr w:type="gramStart"/>
      <w:r w:rsidR="00106A01" w:rsidRPr="00D86C78">
        <w:rPr>
          <w:rFonts w:eastAsia="標楷體"/>
          <w:sz w:val="28"/>
          <w:szCs w:val="28"/>
          <w:highlight w:val="cyan"/>
        </w:rPr>
        <w:t>註</w:t>
      </w:r>
      <w:proofErr w:type="gramEnd"/>
      <w:r w:rsidR="00106A01" w:rsidRPr="00D86C78">
        <w:rPr>
          <w:rFonts w:eastAsia="標楷體"/>
          <w:sz w:val="28"/>
          <w:szCs w:val="28"/>
          <w:highlight w:val="cyan"/>
        </w:rPr>
        <w:t>於</w:t>
      </w:r>
      <w:r w:rsidR="00820886" w:rsidRPr="00D86C78">
        <w:rPr>
          <w:rFonts w:eastAsia="標楷體"/>
          <w:sz w:val="28"/>
          <w:szCs w:val="28"/>
          <w:highlight w:val="cyan"/>
        </w:rPr>
        <w:t>2.1.3</w:t>
      </w:r>
      <w:r w:rsidR="00820886" w:rsidRPr="00D86C78">
        <w:rPr>
          <w:rFonts w:eastAsia="標楷體"/>
          <w:sz w:val="28"/>
          <w:szCs w:val="28"/>
          <w:highlight w:val="cyan"/>
        </w:rPr>
        <w:t>中所列之</w:t>
      </w:r>
      <w:r w:rsidR="00106A01" w:rsidRPr="00D86C78">
        <w:rPr>
          <w:rFonts w:eastAsia="標楷體"/>
          <w:sz w:val="28"/>
          <w:szCs w:val="28"/>
          <w:highlight w:val="cyan"/>
        </w:rPr>
        <w:t>軟體物料清單。</w:t>
      </w:r>
      <w:r w:rsidR="00E46FB4" w:rsidRPr="00D86C78">
        <w:rPr>
          <w:rFonts w:eastAsia="標楷體"/>
          <w:sz w:val="28"/>
          <w:szCs w:val="28"/>
          <w:highlight w:val="cyan"/>
        </w:rPr>
        <w:t>]</w:t>
      </w:r>
    </w:p>
    <w:p w14:paraId="535E2748" w14:textId="77777777" w:rsidR="00E46FB4" w:rsidRPr="00D86C78" w:rsidRDefault="00E46FB4" w:rsidP="00D206B2">
      <w:pPr>
        <w:overflowPunct w:val="0"/>
        <w:jc w:val="both"/>
        <w:rPr>
          <w:rFonts w:eastAsia="標楷體"/>
          <w:sz w:val="28"/>
          <w:szCs w:val="28"/>
        </w:rPr>
      </w:pPr>
    </w:p>
    <w:p w14:paraId="70C48553" w14:textId="35AC71AD" w:rsidR="00E20669" w:rsidRPr="00D86C78" w:rsidRDefault="00E20669" w:rsidP="00D206B2">
      <w:pPr>
        <w:overflowPunct w:val="0"/>
        <w:jc w:val="both"/>
        <w:rPr>
          <w:rFonts w:eastAsia="標楷體"/>
          <w:sz w:val="28"/>
          <w:szCs w:val="28"/>
        </w:rPr>
      </w:pPr>
      <w:r w:rsidRPr="00D86C78">
        <w:rPr>
          <w:rFonts w:eastAsia="標楷體"/>
          <w:sz w:val="28"/>
          <w:szCs w:val="28"/>
        </w:rPr>
        <w:t>通用漏洞揭露</w:t>
      </w:r>
      <w:r w:rsidRPr="00D86C78">
        <w:rPr>
          <w:rFonts w:eastAsia="標楷體"/>
          <w:sz w:val="28"/>
          <w:szCs w:val="28"/>
        </w:rPr>
        <w:t>(Common</w:t>
      </w:r>
      <w:r w:rsidRPr="00D86C78">
        <w:rPr>
          <w:rFonts w:eastAsia="標楷體"/>
          <w:spacing w:val="-10"/>
          <w:sz w:val="28"/>
          <w:szCs w:val="28"/>
        </w:rPr>
        <w:t xml:space="preserve"> </w:t>
      </w:r>
      <w:r w:rsidRPr="00D86C78">
        <w:rPr>
          <w:rFonts w:eastAsia="標楷體"/>
          <w:sz w:val="28"/>
          <w:szCs w:val="28"/>
        </w:rPr>
        <w:t>Vulnerabilities</w:t>
      </w:r>
      <w:r w:rsidRPr="00D86C78">
        <w:rPr>
          <w:rFonts w:eastAsia="標楷體"/>
          <w:spacing w:val="-4"/>
          <w:sz w:val="28"/>
          <w:szCs w:val="28"/>
        </w:rPr>
        <w:t xml:space="preserve"> </w:t>
      </w:r>
      <w:r w:rsidRPr="00D86C78">
        <w:rPr>
          <w:rFonts w:eastAsia="標楷體"/>
          <w:sz w:val="28"/>
          <w:szCs w:val="28"/>
        </w:rPr>
        <w:t>and</w:t>
      </w:r>
      <w:r w:rsidRPr="00D86C78">
        <w:rPr>
          <w:rFonts w:eastAsia="標楷體"/>
          <w:spacing w:val="-5"/>
          <w:sz w:val="28"/>
          <w:szCs w:val="28"/>
        </w:rPr>
        <w:t xml:space="preserve"> </w:t>
      </w:r>
      <w:r w:rsidRPr="00D86C78">
        <w:rPr>
          <w:rFonts w:eastAsia="標楷體"/>
          <w:sz w:val="28"/>
          <w:szCs w:val="28"/>
        </w:rPr>
        <w:t>Exposures</w:t>
      </w:r>
      <w:r w:rsidRPr="00D86C78">
        <w:rPr>
          <w:rFonts w:eastAsia="標楷體"/>
          <w:spacing w:val="30"/>
          <w:sz w:val="28"/>
          <w:szCs w:val="28"/>
        </w:rPr>
        <w:t xml:space="preserve">, </w:t>
      </w:r>
      <w:r w:rsidRPr="00D86C78">
        <w:rPr>
          <w:rFonts w:eastAsia="標楷體"/>
          <w:sz w:val="28"/>
          <w:szCs w:val="28"/>
        </w:rPr>
        <w:t>CVE)</w:t>
      </w:r>
      <w:r w:rsidRPr="00D86C78">
        <w:rPr>
          <w:rFonts w:eastAsia="標楷體"/>
          <w:sz w:val="28"/>
          <w:szCs w:val="28"/>
        </w:rPr>
        <w:t>是資</w:t>
      </w:r>
      <w:r w:rsidRPr="00D86C78">
        <w:rPr>
          <w:rFonts w:eastAsia="標楷體"/>
          <w:spacing w:val="-1"/>
          <w:sz w:val="28"/>
          <w:szCs w:val="28"/>
        </w:rPr>
        <w:t>訊安全相關的資料庫，該資料庫收集</w:t>
      </w:r>
      <w:proofErr w:type="gramStart"/>
      <w:r w:rsidRPr="00D86C78">
        <w:rPr>
          <w:rFonts w:eastAsia="標楷體"/>
          <w:spacing w:val="-1"/>
          <w:sz w:val="28"/>
          <w:szCs w:val="28"/>
        </w:rPr>
        <w:t>各種資安</w:t>
      </w:r>
      <w:proofErr w:type="gramEnd"/>
      <w:r w:rsidRPr="00D86C78">
        <w:rPr>
          <w:rFonts w:eastAsia="標楷體"/>
          <w:spacing w:val="-1"/>
          <w:sz w:val="28"/>
          <w:szCs w:val="28"/>
        </w:rPr>
        <w:t>漏洞並給予編號以便於查閱，</w:t>
      </w:r>
      <w:proofErr w:type="gramStart"/>
      <w:r w:rsidRPr="00D86C78">
        <w:rPr>
          <w:rFonts w:eastAsia="標楷體"/>
          <w:spacing w:val="-1"/>
          <w:sz w:val="28"/>
          <w:szCs w:val="28"/>
        </w:rPr>
        <w:t>讓資安管</w:t>
      </w:r>
      <w:proofErr w:type="gramEnd"/>
      <w:r w:rsidRPr="00D86C78">
        <w:rPr>
          <w:rFonts w:eastAsia="標楷體"/>
          <w:spacing w:val="-1"/>
          <w:sz w:val="28"/>
          <w:szCs w:val="28"/>
        </w:rPr>
        <w:t>理人員有辦法針對部分</w:t>
      </w:r>
      <w:r w:rsidRPr="00D86C78">
        <w:rPr>
          <w:rFonts w:eastAsia="標楷體"/>
          <w:sz w:val="28"/>
          <w:szCs w:val="28"/>
        </w:rPr>
        <w:t>CVE</w:t>
      </w:r>
      <w:proofErr w:type="gramStart"/>
      <w:r w:rsidRPr="00D86C78">
        <w:rPr>
          <w:rFonts w:eastAsia="標楷體"/>
          <w:sz w:val="28"/>
          <w:szCs w:val="28"/>
        </w:rPr>
        <w:t>所條</w:t>
      </w:r>
      <w:proofErr w:type="gramEnd"/>
      <w:r w:rsidRPr="00D86C78">
        <w:rPr>
          <w:rFonts w:eastAsia="標楷體"/>
          <w:sz w:val="28"/>
          <w:szCs w:val="28"/>
        </w:rPr>
        <w:t>列的系統弱點逐項</w:t>
      </w:r>
      <w:r w:rsidRPr="00D86C78">
        <w:rPr>
          <w:rFonts w:eastAsia="標楷體"/>
          <w:spacing w:val="-1"/>
          <w:sz w:val="28"/>
          <w:szCs w:val="28"/>
        </w:rPr>
        <w:t>檢測。此資料庫現由美國非營利組織</w:t>
      </w:r>
      <w:r w:rsidRPr="00D86C78">
        <w:rPr>
          <w:rFonts w:eastAsia="標楷體"/>
          <w:spacing w:val="-1"/>
          <w:sz w:val="28"/>
          <w:szCs w:val="28"/>
        </w:rPr>
        <w:t xml:space="preserve"> </w:t>
      </w:r>
      <w:r w:rsidRPr="00D86C78">
        <w:rPr>
          <w:rFonts w:eastAsia="標楷體"/>
          <w:sz w:val="28"/>
          <w:szCs w:val="28"/>
        </w:rPr>
        <w:t>MITRE</w:t>
      </w:r>
      <w:r w:rsidRPr="00D86C78">
        <w:rPr>
          <w:rFonts w:eastAsia="標楷體"/>
          <w:sz w:val="28"/>
          <w:szCs w:val="28"/>
        </w:rPr>
        <w:t>所屬的</w:t>
      </w:r>
      <w:r w:rsidRPr="00D86C78">
        <w:rPr>
          <w:rFonts w:eastAsia="標楷體"/>
          <w:sz w:val="28"/>
          <w:szCs w:val="28"/>
        </w:rPr>
        <w:t>National</w:t>
      </w:r>
      <w:r w:rsidRPr="00D86C78">
        <w:rPr>
          <w:rFonts w:eastAsia="標楷體"/>
          <w:spacing w:val="1"/>
          <w:sz w:val="28"/>
          <w:szCs w:val="28"/>
        </w:rPr>
        <w:t xml:space="preserve"> </w:t>
      </w:r>
      <w:r w:rsidRPr="00D86C78">
        <w:rPr>
          <w:rFonts w:eastAsia="標楷體"/>
          <w:sz w:val="28"/>
          <w:szCs w:val="28"/>
        </w:rPr>
        <w:t>Cybersecurity</w:t>
      </w:r>
      <w:r w:rsidRPr="00D86C78">
        <w:rPr>
          <w:rFonts w:eastAsia="標楷體"/>
          <w:spacing w:val="-4"/>
          <w:sz w:val="28"/>
          <w:szCs w:val="28"/>
        </w:rPr>
        <w:t xml:space="preserve"> </w:t>
      </w:r>
      <w:r w:rsidRPr="00D86C78">
        <w:rPr>
          <w:rFonts w:eastAsia="標楷體"/>
          <w:sz w:val="28"/>
          <w:szCs w:val="28"/>
        </w:rPr>
        <w:t>FFRDC</w:t>
      </w:r>
      <w:r w:rsidRPr="00D86C78">
        <w:rPr>
          <w:rFonts w:eastAsia="標楷體"/>
          <w:sz w:val="28"/>
          <w:szCs w:val="28"/>
        </w:rPr>
        <w:t>所營運維護。</w:t>
      </w:r>
      <w:r w:rsidR="00972076" w:rsidRPr="00D86C78">
        <w:rPr>
          <w:rFonts w:eastAsia="標楷體"/>
          <w:sz w:val="28"/>
          <w:szCs w:val="28"/>
        </w:rPr>
        <w:t>將</w:t>
      </w:r>
      <w:r w:rsidR="006779C7">
        <w:rPr>
          <w:rFonts w:eastAsia="標楷體" w:hint="eastAsia"/>
          <w:sz w:val="28"/>
          <w:szCs w:val="28"/>
        </w:rPr>
        <w:t>o</w:t>
      </w:r>
      <w:r w:rsidR="006779C7">
        <w:rPr>
          <w:rFonts w:eastAsia="標楷體"/>
          <w:sz w:val="28"/>
          <w:szCs w:val="28"/>
        </w:rPr>
        <w:t>pen source</w:t>
      </w:r>
      <w:r w:rsidR="006779C7">
        <w:rPr>
          <w:rFonts w:eastAsia="標楷體" w:hint="eastAsia"/>
          <w:sz w:val="28"/>
          <w:szCs w:val="28"/>
        </w:rPr>
        <w:t>可能已有其他應用之弱點被通報</w:t>
      </w:r>
      <w:r w:rsidRPr="00D86C78">
        <w:rPr>
          <w:rFonts w:eastAsia="標楷體"/>
          <w:sz w:val="28"/>
          <w:szCs w:val="28"/>
        </w:rPr>
        <w:t>所獲得資訊</w:t>
      </w:r>
      <w:r w:rsidR="00972076" w:rsidRPr="00D86C78">
        <w:rPr>
          <w:rFonts w:eastAsia="標楷體"/>
          <w:sz w:val="28"/>
          <w:szCs w:val="28"/>
        </w:rPr>
        <w:t>羅列</w:t>
      </w:r>
      <w:r w:rsidRPr="00D86C78">
        <w:rPr>
          <w:rFonts w:eastAsia="標楷體"/>
          <w:sz w:val="28"/>
          <w:szCs w:val="28"/>
        </w:rPr>
        <w:t>。</w:t>
      </w:r>
    </w:p>
    <w:p w14:paraId="08F478CF" w14:textId="1D285E24" w:rsidR="00E46FB4" w:rsidRPr="00D86C78" w:rsidRDefault="00E46FB4" w:rsidP="00FC208C">
      <w:pPr>
        <w:jc w:val="both"/>
        <w:rPr>
          <w:rFonts w:eastAsia="標楷體"/>
          <w:sz w:val="28"/>
          <w:szCs w:val="28"/>
          <w:highlight w:val="cyan"/>
        </w:rPr>
      </w:pPr>
    </w:p>
    <w:sectPr w:rsidR="00E46FB4" w:rsidRPr="00D86C78" w:rsidSect="009D4041">
      <w:pgSz w:w="11906" w:h="16838" w:code="9"/>
      <w:pgMar w:top="720" w:right="720" w:bottom="720" w:left="720" w:header="0" w:footer="1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BD3A93" w14:textId="77777777" w:rsidR="00B11B6A" w:rsidRDefault="00B11B6A">
      <w:r>
        <w:separator/>
      </w:r>
    </w:p>
  </w:endnote>
  <w:endnote w:type="continuationSeparator" w:id="0">
    <w:p w14:paraId="2830BE5B" w14:textId="77777777" w:rsidR="00B11B6A" w:rsidRDefault="00B11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FAEAD" w14:textId="77777777" w:rsidR="00FF733A" w:rsidRPr="00334774" w:rsidRDefault="00B11B6A" w:rsidP="00FF733A">
    <w:pPr>
      <w:pStyle w:val="a8"/>
      <w:jc w:val="center"/>
    </w:pPr>
    <w:sdt>
      <w:sdtPr>
        <w:id w:val="966547728"/>
        <w:docPartObj>
          <w:docPartGallery w:val="Page Numbers (Bottom of Page)"/>
          <w:docPartUnique/>
        </w:docPartObj>
      </w:sdtPr>
      <w:sdtEndPr/>
      <w:sdtContent>
        <w:r w:rsidR="00FF733A" w:rsidRPr="00334774">
          <w:fldChar w:fldCharType="begin"/>
        </w:r>
        <w:r w:rsidR="00FF733A" w:rsidRPr="00334774">
          <w:instrText>PAGE   \* MERGEFORMAT</w:instrText>
        </w:r>
        <w:r w:rsidR="00FF733A" w:rsidRPr="00334774">
          <w:fldChar w:fldCharType="separate"/>
        </w:r>
        <w:r w:rsidR="00FF733A" w:rsidRPr="00173D0C">
          <w:rPr>
            <w:noProof/>
            <w:lang w:val="zh-TW"/>
          </w:rPr>
          <w:t>-</w:t>
        </w:r>
        <w:r w:rsidR="00FF733A">
          <w:rPr>
            <w:noProof/>
          </w:rPr>
          <w:t xml:space="preserve"> 3 -</w:t>
        </w:r>
        <w:r w:rsidR="00FF733A" w:rsidRPr="00334774">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63B23" w14:textId="484DED02" w:rsidR="00FF733A" w:rsidRDefault="00FF733A">
    <w:pPr>
      <w:pStyle w:val="a3"/>
      <w:spacing w:line="14" w:lineRule="auto"/>
      <w:rPr>
        <w:sz w:val="14"/>
      </w:rPr>
    </w:pPr>
    <w:r>
      <w:rPr>
        <w:noProof/>
      </w:rPr>
      <mc:AlternateContent>
        <mc:Choice Requires="wps">
          <w:drawing>
            <wp:anchor distT="0" distB="0" distL="114300" distR="114300" simplePos="0" relativeHeight="251658240" behindDoc="1" locked="0" layoutInCell="1" allowOverlap="1" wp14:anchorId="1278F993" wp14:editId="7FFF8776">
              <wp:simplePos x="0" y="0"/>
              <wp:positionH relativeFrom="page">
                <wp:posOffset>3677285</wp:posOffset>
              </wp:positionH>
              <wp:positionV relativeFrom="page">
                <wp:posOffset>10261600</wp:posOffset>
              </wp:positionV>
              <wp:extent cx="205200" cy="165600"/>
              <wp:effectExtent l="0" t="0" r="4445" b="635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00" cy="16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80CFB" w14:textId="183EE3BF" w:rsidR="00FF733A" w:rsidRDefault="00FF733A">
                          <w:pPr>
                            <w:spacing w:before="10"/>
                            <w:ind w:left="60"/>
                            <w:rPr>
                              <w:sz w:val="20"/>
                            </w:rPr>
                          </w:pPr>
                          <w:r>
                            <w:fldChar w:fldCharType="begin"/>
                          </w:r>
                          <w:r>
                            <w:rPr>
                              <w:sz w:val="20"/>
                            </w:rPr>
                            <w:instrText xml:space="preserve"> PAGE </w:instrText>
                          </w:r>
                          <w:r>
                            <w:fldChar w:fldCharType="separate"/>
                          </w:r>
                          <w:r>
                            <w:rPr>
                              <w:noProof/>
                              <w:sz w:val="20"/>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78F993" id="_x0000_t202" coordsize="21600,21600" o:spt="202" path="m,l,21600r21600,l21600,xe">
              <v:stroke joinstyle="miter"/>
              <v:path gradientshapeok="t" o:connecttype="rect"/>
            </v:shapetype>
            <v:shape id="Text Box 1" o:spid="_x0000_s1026" type="#_x0000_t202" style="position:absolute;margin-left:289.55pt;margin-top:808pt;width:16.15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" filled="f" stroked="f">
              <v:textbox inset="0,0,0,0">
                <w:txbxContent>
                  <w:p w14:paraId="10F80CFB" w14:textId="183EE3BF" w:rsidR="00FF733A" w:rsidRDefault="00FF733A">
                    <w:pPr>
                      <w:spacing w:before="10"/>
                      <w:ind w:left="60"/>
                      <w:rPr>
                        <w:sz w:val="20"/>
                      </w:rPr>
                    </w:pPr>
                    <w:r>
                      <w:fldChar w:fldCharType="begin"/>
                    </w:r>
                    <w:r>
                      <w:rPr>
                        <w:sz w:val="20"/>
                      </w:rPr>
                      <w:instrText xml:space="preserve"> PAGE </w:instrText>
                    </w:r>
                    <w:r>
                      <w:fldChar w:fldCharType="separate"/>
                    </w:r>
                    <w:r>
                      <w:rPr>
                        <w:noProof/>
                        <w:sz w:val="20"/>
                      </w:rPr>
                      <w:t>25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3695460"/>
      <w:docPartObj>
        <w:docPartGallery w:val="Page Numbers (Bottom of Page)"/>
        <w:docPartUnique/>
      </w:docPartObj>
    </w:sdtPr>
    <w:sdtEndPr>
      <w:rPr>
        <w:noProof/>
      </w:rPr>
    </w:sdtEndPr>
    <w:sdtContent>
      <w:p w14:paraId="0368475A" w14:textId="792CB6B7" w:rsidR="00FF733A" w:rsidRDefault="00FF733A">
        <w:pPr>
          <w:pStyle w:val="a8"/>
          <w:jc w:val="center"/>
        </w:pPr>
        <w:r>
          <w:fldChar w:fldCharType="begin"/>
        </w:r>
        <w:r>
          <w:instrText xml:space="preserve"> PAGE   \* MERGEFORMAT </w:instrText>
        </w:r>
        <w:r>
          <w:fldChar w:fldCharType="separate"/>
        </w:r>
        <w:r>
          <w:rPr>
            <w:noProof/>
          </w:rPr>
          <w:t>28</w:t>
        </w:r>
        <w:r>
          <w:rPr>
            <w:noProof/>
          </w:rPr>
          <w:fldChar w:fldCharType="end"/>
        </w:r>
      </w:p>
    </w:sdtContent>
  </w:sdt>
  <w:p w14:paraId="76D81E1B" w14:textId="3A9BBB2C" w:rsidR="00FF733A" w:rsidRDefault="00FF733A">
    <w:pPr>
      <w:pStyle w:val="a3"/>
      <w:spacing w:line="14" w:lineRule="auto"/>
      <w:rPr>
        <w:b/>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CA5C68" w14:textId="77777777" w:rsidR="00B11B6A" w:rsidRDefault="00B11B6A">
      <w:r>
        <w:separator/>
      </w:r>
    </w:p>
  </w:footnote>
  <w:footnote w:type="continuationSeparator" w:id="0">
    <w:p w14:paraId="4BE5B934" w14:textId="77777777" w:rsidR="00B11B6A" w:rsidRDefault="00B11B6A">
      <w:r>
        <w:continuationSeparator/>
      </w:r>
    </w:p>
  </w:footnote>
  <w:footnote w:id="1">
    <w:p w14:paraId="2298A11A" w14:textId="2A9D7048" w:rsidR="00FF733A" w:rsidRPr="00980035" w:rsidRDefault="00FF733A">
      <w:pPr>
        <w:pStyle w:val="af1"/>
        <w:rPr>
          <w:rFonts w:eastAsia="標楷體"/>
        </w:rPr>
      </w:pPr>
      <w:r w:rsidRPr="00980035">
        <w:rPr>
          <w:rStyle w:val="af3"/>
          <w:rFonts w:eastAsia="標楷體"/>
        </w:rPr>
        <w:footnoteRef/>
      </w:r>
      <w:r w:rsidRPr="00980035">
        <w:rPr>
          <w:rFonts w:eastAsia="標楷體"/>
        </w:rPr>
        <w:t xml:space="preserve"> </w:t>
      </w:r>
      <w:r w:rsidRPr="00980035">
        <w:rPr>
          <w:rFonts w:eastAsia="標楷體"/>
        </w:rPr>
        <w:t>西藥、醫療器材及化粧品許可證查詢</w:t>
      </w:r>
      <w:r w:rsidRPr="00980035">
        <w:rPr>
          <w:rFonts w:eastAsia="標楷體"/>
        </w:rPr>
        <w:t>. Available: https://info.fda.gov.tw/mlms/H0001.aspx</w:t>
      </w:r>
    </w:p>
  </w:footnote>
  <w:footnote w:id="2">
    <w:p w14:paraId="1A5F3531" w14:textId="707C8A99" w:rsidR="00FF733A" w:rsidRPr="006D64B0" w:rsidRDefault="00FF733A" w:rsidP="006B3E01">
      <w:pPr>
        <w:pStyle w:val="af1"/>
        <w:rPr>
          <w:rFonts w:eastAsiaTheme="minorEastAsia"/>
        </w:rPr>
      </w:pPr>
      <w:r w:rsidRPr="00980035">
        <w:rPr>
          <w:rStyle w:val="af3"/>
          <w:rFonts w:eastAsia="標楷體"/>
        </w:rPr>
        <w:footnoteRef/>
      </w:r>
      <w:r w:rsidRPr="00980035">
        <w:rPr>
          <w:rFonts w:eastAsia="標楷體"/>
        </w:rPr>
        <w:t xml:space="preserve"> CycloneDX</w:t>
      </w:r>
      <w:r>
        <w:rPr>
          <w:rFonts w:eastAsia="標楷體"/>
        </w:rPr>
        <w:t>.</w:t>
      </w:r>
      <w:r w:rsidRPr="00980035">
        <w:rPr>
          <w:rFonts w:eastAsia="標楷體"/>
        </w:rPr>
        <w:t xml:space="preserve"> Available: https://cyclonedx.org</w:t>
      </w:r>
    </w:p>
  </w:footnote>
  <w:footnote w:id="3">
    <w:p w14:paraId="4B4B8A03" w14:textId="01FA0ACA" w:rsidR="00FF733A" w:rsidRPr="003D25B9" w:rsidRDefault="00FF733A">
      <w:pPr>
        <w:pStyle w:val="af1"/>
        <w:rPr>
          <w:rFonts w:eastAsiaTheme="minorEastAsia"/>
        </w:rPr>
      </w:pPr>
      <w:r>
        <w:rPr>
          <w:rStyle w:val="af3"/>
        </w:rPr>
        <w:footnoteRef/>
      </w:r>
      <w:r>
        <w:t xml:space="preserve"> </w:t>
      </w:r>
      <w:r w:rsidRPr="003D25B9">
        <w:t>Software Identification</w:t>
      </w:r>
      <w:r>
        <w:t>.</w:t>
      </w:r>
      <w:r w:rsidRPr="003D25B9">
        <w:t xml:space="preserve"> (SWID) Available: https://pages.nist.gov/swid-tools/</w:t>
      </w:r>
    </w:p>
  </w:footnote>
  <w:footnote w:id="4">
    <w:p w14:paraId="4EBEC84E" w14:textId="69411CC8" w:rsidR="00FF733A" w:rsidRPr="003D25B9" w:rsidRDefault="00FF733A">
      <w:pPr>
        <w:pStyle w:val="af1"/>
        <w:rPr>
          <w:rFonts w:eastAsiaTheme="minorEastAsia"/>
        </w:rPr>
      </w:pPr>
      <w:r>
        <w:rPr>
          <w:rStyle w:val="af3"/>
        </w:rPr>
        <w:footnoteRef/>
      </w:r>
      <w:r>
        <w:t xml:space="preserve"> </w:t>
      </w:r>
      <w:r w:rsidRPr="003D25B9">
        <w:t>Software Package Data Exchange. Available: https://spdx.dev/</w:t>
      </w:r>
    </w:p>
  </w:footnote>
  <w:footnote w:id="5">
    <w:p w14:paraId="06CF6722" w14:textId="3F5D5DB0" w:rsidR="00FF733A" w:rsidRPr="00980035" w:rsidRDefault="00FF733A">
      <w:pPr>
        <w:pStyle w:val="af1"/>
        <w:rPr>
          <w:rFonts w:eastAsia="標楷體"/>
        </w:rPr>
      </w:pPr>
      <w:r w:rsidRPr="00980035">
        <w:rPr>
          <w:rStyle w:val="af3"/>
          <w:rFonts w:eastAsia="標楷體"/>
        </w:rPr>
        <w:footnoteRef/>
      </w:r>
      <w:r w:rsidRPr="00980035">
        <w:rPr>
          <w:rFonts w:eastAsia="標楷體"/>
        </w:rPr>
        <w:t xml:space="preserve"> SOFTWARE BILL OF MATERIALS Available: https://www.ntia.gov/SBOM</w:t>
      </w:r>
    </w:p>
  </w:footnote>
  <w:footnote w:id="6">
    <w:p w14:paraId="2DD14F68" w14:textId="416B9DC1" w:rsidR="00FF733A" w:rsidRPr="00980035" w:rsidRDefault="00FF733A" w:rsidP="004E3648">
      <w:pPr>
        <w:pStyle w:val="af1"/>
        <w:wordWrap w:val="0"/>
        <w:rPr>
          <w:rFonts w:eastAsia="標楷體"/>
        </w:rPr>
      </w:pPr>
      <w:r w:rsidRPr="00980035">
        <w:rPr>
          <w:rStyle w:val="af3"/>
          <w:rFonts w:eastAsia="標楷體"/>
        </w:rPr>
        <w:footnoteRef/>
      </w:r>
      <w:r w:rsidRPr="00980035">
        <w:rPr>
          <w:rFonts w:eastAsia="標楷體"/>
        </w:rPr>
        <w:t xml:space="preserve"> </w:t>
      </w:r>
      <w:r w:rsidRPr="00980035">
        <w:rPr>
          <w:rFonts w:eastAsia="標楷體"/>
        </w:rPr>
        <w:t>衛生福利部食品藥物管理署</w:t>
      </w:r>
      <w:r w:rsidRPr="00980035">
        <w:rPr>
          <w:rFonts w:eastAsia="標楷體"/>
        </w:rPr>
        <w:t xml:space="preserve">. (2021). </w:t>
      </w:r>
      <w:r w:rsidRPr="00980035">
        <w:rPr>
          <w:rFonts w:eastAsia="標楷體"/>
        </w:rPr>
        <w:t>適用於製造業者之醫療器材網路安全指引</w:t>
      </w:r>
      <w:r w:rsidRPr="00980035">
        <w:rPr>
          <w:rFonts w:eastAsia="標楷體"/>
        </w:rPr>
        <w:t>. Available: https://www.fda.gov.tw/TC/newsContent.aspx?cid=3&amp;id=27018</w:t>
      </w:r>
    </w:p>
  </w:footnote>
  <w:footnote w:id="7">
    <w:p w14:paraId="676EB193" w14:textId="1C409B1C" w:rsidR="00FF733A" w:rsidRPr="009A3139" w:rsidRDefault="00FF733A">
      <w:pPr>
        <w:pStyle w:val="af1"/>
        <w:rPr>
          <w:rFonts w:eastAsiaTheme="minorEastAsia"/>
        </w:rPr>
      </w:pPr>
      <w:r w:rsidRPr="00980035">
        <w:rPr>
          <w:rStyle w:val="af3"/>
          <w:rFonts w:eastAsia="標楷體"/>
        </w:rPr>
        <w:footnoteRef/>
      </w:r>
      <w:r w:rsidRPr="00980035">
        <w:rPr>
          <w:rFonts w:eastAsia="標楷體"/>
        </w:rPr>
        <w:t xml:space="preserve"> </w:t>
      </w:r>
      <w:r w:rsidRPr="00980035">
        <w:rPr>
          <w:rFonts w:eastAsia="標楷體"/>
        </w:rPr>
        <w:t>行政院國家資通安全會報技術服務中心</w:t>
      </w:r>
      <w:r w:rsidRPr="00980035">
        <w:rPr>
          <w:rFonts w:eastAsia="標楷體"/>
        </w:rPr>
        <w:t xml:space="preserve">. </w:t>
      </w:r>
      <w:r w:rsidRPr="00980035">
        <w:rPr>
          <w:rFonts w:eastAsia="標楷體"/>
        </w:rPr>
        <w:t>系統安全發展流程實務</w:t>
      </w:r>
      <w:r w:rsidRPr="00980035">
        <w:rPr>
          <w:rFonts w:eastAsia="標楷體"/>
        </w:rPr>
        <w:t>.</w:t>
      </w:r>
    </w:p>
  </w:footnote>
  <w:footnote w:id="8">
    <w:p w14:paraId="6C44478A" w14:textId="67313C90" w:rsidR="00FF733A" w:rsidRPr="00980035" w:rsidRDefault="00FF733A">
      <w:pPr>
        <w:pStyle w:val="af1"/>
        <w:rPr>
          <w:rFonts w:eastAsia="標楷體"/>
        </w:rPr>
      </w:pPr>
      <w:r w:rsidRPr="00980035">
        <w:rPr>
          <w:rStyle w:val="af3"/>
          <w:rFonts w:eastAsia="標楷體"/>
        </w:rPr>
        <w:footnoteRef/>
      </w:r>
      <w:r w:rsidRPr="00980035">
        <w:rPr>
          <w:rFonts w:eastAsia="標楷體"/>
        </w:rPr>
        <w:t xml:space="preserve"> Microsoft </w:t>
      </w:r>
      <w:r w:rsidRPr="00980035">
        <w:rPr>
          <w:rFonts w:eastAsia="標楷體"/>
        </w:rPr>
        <w:t>威脅模型化工具</w:t>
      </w:r>
      <w:r w:rsidRPr="00980035">
        <w:rPr>
          <w:rFonts w:eastAsia="標楷體"/>
        </w:rPr>
        <w:t>. Available: https://docs.microsoft.com/zh-tw/azure/security/develop/threat-modeling-tool-threats</w:t>
      </w:r>
    </w:p>
  </w:footnote>
  <w:footnote w:id="9">
    <w:p w14:paraId="4D68E2E3" w14:textId="7B5D971D" w:rsidR="00FF733A" w:rsidRPr="009A3139" w:rsidRDefault="00FF733A">
      <w:pPr>
        <w:pStyle w:val="af1"/>
        <w:rPr>
          <w:rFonts w:eastAsiaTheme="minorEastAsia"/>
        </w:rPr>
      </w:pPr>
      <w:r w:rsidRPr="00980035">
        <w:rPr>
          <w:rStyle w:val="af3"/>
          <w:rFonts w:eastAsia="標楷體"/>
        </w:rPr>
        <w:footnoteRef/>
      </w:r>
      <w:r w:rsidRPr="00980035">
        <w:rPr>
          <w:rFonts w:eastAsia="標楷體"/>
        </w:rPr>
        <w:t xml:space="preserve"> Microsoft </w:t>
      </w:r>
      <w:r w:rsidRPr="00980035">
        <w:rPr>
          <w:rFonts w:eastAsia="標楷體"/>
        </w:rPr>
        <w:t>威脅模型化工具風險降低</w:t>
      </w:r>
      <w:r w:rsidRPr="00980035">
        <w:rPr>
          <w:rFonts w:eastAsia="標楷體"/>
        </w:rPr>
        <w:t>. Available: https://docs.microsoft.com/zh-tw/azure/security/develop/threat-modeling-tool-mitigations</w:t>
      </w:r>
    </w:p>
  </w:footnote>
  <w:footnote w:id="10">
    <w:p w14:paraId="28B8D07D" w14:textId="5B8EAE9B" w:rsidR="00FF733A" w:rsidRPr="00980035" w:rsidRDefault="00FF733A">
      <w:pPr>
        <w:pStyle w:val="af1"/>
        <w:rPr>
          <w:rFonts w:eastAsiaTheme="minorEastAsia"/>
        </w:rPr>
      </w:pPr>
      <w:r>
        <w:rPr>
          <w:rStyle w:val="af3"/>
        </w:rPr>
        <w:footnoteRef/>
      </w:r>
      <w:r>
        <w:t xml:space="preserve"> </w:t>
      </w:r>
      <w:r w:rsidRPr="00980035">
        <w:rPr>
          <w:rFonts w:eastAsia="標楷體"/>
        </w:rPr>
        <w:t xml:space="preserve">Microsoft </w:t>
      </w:r>
      <w:r w:rsidRPr="00980035">
        <w:rPr>
          <w:rFonts w:eastAsia="標楷體"/>
        </w:rPr>
        <w:t>威脅模型化工具風險降低</w:t>
      </w:r>
      <w:r w:rsidRPr="00980035">
        <w:rPr>
          <w:rFonts w:eastAsia="標楷體"/>
        </w:rPr>
        <w:t>. Available: https://docs.microsoft.com/zh-tw/azure/security/develop/threat-modeling-tool-mitigations</w:t>
      </w:r>
    </w:p>
  </w:footnote>
  <w:footnote w:id="11">
    <w:p w14:paraId="2AF5E81E" w14:textId="234C5EA5" w:rsidR="00FF733A" w:rsidRPr="009A3139" w:rsidRDefault="00FF733A">
      <w:pPr>
        <w:pStyle w:val="af1"/>
        <w:rPr>
          <w:rFonts w:eastAsia="標楷體"/>
        </w:rPr>
      </w:pPr>
      <w:r w:rsidRPr="00424BA0">
        <w:rPr>
          <w:rStyle w:val="af3"/>
          <w:rFonts w:eastAsia="標楷體"/>
        </w:rPr>
        <w:footnoteRef/>
      </w:r>
      <w:r w:rsidRPr="00424BA0">
        <w:rPr>
          <w:rFonts w:eastAsia="標楷體"/>
        </w:rPr>
        <w:t xml:space="preserve"> </w:t>
      </w:r>
      <w:r w:rsidRPr="00424BA0">
        <w:rPr>
          <w:rFonts w:eastAsia="標楷體"/>
        </w:rPr>
        <w:t>行政院衛生福利部關鍵基礎設施資安工作推動專案辦公室</w:t>
      </w:r>
      <w:r w:rsidRPr="00424BA0">
        <w:rPr>
          <w:rFonts w:eastAsia="標楷體"/>
        </w:rPr>
        <w:t xml:space="preserve">. </w:t>
      </w:r>
      <w:r w:rsidRPr="00424BA0">
        <w:rPr>
          <w:rFonts w:eastAsia="標楷體"/>
        </w:rPr>
        <w:t>醫療器材的網路安全因素與風險值</w:t>
      </w:r>
      <w:r w:rsidRPr="00424BA0">
        <w:rPr>
          <w:rFonts w:eastAsia="標楷體"/>
        </w:rPr>
        <w:t>.</w:t>
      </w:r>
    </w:p>
  </w:footnote>
  <w:footnote w:id="12">
    <w:p w14:paraId="01C0C7E3" w14:textId="43C50D3E" w:rsidR="00FF733A" w:rsidRPr="00424BA0" w:rsidRDefault="00FF733A">
      <w:pPr>
        <w:pStyle w:val="af1"/>
        <w:rPr>
          <w:rFonts w:eastAsiaTheme="minorEastAsia"/>
        </w:rPr>
      </w:pPr>
      <w:r w:rsidRPr="00424BA0">
        <w:rPr>
          <w:rStyle w:val="af3"/>
        </w:rPr>
        <w:footnoteRef/>
      </w:r>
      <w:r w:rsidRPr="00424BA0">
        <w:t xml:space="preserve"> https://cve.mitre.org/</w:t>
      </w:r>
    </w:p>
  </w:footnote>
  <w:footnote w:id="13">
    <w:p w14:paraId="17975940" w14:textId="3B533F2A" w:rsidR="00FF733A" w:rsidRPr="00D051E4" w:rsidRDefault="00FF733A">
      <w:pPr>
        <w:pStyle w:val="af1"/>
        <w:rPr>
          <w:rFonts w:eastAsiaTheme="minorEastAsia"/>
        </w:rPr>
      </w:pPr>
      <w:r w:rsidRPr="00424BA0">
        <w:rPr>
          <w:rStyle w:val="af3"/>
        </w:rPr>
        <w:footnoteRef/>
      </w:r>
      <w:r w:rsidRPr="00424BA0">
        <w:t xml:space="preserve"> https://nvd.nist.gov/vuln/search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11EFA" w14:textId="77777777" w:rsidR="00FF733A" w:rsidRDefault="00FF733A" w:rsidP="00FF733A">
    <w:pPr>
      <w:pStyle w:val="a6"/>
      <w:wordWrap w:val="0"/>
      <w:ind w:leftChars="500" w:left="1100" w:right="-1"/>
      <w:jc w:val="right"/>
    </w:pPr>
    <w:r w:rsidRPr="006B0249">
      <w:tab/>
    </w:r>
    <w:r w:rsidRPr="006B0249">
      <w:tab/>
    </w:r>
    <w:r w:rsidRPr="000C224C">
      <w:rPr>
        <w:rFonts w:hint="eastAsia"/>
        <w:b/>
        <w: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343DF"/>
    <w:multiLevelType w:val="multilevel"/>
    <w:tmpl w:val="0CA0C514"/>
    <w:lvl w:ilvl="0">
      <w:start w:val="3"/>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870725A"/>
    <w:multiLevelType w:val="multilevel"/>
    <w:tmpl w:val="5B6461CA"/>
    <w:lvl w:ilvl="0">
      <w:start w:val="1"/>
      <w:numFmt w:val="decimal"/>
      <w:lvlText w:val="%1"/>
      <w:lvlJc w:val="left"/>
      <w:pPr>
        <w:ind w:left="565" w:hanging="565"/>
      </w:pPr>
      <w:rPr>
        <w:rFonts w:hint="default"/>
      </w:rPr>
    </w:lvl>
    <w:lvl w:ilvl="1">
      <w:start w:val="3"/>
      <w:numFmt w:val="decimal"/>
      <w:lvlText w:val="%1.%2"/>
      <w:lvlJc w:val="left"/>
      <w:pPr>
        <w:ind w:left="565" w:hanging="56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BE4631E"/>
    <w:multiLevelType w:val="hybridMultilevel"/>
    <w:tmpl w:val="752C839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D925350"/>
    <w:multiLevelType w:val="hybridMultilevel"/>
    <w:tmpl w:val="B6AC5948"/>
    <w:lvl w:ilvl="0" w:tplc="04090001">
      <w:start w:val="1"/>
      <w:numFmt w:val="bullet"/>
      <w:lvlText w:val=""/>
      <w:lvlJc w:val="left"/>
      <w:pPr>
        <w:ind w:left="590" w:hanging="480"/>
      </w:pPr>
      <w:rPr>
        <w:rFonts w:ascii="Wingdings" w:hAnsi="Wingdings" w:hint="default"/>
      </w:rPr>
    </w:lvl>
    <w:lvl w:ilvl="1" w:tplc="04090003" w:tentative="1">
      <w:start w:val="1"/>
      <w:numFmt w:val="bullet"/>
      <w:lvlText w:val=""/>
      <w:lvlJc w:val="left"/>
      <w:pPr>
        <w:ind w:left="1070" w:hanging="480"/>
      </w:pPr>
      <w:rPr>
        <w:rFonts w:ascii="Wingdings" w:hAnsi="Wingdings" w:hint="default"/>
      </w:rPr>
    </w:lvl>
    <w:lvl w:ilvl="2" w:tplc="04090005" w:tentative="1">
      <w:start w:val="1"/>
      <w:numFmt w:val="bullet"/>
      <w:lvlText w:val=""/>
      <w:lvlJc w:val="left"/>
      <w:pPr>
        <w:ind w:left="1550" w:hanging="480"/>
      </w:pPr>
      <w:rPr>
        <w:rFonts w:ascii="Wingdings" w:hAnsi="Wingdings" w:hint="default"/>
      </w:rPr>
    </w:lvl>
    <w:lvl w:ilvl="3" w:tplc="04090001" w:tentative="1">
      <w:start w:val="1"/>
      <w:numFmt w:val="bullet"/>
      <w:lvlText w:val=""/>
      <w:lvlJc w:val="left"/>
      <w:pPr>
        <w:ind w:left="2030" w:hanging="480"/>
      </w:pPr>
      <w:rPr>
        <w:rFonts w:ascii="Wingdings" w:hAnsi="Wingdings" w:hint="default"/>
      </w:rPr>
    </w:lvl>
    <w:lvl w:ilvl="4" w:tplc="04090003" w:tentative="1">
      <w:start w:val="1"/>
      <w:numFmt w:val="bullet"/>
      <w:lvlText w:val=""/>
      <w:lvlJc w:val="left"/>
      <w:pPr>
        <w:ind w:left="2510" w:hanging="480"/>
      </w:pPr>
      <w:rPr>
        <w:rFonts w:ascii="Wingdings" w:hAnsi="Wingdings" w:hint="default"/>
      </w:rPr>
    </w:lvl>
    <w:lvl w:ilvl="5" w:tplc="04090005" w:tentative="1">
      <w:start w:val="1"/>
      <w:numFmt w:val="bullet"/>
      <w:lvlText w:val=""/>
      <w:lvlJc w:val="left"/>
      <w:pPr>
        <w:ind w:left="2990" w:hanging="480"/>
      </w:pPr>
      <w:rPr>
        <w:rFonts w:ascii="Wingdings" w:hAnsi="Wingdings" w:hint="default"/>
      </w:rPr>
    </w:lvl>
    <w:lvl w:ilvl="6" w:tplc="04090001" w:tentative="1">
      <w:start w:val="1"/>
      <w:numFmt w:val="bullet"/>
      <w:lvlText w:val=""/>
      <w:lvlJc w:val="left"/>
      <w:pPr>
        <w:ind w:left="3470" w:hanging="480"/>
      </w:pPr>
      <w:rPr>
        <w:rFonts w:ascii="Wingdings" w:hAnsi="Wingdings" w:hint="default"/>
      </w:rPr>
    </w:lvl>
    <w:lvl w:ilvl="7" w:tplc="04090003" w:tentative="1">
      <w:start w:val="1"/>
      <w:numFmt w:val="bullet"/>
      <w:lvlText w:val=""/>
      <w:lvlJc w:val="left"/>
      <w:pPr>
        <w:ind w:left="3950" w:hanging="480"/>
      </w:pPr>
      <w:rPr>
        <w:rFonts w:ascii="Wingdings" w:hAnsi="Wingdings" w:hint="default"/>
      </w:rPr>
    </w:lvl>
    <w:lvl w:ilvl="8" w:tplc="04090005" w:tentative="1">
      <w:start w:val="1"/>
      <w:numFmt w:val="bullet"/>
      <w:lvlText w:val=""/>
      <w:lvlJc w:val="left"/>
      <w:pPr>
        <w:ind w:left="4430" w:hanging="480"/>
      </w:pPr>
      <w:rPr>
        <w:rFonts w:ascii="Wingdings" w:hAnsi="Wingdings" w:hint="default"/>
      </w:rPr>
    </w:lvl>
  </w:abstractNum>
  <w:abstractNum w:abstractNumId="4" w15:restartNumberingAfterBreak="0">
    <w:nsid w:val="11715D78"/>
    <w:multiLevelType w:val="hybridMultilevel"/>
    <w:tmpl w:val="081EA67A"/>
    <w:lvl w:ilvl="0" w:tplc="FFEA5920">
      <w:numFmt w:val="bullet"/>
      <w:lvlText w:val=""/>
      <w:lvlJc w:val="left"/>
      <w:pPr>
        <w:ind w:left="507" w:hanging="480"/>
      </w:pPr>
      <w:rPr>
        <w:rFonts w:hint="default"/>
        <w:w w:val="100"/>
        <w:lang w:val="zh-TW" w:eastAsia="zh-TW" w:bidi="zh-TW"/>
      </w:rPr>
    </w:lvl>
    <w:lvl w:ilvl="1" w:tplc="966C3C70">
      <w:numFmt w:val="bullet"/>
      <w:lvlText w:val="•"/>
      <w:lvlJc w:val="left"/>
      <w:pPr>
        <w:ind w:left="647" w:hanging="480"/>
      </w:pPr>
      <w:rPr>
        <w:rFonts w:hint="default"/>
        <w:lang w:val="zh-TW" w:eastAsia="zh-TW" w:bidi="zh-TW"/>
      </w:rPr>
    </w:lvl>
    <w:lvl w:ilvl="2" w:tplc="1CC407AA">
      <w:numFmt w:val="bullet"/>
      <w:lvlText w:val="•"/>
      <w:lvlJc w:val="left"/>
      <w:pPr>
        <w:ind w:left="795" w:hanging="480"/>
      </w:pPr>
      <w:rPr>
        <w:rFonts w:hint="default"/>
        <w:lang w:val="zh-TW" w:eastAsia="zh-TW" w:bidi="zh-TW"/>
      </w:rPr>
    </w:lvl>
    <w:lvl w:ilvl="3" w:tplc="5A68A180">
      <w:numFmt w:val="bullet"/>
      <w:lvlText w:val="•"/>
      <w:lvlJc w:val="left"/>
      <w:pPr>
        <w:ind w:left="942" w:hanging="480"/>
      </w:pPr>
      <w:rPr>
        <w:rFonts w:hint="default"/>
        <w:lang w:val="zh-TW" w:eastAsia="zh-TW" w:bidi="zh-TW"/>
      </w:rPr>
    </w:lvl>
    <w:lvl w:ilvl="4" w:tplc="40ECE962">
      <w:numFmt w:val="bullet"/>
      <w:lvlText w:val="•"/>
      <w:lvlJc w:val="left"/>
      <w:pPr>
        <w:ind w:left="1090" w:hanging="480"/>
      </w:pPr>
      <w:rPr>
        <w:rFonts w:hint="default"/>
        <w:lang w:val="zh-TW" w:eastAsia="zh-TW" w:bidi="zh-TW"/>
      </w:rPr>
    </w:lvl>
    <w:lvl w:ilvl="5" w:tplc="D820C2B0">
      <w:numFmt w:val="bullet"/>
      <w:lvlText w:val="•"/>
      <w:lvlJc w:val="left"/>
      <w:pPr>
        <w:ind w:left="1238" w:hanging="480"/>
      </w:pPr>
      <w:rPr>
        <w:rFonts w:hint="default"/>
        <w:lang w:val="zh-TW" w:eastAsia="zh-TW" w:bidi="zh-TW"/>
      </w:rPr>
    </w:lvl>
    <w:lvl w:ilvl="6" w:tplc="51E085EE">
      <w:numFmt w:val="bullet"/>
      <w:lvlText w:val="•"/>
      <w:lvlJc w:val="left"/>
      <w:pPr>
        <w:ind w:left="1385" w:hanging="480"/>
      </w:pPr>
      <w:rPr>
        <w:rFonts w:hint="default"/>
        <w:lang w:val="zh-TW" w:eastAsia="zh-TW" w:bidi="zh-TW"/>
      </w:rPr>
    </w:lvl>
    <w:lvl w:ilvl="7" w:tplc="96AA8CB4">
      <w:numFmt w:val="bullet"/>
      <w:lvlText w:val="•"/>
      <w:lvlJc w:val="left"/>
      <w:pPr>
        <w:ind w:left="1533" w:hanging="480"/>
      </w:pPr>
      <w:rPr>
        <w:rFonts w:hint="default"/>
        <w:lang w:val="zh-TW" w:eastAsia="zh-TW" w:bidi="zh-TW"/>
      </w:rPr>
    </w:lvl>
    <w:lvl w:ilvl="8" w:tplc="3B5A6152">
      <w:numFmt w:val="bullet"/>
      <w:lvlText w:val="•"/>
      <w:lvlJc w:val="left"/>
      <w:pPr>
        <w:ind w:left="1680" w:hanging="480"/>
      </w:pPr>
      <w:rPr>
        <w:rFonts w:hint="default"/>
        <w:lang w:val="zh-TW" w:eastAsia="zh-TW" w:bidi="zh-TW"/>
      </w:rPr>
    </w:lvl>
  </w:abstractNum>
  <w:abstractNum w:abstractNumId="5" w15:restartNumberingAfterBreak="0">
    <w:nsid w:val="14134240"/>
    <w:multiLevelType w:val="hybridMultilevel"/>
    <w:tmpl w:val="9A204D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436052C"/>
    <w:multiLevelType w:val="hybridMultilevel"/>
    <w:tmpl w:val="23CA6B88"/>
    <w:lvl w:ilvl="0" w:tplc="04090001">
      <w:start w:val="1"/>
      <w:numFmt w:val="bullet"/>
      <w:lvlText w:val=""/>
      <w:lvlJc w:val="left"/>
      <w:pPr>
        <w:ind w:left="588" w:hanging="480"/>
      </w:pPr>
      <w:rPr>
        <w:rFonts w:ascii="Wingdings" w:hAnsi="Wingdings" w:hint="default"/>
      </w:rPr>
    </w:lvl>
    <w:lvl w:ilvl="1" w:tplc="04090003" w:tentative="1">
      <w:start w:val="1"/>
      <w:numFmt w:val="bullet"/>
      <w:lvlText w:val=""/>
      <w:lvlJc w:val="left"/>
      <w:pPr>
        <w:ind w:left="1068" w:hanging="480"/>
      </w:pPr>
      <w:rPr>
        <w:rFonts w:ascii="Wingdings" w:hAnsi="Wingdings" w:hint="default"/>
      </w:rPr>
    </w:lvl>
    <w:lvl w:ilvl="2" w:tplc="04090005" w:tentative="1">
      <w:start w:val="1"/>
      <w:numFmt w:val="bullet"/>
      <w:lvlText w:val=""/>
      <w:lvlJc w:val="left"/>
      <w:pPr>
        <w:ind w:left="1548" w:hanging="480"/>
      </w:pPr>
      <w:rPr>
        <w:rFonts w:ascii="Wingdings" w:hAnsi="Wingdings" w:hint="default"/>
      </w:rPr>
    </w:lvl>
    <w:lvl w:ilvl="3" w:tplc="04090001" w:tentative="1">
      <w:start w:val="1"/>
      <w:numFmt w:val="bullet"/>
      <w:lvlText w:val=""/>
      <w:lvlJc w:val="left"/>
      <w:pPr>
        <w:ind w:left="2028" w:hanging="480"/>
      </w:pPr>
      <w:rPr>
        <w:rFonts w:ascii="Wingdings" w:hAnsi="Wingdings" w:hint="default"/>
      </w:rPr>
    </w:lvl>
    <w:lvl w:ilvl="4" w:tplc="04090003" w:tentative="1">
      <w:start w:val="1"/>
      <w:numFmt w:val="bullet"/>
      <w:lvlText w:val=""/>
      <w:lvlJc w:val="left"/>
      <w:pPr>
        <w:ind w:left="2508" w:hanging="480"/>
      </w:pPr>
      <w:rPr>
        <w:rFonts w:ascii="Wingdings" w:hAnsi="Wingdings" w:hint="default"/>
      </w:rPr>
    </w:lvl>
    <w:lvl w:ilvl="5" w:tplc="04090005" w:tentative="1">
      <w:start w:val="1"/>
      <w:numFmt w:val="bullet"/>
      <w:lvlText w:val=""/>
      <w:lvlJc w:val="left"/>
      <w:pPr>
        <w:ind w:left="2988" w:hanging="480"/>
      </w:pPr>
      <w:rPr>
        <w:rFonts w:ascii="Wingdings" w:hAnsi="Wingdings" w:hint="default"/>
      </w:rPr>
    </w:lvl>
    <w:lvl w:ilvl="6" w:tplc="04090001" w:tentative="1">
      <w:start w:val="1"/>
      <w:numFmt w:val="bullet"/>
      <w:lvlText w:val=""/>
      <w:lvlJc w:val="left"/>
      <w:pPr>
        <w:ind w:left="3468" w:hanging="480"/>
      </w:pPr>
      <w:rPr>
        <w:rFonts w:ascii="Wingdings" w:hAnsi="Wingdings" w:hint="default"/>
      </w:rPr>
    </w:lvl>
    <w:lvl w:ilvl="7" w:tplc="04090003" w:tentative="1">
      <w:start w:val="1"/>
      <w:numFmt w:val="bullet"/>
      <w:lvlText w:val=""/>
      <w:lvlJc w:val="left"/>
      <w:pPr>
        <w:ind w:left="3948" w:hanging="480"/>
      </w:pPr>
      <w:rPr>
        <w:rFonts w:ascii="Wingdings" w:hAnsi="Wingdings" w:hint="default"/>
      </w:rPr>
    </w:lvl>
    <w:lvl w:ilvl="8" w:tplc="04090005" w:tentative="1">
      <w:start w:val="1"/>
      <w:numFmt w:val="bullet"/>
      <w:lvlText w:val=""/>
      <w:lvlJc w:val="left"/>
      <w:pPr>
        <w:ind w:left="4428" w:hanging="480"/>
      </w:pPr>
      <w:rPr>
        <w:rFonts w:ascii="Wingdings" w:hAnsi="Wingdings" w:hint="default"/>
      </w:rPr>
    </w:lvl>
  </w:abstractNum>
  <w:abstractNum w:abstractNumId="7" w15:restartNumberingAfterBreak="0">
    <w:nsid w:val="155805C9"/>
    <w:multiLevelType w:val="hybridMultilevel"/>
    <w:tmpl w:val="2F649C18"/>
    <w:lvl w:ilvl="0" w:tplc="AA7C05F0">
      <w:start w:val="1"/>
      <w:numFmt w:val="decimal"/>
      <w:lvlText w:val="%1."/>
      <w:lvlJc w:val="left"/>
      <w:pPr>
        <w:ind w:left="367" w:hanging="341"/>
      </w:pPr>
      <w:rPr>
        <w:rFonts w:ascii="Times New Roman" w:eastAsia="Times New Roman" w:hAnsi="Times New Roman" w:cs="Times New Roman" w:hint="default"/>
        <w:spacing w:val="0"/>
        <w:w w:val="100"/>
        <w:sz w:val="28"/>
        <w:szCs w:val="28"/>
        <w:lang w:val="zh-TW" w:eastAsia="zh-TW" w:bidi="zh-TW"/>
      </w:rPr>
    </w:lvl>
    <w:lvl w:ilvl="1" w:tplc="35C4231E">
      <w:numFmt w:val="bullet"/>
      <w:lvlText w:val="•"/>
      <w:lvlJc w:val="left"/>
      <w:pPr>
        <w:ind w:left="918" w:hanging="341"/>
      </w:pPr>
      <w:rPr>
        <w:rFonts w:hint="default"/>
        <w:lang w:val="zh-TW" w:eastAsia="zh-TW" w:bidi="zh-TW"/>
      </w:rPr>
    </w:lvl>
    <w:lvl w:ilvl="2" w:tplc="8FD680B2">
      <w:numFmt w:val="bullet"/>
      <w:lvlText w:val="•"/>
      <w:lvlJc w:val="left"/>
      <w:pPr>
        <w:ind w:left="1476" w:hanging="341"/>
      </w:pPr>
      <w:rPr>
        <w:rFonts w:hint="default"/>
        <w:lang w:val="zh-TW" w:eastAsia="zh-TW" w:bidi="zh-TW"/>
      </w:rPr>
    </w:lvl>
    <w:lvl w:ilvl="3" w:tplc="BB0EA7DE">
      <w:numFmt w:val="bullet"/>
      <w:lvlText w:val="•"/>
      <w:lvlJc w:val="left"/>
      <w:pPr>
        <w:ind w:left="2034" w:hanging="341"/>
      </w:pPr>
      <w:rPr>
        <w:rFonts w:hint="default"/>
        <w:lang w:val="zh-TW" w:eastAsia="zh-TW" w:bidi="zh-TW"/>
      </w:rPr>
    </w:lvl>
    <w:lvl w:ilvl="4" w:tplc="603E7E08">
      <w:numFmt w:val="bullet"/>
      <w:lvlText w:val="•"/>
      <w:lvlJc w:val="left"/>
      <w:pPr>
        <w:ind w:left="2593" w:hanging="341"/>
      </w:pPr>
      <w:rPr>
        <w:rFonts w:hint="default"/>
        <w:lang w:val="zh-TW" w:eastAsia="zh-TW" w:bidi="zh-TW"/>
      </w:rPr>
    </w:lvl>
    <w:lvl w:ilvl="5" w:tplc="8918F8B0">
      <w:numFmt w:val="bullet"/>
      <w:lvlText w:val="•"/>
      <w:lvlJc w:val="left"/>
      <w:pPr>
        <w:ind w:left="3151" w:hanging="341"/>
      </w:pPr>
      <w:rPr>
        <w:rFonts w:hint="default"/>
        <w:lang w:val="zh-TW" w:eastAsia="zh-TW" w:bidi="zh-TW"/>
      </w:rPr>
    </w:lvl>
    <w:lvl w:ilvl="6" w:tplc="18CE1A76">
      <w:numFmt w:val="bullet"/>
      <w:lvlText w:val="•"/>
      <w:lvlJc w:val="left"/>
      <w:pPr>
        <w:ind w:left="3709" w:hanging="341"/>
      </w:pPr>
      <w:rPr>
        <w:rFonts w:hint="default"/>
        <w:lang w:val="zh-TW" w:eastAsia="zh-TW" w:bidi="zh-TW"/>
      </w:rPr>
    </w:lvl>
    <w:lvl w:ilvl="7" w:tplc="8A2662E4">
      <w:numFmt w:val="bullet"/>
      <w:lvlText w:val="•"/>
      <w:lvlJc w:val="left"/>
      <w:pPr>
        <w:ind w:left="4268" w:hanging="341"/>
      </w:pPr>
      <w:rPr>
        <w:rFonts w:hint="default"/>
        <w:lang w:val="zh-TW" w:eastAsia="zh-TW" w:bidi="zh-TW"/>
      </w:rPr>
    </w:lvl>
    <w:lvl w:ilvl="8" w:tplc="46F0B38E">
      <w:numFmt w:val="bullet"/>
      <w:lvlText w:val="•"/>
      <w:lvlJc w:val="left"/>
      <w:pPr>
        <w:ind w:left="4826" w:hanging="341"/>
      </w:pPr>
      <w:rPr>
        <w:rFonts w:hint="default"/>
        <w:lang w:val="zh-TW" w:eastAsia="zh-TW" w:bidi="zh-TW"/>
      </w:rPr>
    </w:lvl>
  </w:abstractNum>
  <w:abstractNum w:abstractNumId="8" w15:restartNumberingAfterBreak="0">
    <w:nsid w:val="19812690"/>
    <w:multiLevelType w:val="hybridMultilevel"/>
    <w:tmpl w:val="162CEA84"/>
    <w:lvl w:ilvl="0" w:tplc="86D2926E">
      <w:start w:val="1"/>
      <w:numFmt w:val="decimal"/>
      <w:lvlText w:val="%1."/>
      <w:lvlJc w:val="left"/>
      <w:pPr>
        <w:ind w:left="552" w:hanging="480"/>
      </w:pPr>
      <w:rPr>
        <w:rFonts w:ascii="Times New Roman" w:eastAsia="Times New Roman" w:hAnsi="Times New Roman" w:cs="Times New Roman" w:hint="default"/>
        <w:spacing w:val="0"/>
        <w:w w:val="100"/>
        <w:sz w:val="28"/>
        <w:szCs w:val="28"/>
        <w:lang w:val="en-US" w:eastAsia="zh-TW" w:bidi="ar-SA"/>
      </w:rPr>
    </w:lvl>
    <w:lvl w:ilvl="1" w:tplc="071C2A20">
      <w:numFmt w:val="bullet"/>
      <w:lvlText w:val="•"/>
      <w:lvlJc w:val="left"/>
      <w:pPr>
        <w:ind w:left="640" w:hanging="480"/>
      </w:pPr>
      <w:rPr>
        <w:rFonts w:hint="default"/>
        <w:lang w:val="en-US" w:eastAsia="zh-TW" w:bidi="ar-SA"/>
      </w:rPr>
    </w:lvl>
    <w:lvl w:ilvl="2" w:tplc="71368AC8">
      <w:numFmt w:val="bullet"/>
      <w:lvlText w:val="•"/>
      <w:lvlJc w:val="left"/>
      <w:pPr>
        <w:ind w:left="721" w:hanging="480"/>
      </w:pPr>
      <w:rPr>
        <w:rFonts w:hint="default"/>
        <w:lang w:val="en-US" w:eastAsia="zh-TW" w:bidi="ar-SA"/>
      </w:rPr>
    </w:lvl>
    <w:lvl w:ilvl="3" w:tplc="83888688">
      <w:numFmt w:val="bullet"/>
      <w:lvlText w:val="•"/>
      <w:lvlJc w:val="left"/>
      <w:pPr>
        <w:ind w:left="801" w:hanging="480"/>
      </w:pPr>
      <w:rPr>
        <w:rFonts w:hint="default"/>
        <w:lang w:val="en-US" w:eastAsia="zh-TW" w:bidi="ar-SA"/>
      </w:rPr>
    </w:lvl>
    <w:lvl w:ilvl="4" w:tplc="934E8C9C">
      <w:numFmt w:val="bullet"/>
      <w:lvlText w:val="•"/>
      <w:lvlJc w:val="left"/>
      <w:pPr>
        <w:ind w:left="882" w:hanging="480"/>
      </w:pPr>
      <w:rPr>
        <w:rFonts w:hint="default"/>
        <w:lang w:val="en-US" w:eastAsia="zh-TW" w:bidi="ar-SA"/>
      </w:rPr>
    </w:lvl>
    <w:lvl w:ilvl="5" w:tplc="C792A00E">
      <w:numFmt w:val="bullet"/>
      <w:lvlText w:val="•"/>
      <w:lvlJc w:val="left"/>
      <w:pPr>
        <w:ind w:left="962" w:hanging="480"/>
      </w:pPr>
      <w:rPr>
        <w:rFonts w:hint="default"/>
        <w:lang w:val="en-US" w:eastAsia="zh-TW" w:bidi="ar-SA"/>
      </w:rPr>
    </w:lvl>
    <w:lvl w:ilvl="6" w:tplc="D9F63132">
      <w:numFmt w:val="bullet"/>
      <w:lvlText w:val="•"/>
      <w:lvlJc w:val="left"/>
      <w:pPr>
        <w:ind w:left="1043" w:hanging="480"/>
      </w:pPr>
      <w:rPr>
        <w:rFonts w:hint="default"/>
        <w:lang w:val="en-US" w:eastAsia="zh-TW" w:bidi="ar-SA"/>
      </w:rPr>
    </w:lvl>
    <w:lvl w:ilvl="7" w:tplc="B4F483BA">
      <w:numFmt w:val="bullet"/>
      <w:lvlText w:val="•"/>
      <w:lvlJc w:val="left"/>
      <w:pPr>
        <w:ind w:left="1123" w:hanging="480"/>
      </w:pPr>
      <w:rPr>
        <w:rFonts w:hint="default"/>
        <w:lang w:val="en-US" w:eastAsia="zh-TW" w:bidi="ar-SA"/>
      </w:rPr>
    </w:lvl>
    <w:lvl w:ilvl="8" w:tplc="F3B61402">
      <w:numFmt w:val="bullet"/>
      <w:lvlText w:val="•"/>
      <w:lvlJc w:val="left"/>
      <w:pPr>
        <w:ind w:left="1204" w:hanging="480"/>
      </w:pPr>
      <w:rPr>
        <w:rFonts w:hint="default"/>
        <w:lang w:val="en-US" w:eastAsia="zh-TW" w:bidi="ar-SA"/>
      </w:rPr>
    </w:lvl>
  </w:abstractNum>
  <w:abstractNum w:abstractNumId="9" w15:restartNumberingAfterBreak="0">
    <w:nsid w:val="1A1707F7"/>
    <w:multiLevelType w:val="hybridMultilevel"/>
    <w:tmpl w:val="5E263AEE"/>
    <w:lvl w:ilvl="0" w:tplc="1958A8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C9D6020"/>
    <w:multiLevelType w:val="hybridMultilevel"/>
    <w:tmpl w:val="49B4E2FC"/>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EF5432C"/>
    <w:multiLevelType w:val="hybridMultilevel"/>
    <w:tmpl w:val="5CFC98A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00D5642"/>
    <w:multiLevelType w:val="hybridMultilevel"/>
    <w:tmpl w:val="C3843E24"/>
    <w:lvl w:ilvl="0" w:tplc="44D887AA">
      <w:start w:val="4"/>
      <w:numFmt w:val="decimal"/>
      <w:lvlText w:val="[%1]"/>
      <w:lvlJc w:val="left"/>
      <w:pPr>
        <w:ind w:left="1112" w:hanging="480"/>
      </w:pPr>
      <w:rPr>
        <w:rFonts w:ascii="Times New Roman" w:eastAsia="Times New Roman" w:hAnsi="Times New Roman" w:cs="Times New Roman" w:hint="default"/>
        <w:w w:val="100"/>
        <w:sz w:val="28"/>
        <w:szCs w:val="28"/>
        <w:lang w:val="en-US" w:eastAsia="zh-TW" w:bidi="ar-SA"/>
      </w:rPr>
    </w:lvl>
    <w:lvl w:ilvl="1" w:tplc="2FD6A51E">
      <w:numFmt w:val="bullet"/>
      <w:lvlText w:val="•"/>
      <w:lvlJc w:val="left"/>
      <w:pPr>
        <w:ind w:left="2024" w:hanging="480"/>
      </w:pPr>
      <w:rPr>
        <w:rFonts w:hint="default"/>
        <w:lang w:val="en-US" w:eastAsia="zh-TW" w:bidi="ar-SA"/>
      </w:rPr>
    </w:lvl>
    <w:lvl w:ilvl="2" w:tplc="E84ADE90">
      <w:numFmt w:val="bullet"/>
      <w:lvlText w:val="•"/>
      <w:lvlJc w:val="left"/>
      <w:pPr>
        <w:ind w:left="2929" w:hanging="480"/>
      </w:pPr>
      <w:rPr>
        <w:rFonts w:hint="default"/>
        <w:lang w:val="en-US" w:eastAsia="zh-TW" w:bidi="ar-SA"/>
      </w:rPr>
    </w:lvl>
    <w:lvl w:ilvl="3" w:tplc="B47C918A">
      <w:numFmt w:val="bullet"/>
      <w:lvlText w:val="•"/>
      <w:lvlJc w:val="left"/>
      <w:pPr>
        <w:ind w:left="3833" w:hanging="480"/>
      </w:pPr>
      <w:rPr>
        <w:rFonts w:hint="default"/>
        <w:lang w:val="en-US" w:eastAsia="zh-TW" w:bidi="ar-SA"/>
      </w:rPr>
    </w:lvl>
    <w:lvl w:ilvl="4" w:tplc="08564DF2">
      <w:numFmt w:val="bullet"/>
      <w:lvlText w:val="•"/>
      <w:lvlJc w:val="left"/>
      <w:pPr>
        <w:ind w:left="4738" w:hanging="480"/>
      </w:pPr>
      <w:rPr>
        <w:rFonts w:hint="default"/>
        <w:lang w:val="en-US" w:eastAsia="zh-TW" w:bidi="ar-SA"/>
      </w:rPr>
    </w:lvl>
    <w:lvl w:ilvl="5" w:tplc="BD1ED5CE">
      <w:numFmt w:val="bullet"/>
      <w:lvlText w:val="•"/>
      <w:lvlJc w:val="left"/>
      <w:pPr>
        <w:ind w:left="5643" w:hanging="480"/>
      </w:pPr>
      <w:rPr>
        <w:rFonts w:hint="default"/>
        <w:lang w:val="en-US" w:eastAsia="zh-TW" w:bidi="ar-SA"/>
      </w:rPr>
    </w:lvl>
    <w:lvl w:ilvl="6" w:tplc="E74038E6">
      <w:numFmt w:val="bullet"/>
      <w:lvlText w:val="•"/>
      <w:lvlJc w:val="left"/>
      <w:pPr>
        <w:ind w:left="6547" w:hanging="480"/>
      </w:pPr>
      <w:rPr>
        <w:rFonts w:hint="default"/>
        <w:lang w:val="en-US" w:eastAsia="zh-TW" w:bidi="ar-SA"/>
      </w:rPr>
    </w:lvl>
    <w:lvl w:ilvl="7" w:tplc="199CB64E">
      <w:numFmt w:val="bullet"/>
      <w:lvlText w:val="•"/>
      <w:lvlJc w:val="left"/>
      <w:pPr>
        <w:ind w:left="7452" w:hanging="480"/>
      </w:pPr>
      <w:rPr>
        <w:rFonts w:hint="default"/>
        <w:lang w:val="en-US" w:eastAsia="zh-TW" w:bidi="ar-SA"/>
      </w:rPr>
    </w:lvl>
    <w:lvl w:ilvl="8" w:tplc="5F42C780">
      <w:numFmt w:val="bullet"/>
      <w:lvlText w:val="•"/>
      <w:lvlJc w:val="left"/>
      <w:pPr>
        <w:ind w:left="8357" w:hanging="480"/>
      </w:pPr>
      <w:rPr>
        <w:rFonts w:hint="default"/>
        <w:lang w:val="en-US" w:eastAsia="zh-TW" w:bidi="ar-SA"/>
      </w:rPr>
    </w:lvl>
  </w:abstractNum>
  <w:abstractNum w:abstractNumId="13" w15:restartNumberingAfterBreak="0">
    <w:nsid w:val="247F469B"/>
    <w:multiLevelType w:val="hybridMultilevel"/>
    <w:tmpl w:val="60AAF4A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249F2B00"/>
    <w:multiLevelType w:val="hybridMultilevel"/>
    <w:tmpl w:val="EE861D32"/>
    <w:lvl w:ilvl="0" w:tplc="04090001">
      <w:start w:val="1"/>
      <w:numFmt w:val="bullet"/>
      <w:lvlText w:val=""/>
      <w:lvlJc w:val="left"/>
      <w:pPr>
        <w:ind w:left="507" w:hanging="480"/>
      </w:pPr>
      <w:rPr>
        <w:rFonts w:ascii="Wingdings" w:hAnsi="Wingdings" w:hint="default"/>
      </w:rPr>
    </w:lvl>
    <w:lvl w:ilvl="1" w:tplc="04090003" w:tentative="1">
      <w:start w:val="1"/>
      <w:numFmt w:val="bullet"/>
      <w:lvlText w:val=""/>
      <w:lvlJc w:val="left"/>
      <w:pPr>
        <w:ind w:left="987" w:hanging="480"/>
      </w:pPr>
      <w:rPr>
        <w:rFonts w:ascii="Wingdings" w:hAnsi="Wingdings" w:hint="default"/>
      </w:rPr>
    </w:lvl>
    <w:lvl w:ilvl="2" w:tplc="04090005" w:tentative="1">
      <w:start w:val="1"/>
      <w:numFmt w:val="bullet"/>
      <w:lvlText w:val=""/>
      <w:lvlJc w:val="left"/>
      <w:pPr>
        <w:ind w:left="1467" w:hanging="480"/>
      </w:pPr>
      <w:rPr>
        <w:rFonts w:ascii="Wingdings" w:hAnsi="Wingdings" w:hint="default"/>
      </w:rPr>
    </w:lvl>
    <w:lvl w:ilvl="3" w:tplc="04090001" w:tentative="1">
      <w:start w:val="1"/>
      <w:numFmt w:val="bullet"/>
      <w:lvlText w:val=""/>
      <w:lvlJc w:val="left"/>
      <w:pPr>
        <w:ind w:left="1947" w:hanging="480"/>
      </w:pPr>
      <w:rPr>
        <w:rFonts w:ascii="Wingdings" w:hAnsi="Wingdings" w:hint="default"/>
      </w:rPr>
    </w:lvl>
    <w:lvl w:ilvl="4" w:tplc="04090003" w:tentative="1">
      <w:start w:val="1"/>
      <w:numFmt w:val="bullet"/>
      <w:lvlText w:val=""/>
      <w:lvlJc w:val="left"/>
      <w:pPr>
        <w:ind w:left="2427" w:hanging="480"/>
      </w:pPr>
      <w:rPr>
        <w:rFonts w:ascii="Wingdings" w:hAnsi="Wingdings" w:hint="default"/>
      </w:rPr>
    </w:lvl>
    <w:lvl w:ilvl="5" w:tplc="04090005" w:tentative="1">
      <w:start w:val="1"/>
      <w:numFmt w:val="bullet"/>
      <w:lvlText w:val=""/>
      <w:lvlJc w:val="left"/>
      <w:pPr>
        <w:ind w:left="2907" w:hanging="480"/>
      </w:pPr>
      <w:rPr>
        <w:rFonts w:ascii="Wingdings" w:hAnsi="Wingdings" w:hint="default"/>
      </w:rPr>
    </w:lvl>
    <w:lvl w:ilvl="6" w:tplc="04090001" w:tentative="1">
      <w:start w:val="1"/>
      <w:numFmt w:val="bullet"/>
      <w:lvlText w:val=""/>
      <w:lvlJc w:val="left"/>
      <w:pPr>
        <w:ind w:left="3387" w:hanging="480"/>
      </w:pPr>
      <w:rPr>
        <w:rFonts w:ascii="Wingdings" w:hAnsi="Wingdings" w:hint="default"/>
      </w:rPr>
    </w:lvl>
    <w:lvl w:ilvl="7" w:tplc="04090003" w:tentative="1">
      <w:start w:val="1"/>
      <w:numFmt w:val="bullet"/>
      <w:lvlText w:val=""/>
      <w:lvlJc w:val="left"/>
      <w:pPr>
        <w:ind w:left="3867" w:hanging="480"/>
      </w:pPr>
      <w:rPr>
        <w:rFonts w:ascii="Wingdings" w:hAnsi="Wingdings" w:hint="default"/>
      </w:rPr>
    </w:lvl>
    <w:lvl w:ilvl="8" w:tplc="04090005" w:tentative="1">
      <w:start w:val="1"/>
      <w:numFmt w:val="bullet"/>
      <w:lvlText w:val=""/>
      <w:lvlJc w:val="left"/>
      <w:pPr>
        <w:ind w:left="4347" w:hanging="480"/>
      </w:pPr>
      <w:rPr>
        <w:rFonts w:ascii="Wingdings" w:hAnsi="Wingdings" w:hint="default"/>
      </w:rPr>
    </w:lvl>
  </w:abstractNum>
  <w:abstractNum w:abstractNumId="15" w15:restartNumberingAfterBreak="0">
    <w:nsid w:val="28C53530"/>
    <w:multiLevelType w:val="multilevel"/>
    <w:tmpl w:val="EE4A4BFC"/>
    <w:lvl w:ilvl="0">
      <w:start w:val="1"/>
      <w:numFmt w:val="decimal"/>
      <w:lvlText w:val="%1."/>
      <w:lvlJc w:val="left"/>
      <w:pPr>
        <w:ind w:left="360" w:hanging="360"/>
      </w:pPr>
      <w:rPr>
        <w:rFonts w:hint="default"/>
      </w:rPr>
    </w:lvl>
    <w:lvl w:ilvl="1">
      <w:start w:val="1"/>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32A51799"/>
    <w:multiLevelType w:val="hybridMultilevel"/>
    <w:tmpl w:val="4E0238AA"/>
    <w:lvl w:ilvl="0" w:tplc="1F429A98">
      <w:start w:val="2"/>
      <w:numFmt w:val="bullet"/>
      <w:lvlText w:val="-"/>
      <w:lvlJc w:val="left"/>
      <w:pPr>
        <w:ind w:left="480" w:hanging="360"/>
      </w:pPr>
      <w:rPr>
        <w:rFonts w:ascii="Times New Roman" w:eastAsia="新細明體" w:hAnsi="Times New Roman" w:cs="Times New Roman" w:hint="default"/>
        <w:b w:val="0"/>
        <w:bCs w:val="0"/>
      </w:rPr>
    </w:lvl>
    <w:lvl w:ilvl="1" w:tplc="04090003" w:tentative="1">
      <w:start w:val="1"/>
      <w:numFmt w:val="bullet"/>
      <w:lvlText w:val=""/>
      <w:lvlJc w:val="left"/>
      <w:pPr>
        <w:ind w:left="1080" w:hanging="480"/>
      </w:pPr>
      <w:rPr>
        <w:rFonts w:ascii="Wingdings" w:hAnsi="Wingdings" w:hint="default"/>
      </w:rPr>
    </w:lvl>
    <w:lvl w:ilvl="2" w:tplc="04090005"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3" w:tentative="1">
      <w:start w:val="1"/>
      <w:numFmt w:val="bullet"/>
      <w:lvlText w:val=""/>
      <w:lvlJc w:val="left"/>
      <w:pPr>
        <w:ind w:left="2520" w:hanging="480"/>
      </w:pPr>
      <w:rPr>
        <w:rFonts w:ascii="Wingdings" w:hAnsi="Wingdings" w:hint="default"/>
      </w:rPr>
    </w:lvl>
    <w:lvl w:ilvl="5" w:tplc="04090005"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3" w:tentative="1">
      <w:start w:val="1"/>
      <w:numFmt w:val="bullet"/>
      <w:lvlText w:val=""/>
      <w:lvlJc w:val="left"/>
      <w:pPr>
        <w:ind w:left="3960" w:hanging="480"/>
      </w:pPr>
      <w:rPr>
        <w:rFonts w:ascii="Wingdings" w:hAnsi="Wingdings" w:hint="default"/>
      </w:rPr>
    </w:lvl>
    <w:lvl w:ilvl="8" w:tplc="04090005" w:tentative="1">
      <w:start w:val="1"/>
      <w:numFmt w:val="bullet"/>
      <w:lvlText w:val=""/>
      <w:lvlJc w:val="left"/>
      <w:pPr>
        <w:ind w:left="4440" w:hanging="480"/>
      </w:pPr>
      <w:rPr>
        <w:rFonts w:ascii="Wingdings" w:hAnsi="Wingdings" w:hint="default"/>
      </w:rPr>
    </w:lvl>
  </w:abstractNum>
  <w:abstractNum w:abstractNumId="17" w15:restartNumberingAfterBreak="0">
    <w:nsid w:val="33DA7586"/>
    <w:multiLevelType w:val="hybridMultilevel"/>
    <w:tmpl w:val="C92056C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4014A0E"/>
    <w:multiLevelType w:val="hybridMultilevel"/>
    <w:tmpl w:val="5C3E425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D1A50BF"/>
    <w:multiLevelType w:val="multilevel"/>
    <w:tmpl w:val="FAA64A04"/>
    <w:lvl w:ilvl="0">
      <w:start w:val="3"/>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12E3F6C"/>
    <w:multiLevelType w:val="multilevel"/>
    <w:tmpl w:val="4DAC38F8"/>
    <w:lvl w:ilvl="0">
      <w:start w:val="1"/>
      <w:numFmt w:val="decimal"/>
      <w:lvlText w:val="%1."/>
      <w:lvlJc w:val="left"/>
      <w:pPr>
        <w:ind w:left="720" w:hanging="720"/>
      </w:pPr>
      <w:rPr>
        <w:rFonts w:hint="default"/>
      </w:rPr>
    </w:lvl>
    <w:lvl w:ilvl="1">
      <w:start w:val="2"/>
      <w:numFmt w:val="decimal"/>
      <w:isLgl/>
      <w:lvlText w:val="%1.%2"/>
      <w:lvlJc w:val="left"/>
      <w:pPr>
        <w:ind w:left="390" w:hanging="390"/>
      </w:pPr>
      <w:rPr>
        <w:rFonts w:hint="default"/>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42364EBD"/>
    <w:multiLevelType w:val="hybridMultilevel"/>
    <w:tmpl w:val="00A6504C"/>
    <w:lvl w:ilvl="0" w:tplc="DCD0C77A">
      <w:start w:val="1"/>
      <w:numFmt w:val="decimal"/>
      <w:lvlText w:val="%1."/>
      <w:lvlJc w:val="left"/>
      <w:pPr>
        <w:ind w:left="367" w:hanging="341"/>
      </w:pPr>
      <w:rPr>
        <w:rFonts w:ascii="Times New Roman" w:eastAsia="Times New Roman" w:hAnsi="Times New Roman" w:cs="Times New Roman" w:hint="default"/>
        <w:spacing w:val="0"/>
        <w:w w:val="100"/>
        <w:sz w:val="28"/>
        <w:szCs w:val="28"/>
        <w:lang w:val="zh-TW" w:eastAsia="zh-TW" w:bidi="zh-TW"/>
      </w:rPr>
    </w:lvl>
    <w:lvl w:ilvl="1" w:tplc="41BE80DC">
      <w:numFmt w:val="bullet"/>
      <w:lvlText w:val="•"/>
      <w:lvlJc w:val="left"/>
      <w:pPr>
        <w:ind w:left="918" w:hanging="341"/>
      </w:pPr>
      <w:rPr>
        <w:rFonts w:hint="default"/>
        <w:lang w:val="zh-TW" w:eastAsia="zh-TW" w:bidi="zh-TW"/>
      </w:rPr>
    </w:lvl>
    <w:lvl w:ilvl="2" w:tplc="17544658">
      <w:numFmt w:val="bullet"/>
      <w:lvlText w:val="•"/>
      <w:lvlJc w:val="left"/>
      <w:pPr>
        <w:ind w:left="1476" w:hanging="341"/>
      </w:pPr>
      <w:rPr>
        <w:rFonts w:hint="default"/>
        <w:lang w:val="zh-TW" w:eastAsia="zh-TW" w:bidi="zh-TW"/>
      </w:rPr>
    </w:lvl>
    <w:lvl w:ilvl="3" w:tplc="1F4E72C2">
      <w:numFmt w:val="bullet"/>
      <w:lvlText w:val="•"/>
      <w:lvlJc w:val="left"/>
      <w:pPr>
        <w:ind w:left="2034" w:hanging="341"/>
      </w:pPr>
      <w:rPr>
        <w:rFonts w:hint="default"/>
        <w:lang w:val="zh-TW" w:eastAsia="zh-TW" w:bidi="zh-TW"/>
      </w:rPr>
    </w:lvl>
    <w:lvl w:ilvl="4" w:tplc="09289280">
      <w:numFmt w:val="bullet"/>
      <w:lvlText w:val="•"/>
      <w:lvlJc w:val="left"/>
      <w:pPr>
        <w:ind w:left="2593" w:hanging="341"/>
      </w:pPr>
      <w:rPr>
        <w:rFonts w:hint="default"/>
        <w:lang w:val="zh-TW" w:eastAsia="zh-TW" w:bidi="zh-TW"/>
      </w:rPr>
    </w:lvl>
    <w:lvl w:ilvl="5" w:tplc="ADC27F7A">
      <w:numFmt w:val="bullet"/>
      <w:lvlText w:val="•"/>
      <w:lvlJc w:val="left"/>
      <w:pPr>
        <w:ind w:left="3151" w:hanging="341"/>
      </w:pPr>
      <w:rPr>
        <w:rFonts w:hint="default"/>
        <w:lang w:val="zh-TW" w:eastAsia="zh-TW" w:bidi="zh-TW"/>
      </w:rPr>
    </w:lvl>
    <w:lvl w:ilvl="6" w:tplc="CBF2AF6C">
      <w:numFmt w:val="bullet"/>
      <w:lvlText w:val="•"/>
      <w:lvlJc w:val="left"/>
      <w:pPr>
        <w:ind w:left="3709" w:hanging="341"/>
      </w:pPr>
      <w:rPr>
        <w:rFonts w:hint="default"/>
        <w:lang w:val="zh-TW" w:eastAsia="zh-TW" w:bidi="zh-TW"/>
      </w:rPr>
    </w:lvl>
    <w:lvl w:ilvl="7" w:tplc="4D3C7166">
      <w:numFmt w:val="bullet"/>
      <w:lvlText w:val="•"/>
      <w:lvlJc w:val="left"/>
      <w:pPr>
        <w:ind w:left="4268" w:hanging="341"/>
      </w:pPr>
      <w:rPr>
        <w:rFonts w:hint="default"/>
        <w:lang w:val="zh-TW" w:eastAsia="zh-TW" w:bidi="zh-TW"/>
      </w:rPr>
    </w:lvl>
    <w:lvl w:ilvl="8" w:tplc="E6BC4A68">
      <w:numFmt w:val="bullet"/>
      <w:lvlText w:val="•"/>
      <w:lvlJc w:val="left"/>
      <w:pPr>
        <w:ind w:left="4826" w:hanging="341"/>
      </w:pPr>
      <w:rPr>
        <w:rFonts w:hint="default"/>
        <w:lang w:val="zh-TW" w:eastAsia="zh-TW" w:bidi="zh-TW"/>
      </w:rPr>
    </w:lvl>
  </w:abstractNum>
  <w:abstractNum w:abstractNumId="22" w15:restartNumberingAfterBreak="0">
    <w:nsid w:val="428766B8"/>
    <w:multiLevelType w:val="hybridMultilevel"/>
    <w:tmpl w:val="B98CA6EE"/>
    <w:lvl w:ilvl="0" w:tplc="9DB25428">
      <w:start w:val="1"/>
      <w:numFmt w:val="bullet"/>
      <w:lvlText w:val=""/>
      <w:lvlJc w:val="left"/>
      <w:pPr>
        <w:tabs>
          <w:tab w:val="num" w:pos="1240"/>
        </w:tabs>
        <w:ind w:left="1240" w:hanging="360"/>
      </w:pPr>
      <w:rPr>
        <w:rFonts w:ascii="Wingdings" w:hAnsi="Wingdings" w:hint="default"/>
      </w:rPr>
    </w:lvl>
    <w:lvl w:ilvl="1" w:tplc="F0B843E0" w:tentative="1">
      <w:start w:val="1"/>
      <w:numFmt w:val="bullet"/>
      <w:lvlText w:val=""/>
      <w:lvlJc w:val="left"/>
      <w:pPr>
        <w:tabs>
          <w:tab w:val="num" w:pos="1960"/>
        </w:tabs>
        <w:ind w:left="1960" w:hanging="360"/>
      </w:pPr>
      <w:rPr>
        <w:rFonts w:ascii="Wingdings" w:hAnsi="Wingdings" w:hint="default"/>
      </w:rPr>
    </w:lvl>
    <w:lvl w:ilvl="2" w:tplc="455C511E" w:tentative="1">
      <w:start w:val="1"/>
      <w:numFmt w:val="bullet"/>
      <w:lvlText w:val=""/>
      <w:lvlJc w:val="left"/>
      <w:pPr>
        <w:tabs>
          <w:tab w:val="num" w:pos="2680"/>
        </w:tabs>
        <w:ind w:left="2680" w:hanging="360"/>
      </w:pPr>
      <w:rPr>
        <w:rFonts w:ascii="Wingdings" w:hAnsi="Wingdings" w:hint="default"/>
      </w:rPr>
    </w:lvl>
    <w:lvl w:ilvl="3" w:tplc="78C47A88" w:tentative="1">
      <w:start w:val="1"/>
      <w:numFmt w:val="bullet"/>
      <w:lvlText w:val=""/>
      <w:lvlJc w:val="left"/>
      <w:pPr>
        <w:tabs>
          <w:tab w:val="num" w:pos="3400"/>
        </w:tabs>
        <w:ind w:left="3400" w:hanging="360"/>
      </w:pPr>
      <w:rPr>
        <w:rFonts w:ascii="Wingdings" w:hAnsi="Wingdings" w:hint="default"/>
      </w:rPr>
    </w:lvl>
    <w:lvl w:ilvl="4" w:tplc="340AEDEC" w:tentative="1">
      <w:start w:val="1"/>
      <w:numFmt w:val="bullet"/>
      <w:lvlText w:val=""/>
      <w:lvlJc w:val="left"/>
      <w:pPr>
        <w:tabs>
          <w:tab w:val="num" w:pos="4120"/>
        </w:tabs>
        <w:ind w:left="4120" w:hanging="360"/>
      </w:pPr>
      <w:rPr>
        <w:rFonts w:ascii="Wingdings" w:hAnsi="Wingdings" w:hint="default"/>
      </w:rPr>
    </w:lvl>
    <w:lvl w:ilvl="5" w:tplc="1DE4F310" w:tentative="1">
      <w:start w:val="1"/>
      <w:numFmt w:val="bullet"/>
      <w:lvlText w:val=""/>
      <w:lvlJc w:val="left"/>
      <w:pPr>
        <w:tabs>
          <w:tab w:val="num" w:pos="4840"/>
        </w:tabs>
        <w:ind w:left="4840" w:hanging="360"/>
      </w:pPr>
      <w:rPr>
        <w:rFonts w:ascii="Wingdings" w:hAnsi="Wingdings" w:hint="default"/>
      </w:rPr>
    </w:lvl>
    <w:lvl w:ilvl="6" w:tplc="31E23942" w:tentative="1">
      <w:start w:val="1"/>
      <w:numFmt w:val="bullet"/>
      <w:lvlText w:val=""/>
      <w:lvlJc w:val="left"/>
      <w:pPr>
        <w:tabs>
          <w:tab w:val="num" w:pos="5560"/>
        </w:tabs>
        <w:ind w:left="5560" w:hanging="360"/>
      </w:pPr>
      <w:rPr>
        <w:rFonts w:ascii="Wingdings" w:hAnsi="Wingdings" w:hint="default"/>
      </w:rPr>
    </w:lvl>
    <w:lvl w:ilvl="7" w:tplc="13D884FC" w:tentative="1">
      <w:start w:val="1"/>
      <w:numFmt w:val="bullet"/>
      <w:lvlText w:val=""/>
      <w:lvlJc w:val="left"/>
      <w:pPr>
        <w:tabs>
          <w:tab w:val="num" w:pos="6280"/>
        </w:tabs>
        <w:ind w:left="6280" w:hanging="360"/>
      </w:pPr>
      <w:rPr>
        <w:rFonts w:ascii="Wingdings" w:hAnsi="Wingdings" w:hint="default"/>
      </w:rPr>
    </w:lvl>
    <w:lvl w:ilvl="8" w:tplc="1904FC8E" w:tentative="1">
      <w:start w:val="1"/>
      <w:numFmt w:val="bullet"/>
      <w:lvlText w:val=""/>
      <w:lvlJc w:val="left"/>
      <w:pPr>
        <w:tabs>
          <w:tab w:val="num" w:pos="7000"/>
        </w:tabs>
        <w:ind w:left="7000" w:hanging="360"/>
      </w:pPr>
      <w:rPr>
        <w:rFonts w:ascii="Wingdings" w:hAnsi="Wingdings" w:hint="default"/>
      </w:rPr>
    </w:lvl>
  </w:abstractNum>
  <w:abstractNum w:abstractNumId="23" w15:restartNumberingAfterBreak="0">
    <w:nsid w:val="48360F78"/>
    <w:multiLevelType w:val="hybridMultilevel"/>
    <w:tmpl w:val="3D9040C2"/>
    <w:lvl w:ilvl="0" w:tplc="9CB2E968">
      <w:numFmt w:val="bullet"/>
      <w:lvlText w:val=""/>
      <w:lvlJc w:val="left"/>
      <w:pPr>
        <w:ind w:left="507" w:hanging="480"/>
      </w:pPr>
      <w:rPr>
        <w:rFonts w:hint="default"/>
        <w:w w:val="100"/>
        <w:lang w:val="zh-TW" w:eastAsia="zh-TW" w:bidi="zh-TW"/>
      </w:rPr>
    </w:lvl>
    <w:lvl w:ilvl="1" w:tplc="EE5E5556">
      <w:numFmt w:val="bullet"/>
      <w:lvlText w:val="•"/>
      <w:lvlJc w:val="left"/>
      <w:pPr>
        <w:ind w:left="647" w:hanging="480"/>
      </w:pPr>
      <w:rPr>
        <w:rFonts w:hint="default"/>
        <w:lang w:val="zh-TW" w:eastAsia="zh-TW" w:bidi="zh-TW"/>
      </w:rPr>
    </w:lvl>
    <w:lvl w:ilvl="2" w:tplc="29B8F964">
      <w:numFmt w:val="bullet"/>
      <w:lvlText w:val="•"/>
      <w:lvlJc w:val="left"/>
      <w:pPr>
        <w:ind w:left="795" w:hanging="480"/>
      </w:pPr>
      <w:rPr>
        <w:rFonts w:hint="default"/>
        <w:lang w:val="zh-TW" w:eastAsia="zh-TW" w:bidi="zh-TW"/>
      </w:rPr>
    </w:lvl>
    <w:lvl w:ilvl="3" w:tplc="2C260F4A">
      <w:numFmt w:val="bullet"/>
      <w:lvlText w:val="•"/>
      <w:lvlJc w:val="left"/>
      <w:pPr>
        <w:ind w:left="942" w:hanging="480"/>
      </w:pPr>
      <w:rPr>
        <w:rFonts w:hint="default"/>
        <w:lang w:val="zh-TW" w:eastAsia="zh-TW" w:bidi="zh-TW"/>
      </w:rPr>
    </w:lvl>
    <w:lvl w:ilvl="4" w:tplc="E0E06E20">
      <w:numFmt w:val="bullet"/>
      <w:lvlText w:val="•"/>
      <w:lvlJc w:val="left"/>
      <w:pPr>
        <w:ind w:left="1090" w:hanging="480"/>
      </w:pPr>
      <w:rPr>
        <w:rFonts w:hint="default"/>
        <w:lang w:val="zh-TW" w:eastAsia="zh-TW" w:bidi="zh-TW"/>
      </w:rPr>
    </w:lvl>
    <w:lvl w:ilvl="5" w:tplc="2E107598">
      <w:numFmt w:val="bullet"/>
      <w:lvlText w:val="•"/>
      <w:lvlJc w:val="left"/>
      <w:pPr>
        <w:ind w:left="1238" w:hanging="480"/>
      </w:pPr>
      <w:rPr>
        <w:rFonts w:hint="default"/>
        <w:lang w:val="zh-TW" w:eastAsia="zh-TW" w:bidi="zh-TW"/>
      </w:rPr>
    </w:lvl>
    <w:lvl w:ilvl="6" w:tplc="DF30C5AE">
      <w:numFmt w:val="bullet"/>
      <w:lvlText w:val="•"/>
      <w:lvlJc w:val="left"/>
      <w:pPr>
        <w:ind w:left="1385" w:hanging="480"/>
      </w:pPr>
      <w:rPr>
        <w:rFonts w:hint="default"/>
        <w:lang w:val="zh-TW" w:eastAsia="zh-TW" w:bidi="zh-TW"/>
      </w:rPr>
    </w:lvl>
    <w:lvl w:ilvl="7" w:tplc="494A0DDE">
      <w:numFmt w:val="bullet"/>
      <w:lvlText w:val="•"/>
      <w:lvlJc w:val="left"/>
      <w:pPr>
        <w:ind w:left="1533" w:hanging="480"/>
      </w:pPr>
      <w:rPr>
        <w:rFonts w:hint="default"/>
        <w:lang w:val="zh-TW" w:eastAsia="zh-TW" w:bidi="zh-TW"/>
      </w:rPr>
    </w:lvl>
    <w:lvl w:ilvl="8" w:tplc="5A48E194">
      <w:numFmt w:val="bullet"/>
      <w:lvlText w:val="•"/>
      <w:lvlJc w:val="left"/>
      <w:pPr>
        <w:ind w:left="1680" w:hanging="480"/>
      </w:pPr>
      <w:rPr>
        <w:rFonts w:hint="default"/>
        <w:lang w:val="zh-TW" w:eastAsia="zh-TW" w:bidi="zh-TW"/>
      </w:rPr>
    </w:lvl>
  </w:abstractNum>
  <w:abstractNum w:abstractNumId="24" w15:restartNumberingAfterBreak="0">
    <w:nsid w:val="4C6A3D36"/>
    <w:multiLevelType w:val="hybridMultilevel"/>
    <w:tmpl w:val="21C296DC"/>
    <w:lvl w:ilvl="0" w:tplc="F126EC00">
      <w:numFmt w:val="bullet"/>
      <w:lvlText w:val=""/>
      <w:lvlJc w:val="left"/>
      <w:pPr>
        <w:ind w:left="2132" w:hanging="360"/>
      </w:pPr>
      <w:rPr>
        <w:rFonts w:ascii="Symbol" w:eastAsia="Symbol" w:hAnsi="Symbol" w:cs="Symbol" w:hint="default"/>
        <w:w w:val="99"/>
        <w:sz w:val="20"/>
        <w:szCs w:val="20"/>
        <w:lang w:val="en-US" w:eastAsia="zh-TW" w:bidi="ar-SA"/>
      </w:rPr>
    </w:lvl>
    <w:lvl w:ilvl="1" w:tplc="74AEC1EE">
      <w:numFmt w:val="bullet"/>
      <w:lvlText w:val="o"/>
      <w:lvlJc w:val="left"/>
      <w:pPr>
        <w:ind w:left="2672" w:hanging="360"/>
      </w:pPr>
      <w:rPr>
        <w:rFonts w:ascii="Courier New" w:eastAsia="Courier New" w:hAnsi="Courier New" w:cs="Courier New" w:hint="default"/>
        <w:w w:val="99"/>
        <w:sz w:val="20"/>
        <w:szCs w:val="20"/>
        <w:lang w:val="en-US" w:eastAsia="zh-TW" w:bidi="ar-SA"/>
      </w:rPr>
    </w:lvl>
    <w:lvl w:ilvl="2" w:tplc="6ACA68EA">
      <w:numFmt w:val="bullet"/>
      <w:lvlText w:val="•"/>
      <w:lvlJc w:val="left"/>
      <w:pPr>
        <w:ind w:left="3511" w:hanging="360"/>
      </w:pPr>
      <w:rPr>
        <w:rFonts w:hint="default"/>
        <w:lang w:val="en-US" w:eastAsia="zh-TW" w:bidi="ar-SA"/>
      </w:rPr>
    </w:lvl>
    <w:lvl w:ilvl="3" w:tplc="69AEA13C">
      <w:numFmt w:val="bullet"/>
      <w:lvlText w:val="•"/>
      <w:lvlJc w:val="left"/>
      <w:pPr>
        <w:ind w:left="4343" w:hanging="360"/>
      </w:pPr>
      <w:rPr>
        <w:rFonts w:hint="default"/>
        <w:lang w:val="en-US" w:eastAsia="zh-TW" w:bidi="ar-SA"/>
      </w:rPr>
    </w:lvl>
    <w:lvl w:ilvl="4" w:tplc="F44C8EF6">
      <w:numFmt w:val="bullet"/>
      <w:lvlText w:val="•"/>
      <w:lvlJc w:val="left"/>
      <w:pPr>
        <w:ind w:left="5175" w:hanging="360"/>
      </w:pPr>
      <w:rPr>
        <w:rFonts w:hint="default"/>
        <w:lang w:val="en-US" w:eastAsia="zh-TW" w:bidi="ar-SA"/>
      </w:rPr>
    </w:lvl>
    <w:lvl w:ilvl="5" w:tplc="093E0766">
      <w:numFmt w:val="bullet"/>
      <w:lvlText w:val="•"/>
      <w:lvlJc w:val="left"/>
      <w:pPr>
        <w:ind w:left="6007" w:hanging="360"/>
      </w:pPr>
      <w:rPr>
        <w:rFonts w:hint="default"/>
        <w:lang w:val="en-US" w:eastAsia="zh-TW" w:bidi="ar-SA"/>
      </w:rPr>
    </w:lvl>
    <w:lvl w:ilvl="6" w:tplc="295AC83C">
      <w:numFmt w:val="bullet"/>
      <w:lvlText w:val="•"/>
      <w:lvlJc w:val="left"/>
      <w:pPr>
        <w:ind w:left="6839" w:hanging="360"/>
      </w:pPr>
      <w:rPr>
        <w:rFonts w:hint="default"/>
        <w:lang w:val="en-US" w:eastAsia="zh-TW" w:bidi="ar-SA"/>
      </w:rPr>
    </w:lvl>
    <w:lvl w:ilvl="7" w:tplc="58788AB4">
      <w:numFmt w:val="bullet"/>
      <w:lvlText w:val="•"/>
      <w:lvlJc w:val="left"/>
      <w:pPr>
        <w:ind w:left="7670" w:hanging="360"/>
      </w:pPr>
      <w:rPr>
        <w:rFonts w:hint="default"/>
        <w:lang w:val="en-US" w:eastAsia="zh-TW" w:bidi="ar-SA"/>
      </w:rPr>
    </w:lvl>
    <w:lvl w:ilvl="8" w:tplc="AC6AF528">
      <w:numFmt w:val="bullet"/>
      <w:lvlText w:val="•"/>
      <w:lvlJc w:val="left"/>
      <w:pPr>
        <w:ind w:left="8502" w:hanging="360"/>
      </w:pPr>
      <w:rPr>
        <w:rFonts w:hint="default"/>
        <w:lang w:val="en-US" w:eastAsia="zh-TW" w:bidi="ar-SA"/>
      </w:rPr>
    </w:lvl>
  </w:abstractNum>
  <w:abstractNum w:abstractNumId="25" w15:restartNumberingAfterBreak="0">
    <w:nsid w:val="4C8B463E"/>
    <w:multiLevelType w:val="hybridMultilevel"/>
    <w:tmpl w:val="0668067E"/>
    <w:lvl w:ilvl="0" w:tplc="FB64B9DA">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26" w15:restartNumberingAfterBreak="0">
    <w:nsid w:val="53F643D2"/>
    <w:multiLevelType w:val="multilevel"/>
    <w:tmpl w:val="59D4AED4"/>
    <w:lvl w:ilvl="0">
      <w:start w:val="1"/>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C1136E2"/>
    <w:multiLevelType w:val="hybridMultilevel"/>
    <w:tmpl w:val="58040DB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5F4C1E93"/>
    <w:multiLevelType w:val="hybridMultilevel"/>
    <w:tmpl w:val="308A9434"/>
    <w:lvl w:ilvl="0" w:tplc="04090001">
      <w:start w:val="1"/>
      <w:numFmt w:val="bullet"/>
      <w:lvlText w:val=""/>
      <w:lvlJc w:val="left"/>
      <w:pPr>
        <w:ind w:left="507" w:hanging="480"/>
      </w:pPr>
      <w:rPr>
        <w:rFonts w:ascii="Wingdings" w:hAnsi="Wingdings" w:hint="default"/>
      </w:rPr>
    </w:lvl>
    <w:lvl w:ilvl="1" w:tplc="04090003" w:tentative="1">
      <w:start w:val="1"/>
      <w:numFmt w:val="bullet"/>
      <w:lvlText w:val=""/>
      <w:lvlJc w:val="left"/>
      <w:pPr>
        <w:ind w:left="987" w:hanging="480"/>
      </w:pPr>
      <w:rPr>
        <w:rFonts w:ascii="Wingdings" w:hAnsi="Wingdings" w:hint="default"/>
      </w:rPr>
    </w:lvl>
    <w:lvl w:ilvl="2" w:tplc="04090005" w:tentative="1">
      <w:start w:val="1"/>
      <w:numFmt w:val="bullet"/>
      <w:lvlText w:val=""/>
      <w:lvlJc w:val="left"/>
      <w:pPr>
        <w:ind w:left="1467" w:hanging="480"/>
      </w:pPr>
      <w:rPr>
        <w:rFonts w:ascii="Wingdings" w:hAnsi="Wingdings" w:hint="default"/>
      </w:rPr>
    </w:lvl>
    <w:lvl w:ilvl="3" w:tplc="04090001" w:tentative="1">
      <w:start w:val="1"/>
      <w:numFmt w:val="bullet"/>
      <w:lvlText w:val=""/>
      <w:lvlJc w:val="left"/>
      <w:pPr>
        <w:ind w:left="1947" w:hanging="480"/>
      </w:pPr>
      <w:rPr>
        <w:rFonts w:ascii="Wingdings" w:hAnsi="Wingdings" w:hint="default"/>
      </w:rPr>
    </w:lvl>
    <w:lvl w:ilvl="4" w:tplc="04090003" w:tentative="1">
      <w:start w:val="1"/>
      <w:numFmt w:val="bullet"/>
      <w:lvlText w:val=""/>
      <w:lvlJc w:val="left"/>
      <w:pPr>
        <w:ind w:left="2427" w:hanging="480"/>
      </w:pPr>
      <w:rPr>
        <w:rFonts w:ascii="Wingdings" w:hAnsi="Wingdings" w:hint="default"/>
      </w:rPr>
    </w:lvl>
    <w:lvl w:ilvl="5" w:tplc="04090005" w:tentative="1">
      <w:start w:val="1"/>
      <w:numFmt w:val="bullet"/>
      <w:lvlText w:val=""/>
      <w:lvlJc w:val="left"/>
      <w:pPr>
        <w:ind w:left="2907" w:hanging="480"/>
      </w:pPr>
      <w:rPr>
        <w:rFonts w:ascii="Wingdings" w:hAnsi="Wingdings" w:hint="default"/>
      </w:rPr>
    </w:lvl>
    <w:lvl w:ilvl="6" w:tplc="04090001" w:tentative="1">
      <w:start w:val="1"/>
      <w:numFmt w:val="bullet"/>
      <w:lvlText w:val=""/>
      <w:lvlJc w:val="left"/>
      <w:pPr>
        <w:ind w:left="3387" w:hanging="480"/>
      </w:pPr>
      <w:rPr>
        <w:rFonts w:ascii="Wingdings" w:hAnsi="Wingdings" w:hint="default"/>
      </w:rPr>
    </w:lvl>
    <w:lvl w:ilvl="7" w:tplc="04090003" w:tentative="1">
      <w:start w:val="1"/>
      <w:numFmt w:val="bullet"/>
      <w:lvlText w:val=""/>
      <w:lvlJc w:val="left"/>
      <w:pPr>
        <w:ind w:left="3867" w:hanging="480"/>
      </w:pPr>
      <w:rPr>
        <w:rFonts w:ascii="Wingdings" w:hAnsi="Wingdings" w:hint="default"/>
      </w:rPr>
    </w:lvl>
    <w:lvl w:ilvl="8" w:tplc="04090005" w:tentative="1">
      <w:start w:val="1"/>
      <w:numFmt w:val="bullet"/>
      <w:lvlText w:val=""/>
      <w:lvlJc w:val="left"/>
      <w:pPr>
        <w:ind w:left="4347" w:hanging="480"/>
      </w:pPr>
      <w:rPr>
        <w:rFonts w:ascii="Wingdings" w:hAnsi="Wingdings" w:hint="default"/>
      </w:rPr>
    </w:lvl>
  </w:abstractNum>
  <w:abstractNum w:abstractNumId="29" w15:restartNumberingAfterBreak="0">
    <w:nsid w:val="602523F9"/>
    <w:multiLevelType w:val="hybridMultilevel"/>
    <w:tmpl w:val="70E2271E"/>
    <w:lvl w:ilvl="0" w:tplc="F6EEC65E">
      <w:start w:val="1"/>
      <w:numFmt w:val="decimal"/>
      <w:lvlText w:val="%1."/>
      <w:lvlJc w:val="left"/>
      <w:pPr>
        <w:ind w:left="553" w:hanging="281"/>
      </w:pPr>
      <w:rPr>
        <w:rFonts w:ascii="Times New Roman" w:eastAsia="Times New Roman" w:hAnsi="Times New Roman" w:cs="Times New Roman" w:hint="default"/>
        <w:b/>
        <w:bCs/>
        <w:spacing w:val="0"/>
        <w:w w:val="100"/>
        <w:sz w:val="28"/>
        <w:szCs w:val="28"/>
        <w:lang w:val="en-US" w:eastAsia="zh-TW" w:bidi="ar-SA"/>
      </w:rPr>
    </w:lvl>
    <w:lvl w:ilvl="1" w:tplc="7E424826">
      <w:start w:val="1"/>
      <w:numFmt w:val="decimal"/>
      <w:lvlText w:val="[%2]"/>
      <w:lvlJc w:val="left"/>
      <w:pPr>
        <w:ind w:left="992" w:hanging="360"/>
      </w:pPr>
      <w:rPr>
        <w:rFonts w:ascii="Times New Roman" w:eastAsia="Times New Roman" w:hAnsi="Times New Roman" w:cs="Times New Roman" w:hint="default"/>
        <w:w w:val="100"/>
        <w:sz w:val="28"/>
        <w:szCs w:val="28"/>
        <w:lang w:val="en-US" w:eastAsia="zh-TW" w:bidi="ar-SA"/>
      </w:rPr>
    </w:lvl>
    <w:lvl w:ilvl="2" w:tplc="6E74D18A">
      <w:numFmt w:val="bullet"/>
      <w:lvlText w:val="•"/>
      <w:lvlJc w:val="left"/>
      <w:pPr>
        <w:ind w:left="2018" w:hanging="360"/>
      </w:pPr>
      <w:rPr>
        <w:rFonts w:hint="default"/>
        <w:lang w:val="en-US" w:eastAsia="zh-TW" w:bidi="ar-SA"/>
      </w:rPr>
    </w:lvl>
    <w:lvl w:ilvl="3" w:tplc="4C40C900">
      <w:numFmt w:val="bullet"/>
      <w:lvlText w:val="•"/>
      <w:lvlJc w:val="left"/>
      <w:pPr>
        <w:ind w:left="3036" w:hanging="360"/>
      </w:pPr>
      <w:rPr>
        <w:rFonts w:hint="default"/>
        <w:lang w:val="en-US" w:eastAsia="zh-TW" w:bidi="ar-SA"/>
      </w:rPr>
    </w:lvl>
    <w:lvl w:ilvl="4" w:tplc="964EB6F0">
      <w:numFmt w:val="bullet"/>
      <w:lvlText w:val="•"/>
      <w:lvlJc w:val="left"/>
      <w:pPr>
        <w:ind w:left="4055" w:hanging="360"/>
      </w:pPr>
      <w:rPr>
        <w:rFonts w:hint="default"/>
        <w:lang w:val="en-US" w:eastAsia="zh-TW" w:bidi="ar-SA"/>
      </w:rPr>
    </w:lvl>
    <w:lvl w:ilvl="5" w:tplc="BD68CDE0">
      <w:numFmt w:val="bullet"/>
      <w:lvlText w:val="•"/>
      <w:lvlJc w:val="left"/>
      <w:pPr>
        <w:ind w:left="5073" w:hanging="360"/>
      </w:pPr>
      <w:rPr>
        <w:rFonts w:hint="default"/>
        <w:lang w:val="en-US" w:eastAsia="zh-TW" w:bidi="ar-SA"/>
      </w:rPr>
    </w:lvl>
    <w:lvl w:ilvl="6" w:tplc="C6844508">
      <w:numFmt w:val="bullet"/>
      <w:lvlText w:val="•"/>
      <w:lvlJc w:val="left"/>
      <w:pPr>
        <w:ind w:left="6092" w:hanging="360"/>
      </w:pPr>
      <w:rPr>
        <w:rFonts w:hint="default"/>
        <w:lang w:val="en-US" w:eastAsia="zh-TW" w:bidi="ar-SA"/>
      </w:rPr>
    </w:lvl>
    <w:lvl w:ilvl="7" w:tplc="D6CCE928">
      <w:numFmt w:val="bullet"/>
      <w:lvlText w:val="•"/>
      <w:lvlJc w:val="left"/>
      <w:pPr>
        <w:ind w:left="7110" w:hanging="360"/>
      </w:pPr>
      <w:rPr>
        <w:rFonts w:hint="default"/>
        <w:lang w:val="en-US" w:eastAsia="zh-TW" w:bidi="ar-SA"/>
      </w:rPr>
    </w:lvl>
    <w:lvl w:ilvl="8" w:tplc="25A0F198">
      <w:numFmt w:val="bullet"/>
      <w:lvlText w:val="•"/>
      <w:lvlJc w:val="left"/>
      <w:pPr>
        <w:ind w:left="8129" w:hanging="360"/>
      </w:pPr>
      <w:rPr>
        <w:rFonts w:hint="default"/>
        <w:lang w:val="en-US" w:eastAsia="zh-TW" w:bidi="ar-SA"/>
      </w:rPr>
    </w:lvl>
  </w:abstractNum>
  <w:abstractNum w:abstractNumId="30" w15:restartNumberingAfterBreak="0">
    <w:nsid w:val="64571945"/>
    <w:multiLevelType w:val="hybridMultilevel"/>
    <w:tmpl w:val="6930C4AE"/>
    <w:lvl w:ilvl="0" w:tplc="04090001">
      <w:start w:val="1"/>
      <w:numFmt w:val="bullet"/>
      <w:lvlText w:val=""/>
      <w:lvlJc w:val="left"/>
      <w:pPr>
        <w:ind w:left="552" w:hanging="480"/>
      </w:pPr>
      <w:rPr>
        <w:rFonts w:ascii="Wingdings" w:hAnsi="Wingdings" w:hint="default"/>
        <w:spacing w:val="0"/>
        <w:w w:val="100"/>
        <w:sz w:val="28"/>
        <w:szCs w:val="28"/>
        <w:lang w:val="en-US" w:eastAsia="zh-TW" w:bidi="ar-SA"/>
      </w:rPr>
    </w:lvl>
    <w:lvl w:ilvl="1" w:tplc="071C2A20">
      <w:numFmt w:val="bullet"/>
      <w:lvlText w:val="•"/>
      <w:lvlJc w:val="left"/>
      <w:pPr>
        <w:ind w:left="640" w:hanging="480"/>
      </w:pPr>
      <w:rPr>
        <w:rFonts w:hint="default"/>
        <w:lang w:val="en-US" w:eastAsia="zh-TW" w:bidi="ar-SA"/>
      </w:rPr>
    </w:lvl>
    <w:lvl w:ilvl="2" w:tplc="71368AC8">
      <w:numFmt w:val="bullet"/>
      <w:lvlText w:val="•"/>
      <w:lvlJc w:val="left"/>
      <w:pPr>
        <w:ind w:left="721" w:hanging="480"/>
      </w:pPr>
      <w:rPr>
        <w:rFonts w:hint="default"/>
        <w:lang w:val="en-US" w:eastAsia="zh-TW" w:bidi="ar-SA"/>
      </w:rPr>
    </w:lvl>
    <w:lvl w:ilvl="3" w:tplc="83888688">
      <w:numFmt w:val="bullet"/>
      <w:lvlText w:val="•"/>
      <w:lvlJc w:val="left"/>
      <w:pPr>
        <w:ind w:left="801" w:hanging="480"/>
      </w:pPr>
      <w:rPr>
        <w:rFonts w:hint="default"/>
        <w:lang w:val="en-US" w:eastAsia="zh-TW" w:bidi="ar-SA"/>
      </w:rPr>
    </w:lvl>
    <w:lvl w:ilvl="4" w:tplc="934E8C9C">
      <w:numFmt w:val="bullet"/>
      <w:lvlText w:val="•"/>
      <w:lvlJc w:val="left"/>
      <w:pPr>
        <w:ind w:left="882" w:hanging="480"/>
      </w:pPr>
      <w:rPr>
        <w:rFonts w:hint="default"/>
        <w:lang w:val="en-US" w:eastAsia="zh-TW" w:bidi="ar-SA"/>
      </w:rPr>
    </w:lvl>
    <w:lvl w:ilvl="5" w:tplc="C792A00E">
      <w:numFmt w:val="bullet"/>
      <w:lvlText w:val="•"/>
      <w:lvlJc w:val="left"/>
      <w:pPr>
        <w:ind w:left="962" w:hanging="480"/>
      </w:pPr>
      <w:rPr>
        <w:rFonts w:hint="default"/>
        <w:lang w:val="en-US" w:eastAsia="zh-TW" w:bidi="ar-SA"/>
      </w:rPr>
    </w:lvl>
    <w:lvl w:ilvl="6" w:tplc="D9F63132">
      <w:numFmt w:val="bullet"/>
      <w:lvlText w:val="•"/>
      <w:lvlJc w:val="left"/>
      <w:pPr>
        <w:ind w:left="1043" w:hanging="480"/>
      </w:pPr>
      <w:rPr>
        <w:rFonts w:hint="default"/>
        <w:lang w:val="en-US" w:eastAsia="zh-TW" w:bidi="ar-SA"/>
      </w:rPr>
    </w:lvl>
    <w:lvl w:ilvl="7" w:tplc="B4F483BA">
      <w:numFmt w:val="bullet"/>
      <w:lvlText w:val="•"/>
      <w:lvlJc w:val="left"/>
      <w:pPr>
        <w:ind w:left="1123" w:hanging="480"/>
      </w:pPr>
      <w:rPr>
        <w:rFonts w:hint="default"/>
        <w:lang w:val="en-US" w:eastAsia="zh-TW" w:bidi="ar-SA"/>
      </w:rPr>
    </w:lvl>
    <w:lvl w:ilvl="8" w:tplc="F3B61402">
      <w:numFmt w:val="bullet"/>
      <w:lvlText w:val="•"/>
      <w:lvlJc w:val="left"/>
      <w:pPr>
        <w:ind w:left="1204" w:hanging="480"/>
      </w:pPr>
      <w:rPr>
        <w:rFonts w:hint="default"/>
        <w:lang w:val="en-US" w:eastAsia="zh-TW" w:bidi="ar-SA"/>
      </w:rPr>
    </w:lvl>
  </w:abstractNum>
  <w:abstractNum w:abstractNumId="31" w15:restartNumberingAfterBreak="0">
    <w:nsid w:val="64E867D8"/>
    <w:multiLevelType w:val="hybridMultilevel"/>
    <w:tmpl w:val="1E1C595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68111E2F"/>
    <w:multiLevelType w:val="hybridMultilevel"/>
    <w:tmpl w:val="39E2FC54"/>
    <w:lvl w:ilvl="0" w:tplc="D95418D6">
      <w:start w:val="1"/>
      <w:numFmt w:val="decimal"/>
      <w:lvlText w:val="%1."/>
      <w:lvlJc w:val="left"/>
      <w:pPr>
        <w:ind w:left="367" w:hanging="341"/>
      </w:pPr>
      <w:rPr>
        <w:rFonts w:ascii="Times New Roman" w:eastAsia="Times New Roman" w:hAnsi="Times New Roman" w:cs="Times New Roman" w:hint="default"/>
        <w:spacing w:val="0"/>
        <w:w w:val="100"/>
        <w:sz w:val="28"/>
        <w:szCs w:val="28"/>
        <w:lang w:val="zh-TW" w:eastAsia="zh-TW" w:bidi="zh-TW"/>
      </w:rPr>
    </w:lvl>
    <w:lvl w:ilvl="1" w:tplc="28BE5DD4">
      <w:numFmt w:val="bullet"/>
      <w:lvlText w:val="•"/>
      <w:lvlJc w:val="left"/>
      <w:pPr>
        <w:ind w:left="918" w:hanging="341"/>
      </w:pPr>
      <w:rPr>
        <w:rFonts w:hint="default"/>
        <w:lang w:val="zh-TW" w:eastAsia="zh-TW" w:bidi="zh-TW"/>
      </w:rPr>
    </w:lvl>
    <w:lvl w:ilvl="2" w:tplc="1CDA4000">
      <w:numFmt w:val="bullet"/>
      <w:lvlText w:val="•"/>
      <w:lvlJc w:val="left"/>
      <w:pPr>
        <w:ind w:left="1476" w:hanging="341"/>
      </w:pPr>
      <w:rPr>
        <w:rFonts w:hint="default"/>
        <w:lang w:val="zh-TW" w:eastAsia="zh-TW" w:bidi="zh-TW"/>
      </w:rPr>
    </w:lvl>
    <w:lvl w:ilvl="3" w:tplc="924A8866">
      <w:numFmt w:val="bullet"/>
      <w:lvlText w:val="•"/>
      <w:lvlJc w:val="left"/>
      <w:pPr>
        <w:ind w:left="2034" w:hanging="341"/>
      </w:pPr>
      <w:rPr>
        <w:rFonts w:hint="default"/>
        <w:lang w:val="zh-TW" w:eastAsia="zh-TW" w:bidi="zh-TW"/>
      </w:rPr>
    </w:lvl>
    <w:lvl w:ilvl="4" w:tplc="15F6EF1E">
      <w:numFmt w:val="bullet"/>
      <w:lvlText w:val="•"/>
      <w:lvlJc w:val="left"/>
      <w:pPr>
        <w:ind w:left="2593" w:hanging="341"/>
      </w:pPr>
      <w:rPr>
        <w:rFonts w:hint="default"/>
        <w:lang w:val="zh-TW" w:eastAsia="zh-TW" w:bidi="zh-TW"/>
      </w:rPr>
    </w:lvl>
    <w:lvl w:ilvl="5" w:tplc="DCCE768E">
      <w:numFmt w:val="bullet"/>
      <w:lvlText w:val="•"/>
      <w:lvlJc w:val="left"/>
      <w:pPr>
        <w:ind w:left="3151" w:hanging="341"/>
      </w:pPr>
      <w:rPr>
        <w:rFonts w:hint="default"/>
        <w:lang w:val="zh-TW" w:eastAsia="zh-TW" w:bidi="zh-TW"/>
      </w:rPr>
    </w:lvl>
    <w:lvl w:ilvl="6" w:tplc="BE80B9AC">
      <w:numFmt w:val="bullet"/>
      <w:lvlText w:val="•"/>
      <w:lvlJc w:val="left"/>
      <w:pPr>
        <w:ind w:left="3709" w:hanging="341"/>
      </w:pPr>
      <w:rPr>
        <w:rFonts w:hint="default"/>
        <w:lang w:val="zh-TW" w:eastAsia="zh-TW" w:bidi="zh-TW"/>
      </w:rPr>
    </w:lvl>
    <w:lvl w:ilvl="7" w:tplc="A0764D78">
      <w:numFmt w:val="bullet"/>
      <w:lvlText w:val="•"/>
      <w:lvlJc w:val="left"/>
      <w:pPr>
        <w:ind w:left="4268" w:hanging="341"/>
      </w:pPr>
      <w:rPr>
        <w:rFonts w:hint="default"/>
        <w:lang w:val="zh-TW" w:eastAsia="zh-TW" w:bidi="zh-TW"/>
      </w:rPr>
    </w:lvl>
    <w:lvl w:ilvl="8" w:tplc="49DE504E">
      <w:numFmt w:val="bullet"/>
      <w:lvlText w:val="•"/>
      <w:lvlJc w:val="left"/>
      <w:pPr>
        <w:ind w:left="4826" w:hanging="341"/>
      </w:pPr>
      <w:rPr>
        <w:rFonts w:hint="default"/>
        <w:lang w:val="zh-TW" w:eastAsia="zh-TW" w:bidi="zh-TW"/>
      </w:rPr>
    </w:lvl>
  </w:abstractNum>
  <w:abstractNum w:abstractNumId="33" w15:restartNumberingAfterBreak="0">
    <w:nsid w:val="69EC4016"/>
    <w:multiLevelType w:val="hybridMultilevel"/>
    <w:tmpl w:val="9C2A657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6AFD4CEE"/>
    <w:multiLevelType w:val="hybridMultilevel"/>
    <w:tmpl w:val="1446280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5" w15:restartNumberingAfterBreak="0">
    <w:nsid w:val="6D3A1BAF"/>
    <w:multiLevelType w:val="hybridMultilevel"/>
    <w:tmpl w:val="BD7E0B5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6" w15:restartNumberingAfterBreak="0">
    <w:nsid w:val="6D632FF5"/>
    <w:multiLevelType w:val="hybridMultilevel"/>
    <w:tmpl w:val="02326EF2"/>
    <w:lvl w:ilvl="0" w:tplc="DD7EC978">
      <w:start w:val="1"/>
      <w:numFmt w:val="decimal"/>
      <w:lvlText w:val="%1."/>
      <w:lvlJc w:val="left"/>
      <w:pPr>
        <w:ind w:left="1034" w:hanging="480"/>
      </w:pPr>
      <w:rPr>
        <w:rFonts w:ascii="Times New Roman" w:eastAsia="Times New Roman" w:hAnsi="Times New Roman" w:cs="Times New Roman" w:hint="default"/>
        <w:color w:val="161616"/>
        <w:spacing w:val="0"/>
        <w:w w:val="100"/>
        <w:sz w:val="28"/>
        <w:szCs w:val="28"/>
        <w:lang w:val="en-US" w:eastAsia="zh-TW" w:bidi="ar-SA"/>
      </w:rPr>
    </w:lvl>
    <w:lvl w:ilvl="1" w:tplc="A4921F72">
      <w:numFmt w:val="bullet"/>
      <w:lvlText w:val=""/>
      <w:lvlJc w:val="left"/>
      <w:pPr>
        <w:ind w:left="1186" w:hanging="481"/>
      </w:pPr>
      <w:rPr>
        <w:rFonts w:ascii="Wingdings" w:eastAsia="Wingdings" w:hAnsi="Wingdings" w:cs="Wingdings" w:hint="default"/>
        <w:color w:val="161616"/>
        <w:w w:val="100"/>
        <w:sz w:val="28"/>
        <w:szCs w:val="28"/>
        <w:lang w:val="en-US" w:eastAsia="zh-TW" w:bidi="ar-SA"/>
      </w:rPr>
    </w:lvl>
    <w:lvl w:ilvl="2" w:tplc="E2C644EC">
      <w:numFmt w:val="bullet"/>
      <w:lvlText w:val="•"/>
      <w:lvlJc w:val="left"/>
      <w:pPr>
        <w:ind w:left="2044" w:hanging="481"/>
      </w:pPr>
      <w:rPr>
        <w:rFonts w:hint="default"/>
        <w:lang w:val="en-US" w:eastAsia="zh-TW" w:bidi="ar-SA"/>
      </w:rPr>
    </w:lvl>
    <w:lvl w:ilvl="3" w:tplc="63BA7240">
      <w:numFmt w:val="bullet"/>
      <w:lvlText w:val="•"/>
      <w:lvlJc w:val="left"/>
      <w:pPr>
        <w:ind w:left="2907" w:hanging="481"/>
      </w:pPr>
      <w:rPr>
        <w:rFonts w:hint="default"/>
        <w:lang w:val="en-US" w:eastAsia="zh-TW" w:bidi="ar-SA"/>
      </w:rPr>
    </w:lvl>
    <w:lvl w:ilvl="4" w:tplc="5F967BD4">
      <w:numFmt w:val="bullet"/>
      <w:lvlText w:val="•"/>
      <w:lvlJc w:val="left"/>
      <w:pPr>
        <w:ind w:left="3770" w:hanging="481"/>
      </w:pPr>
      <w:rPr>
        <w:rFonts w:hint="default"/>
        <w:lang w:val="en-US" w:eastAsia="zh-TW" w:bidi="ar-SA"/>
      </w:rPr>
    </w:lvl>
    <w:lvl w:ilvl="5" w:tplc="EC3E8552">
      <w:numFmt w:val="bullet"/>
      <w:lvlText w:val="•"/>
      <w:lvlJc w:val="left"/>
      <w:pPr>
        <w:ind w:left="4633" w:hanging="481"/>
      </w:pPr>
      <w:rPr>
        <w:rFonts w:hint="default"/>
        <w:lang w:val="en-US" w:eastAsia="zh-TW" w:bidi="ar-SA"/>
      </w:rPr>
    </w:lvl>
    <w:lvl w:ilvl="6" w:tplc="03005E4C">
      <w:numFmt w:val="bullet"/>
      <w:lvlText w:val="•"/>
      <w:lvlJc w:val="left"/>
      <w:pPr>
        <w:ind w:left="5496" w:hanging="481"/>
      </w:pPr>
      <w:rPr>
        <w:rFonts w:hint="default"/>
        <w:lang w:val="en-US" w:eastAsia="zh-TW" w:bidi="ar-SA"/>
      </w:rPr>
    </w:lvl>
    <w:lvl w:ilvl="7" w:tplc="07FA8088">
      <w:numFmt w:val="bullet"/>
      <w:lvlText w:val="•"/>
      <w:lvlJc w:val="left"/>
      <w:pPr>
        <w:ind w:left="6359" w:hanging="481"/>
      </w:pPr>
      <w:rPr>
        <w:rFonts w:hint="default"/>
        <w:lang w:val="en-US" w:eastAsia="zh-TW" w:bidi="ar-SA"/>
      </w:rPr>
    </w:lvl>
    <w:lvl w:ilvl="8" w:tplc="430EFFF4">
      <w:numFmt w:val="bullet"/>
      <w:lvlText w:val="•"/>
      <w:lvlJc w:val="left"/>
      <w:pPr>
        <w:ind w:left="7222" w:hanging="481"/>
      </w:pPr>
      <w:rPr>
        <w:rFonts w:hint="default"/>
        <w:lang w:val="en-US" w:eastAsia="zh-TW" w:bidi="ar-SA"/>
      </w:rPr>
    </w:lvl>
  </w:abstractNum>
  <w:abstractNum w:abstractNumId="37" w15:restartNumberingAfterBreak="0">
    <w:nsid w:val="6F2D73A1"/>
    <w:multiLevelType w:val="hybridMultilevel"/>
    <w:tmpl w:val="583C8952"/>
    <w:lvl w:ilvl="0" w:tplc="A4921F72">
      <w:numFmt w:val="bullet"/>
      <w:lvlText w:val=""/>
      <w:lvlJc w:val="left"/>
      <w:pPr>
        <w:ind w:left="1280" w:hanging="360"/>
      </w:pPr>
      <w:rPr>
        <w:rFonts w:ascii="Wingdings" w:eastAsia="Wingdings" w:hAnsi="Wingdings" w:cs="Wingdings" w:hint="default"/>
        <w:color w:val="161616"/>
        <w:w w:val="100"/>
        <w:sz w:val="28"/>
        <w:szCs w:val="28"/>
        <w:lang w:val="en-US" w:eastAsia="zh-TW" w:bidi="ar-SA"/>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38" w15:restartNumberingAfterBreak="0">
    <w:nsid w:val="6FCF2065"/>
    <w:multiLevelType w:val="hybridMultilevel"/>
    <w:tmpl w:val="0030838A"/>
    <w:lvl w:ilvl="0" w:tplc="CE18EA5E">
      <w:start w:val="1"/>
      <w:numFmt w:val="decimal"/>
      <w:lvlText w:val="%1."/>
      <w:lvlJc w:val="left"/>
      <w:pPr>
        <w:ind w:left="367" w:hanging="341"/>
      </w:pPr>
      <w:rPr>
        <w:rFonts w:ascii="Times New Roman" w:eastAsia="Times New Roman" w:hAnsi="Times New Roman" w:cs="Times New Roman" w:hint="default"/>
        <w:spacing w:val="0"/>
        <w:w w:val="100"/>
        <w:sz w:val="28"/>
        <w:szCs w:val="28"/>
        <w:lang w:val="zh-TW" w:eastAsia="zh-TW" w:bidi="zh-TW"/>
      </w:rPr>
    </w:lvl>
    <w:lvl w:ilvl="1" w:tplc="BD1ECBF6">
      <w:numFmt w:val="bullet"/>
      <w:lvlText w:val="•"/>
      <w:lvlJc w:val="left"/>
      <w:pPr>
        <w:ind w:left="918" w:hanging="341"/>
      </w:pPr>
      <w:rPr>
        <w:rFonts w:hint="default"/>
        <w:lang w:val="zh-TW" w:eastAsia="zh-TW" w:bidi="zh-TW"/>
      </w:rPr>
    </w:lvl>
    <w:lvl w:ilvl="2" w:tplc="5BC88204">
      <w:numFmt w:val="bullet"/>
      <w:lvlText w:val="•"/>
      <w:lvlJc w:val="left"/>
      <w:pPr>
        <w:ind w:left="1476" w:hanging="341"/>
      </w:pPr>
      <w:rPr>
        <w:rFonts w:hint="default"/>
        <w:lang w:val="zh-TW" w:eastAsia="zh-TW" w:bidi="zh-TW"/>
      </w:rPr>
    </w:lvl>
    <w:lvl w:ilvl="3" w:tplc="71C87512">
      <w:numFmt w:val="bullet"/>
      <w:lvlText w:val="•"/>
      <w:lvlJc w:val="left"/>
      <w:pPr>
        <w:ind w:left="2034" w:hanging="341"/>
      </w:pPr>
      <w:rPr>
        <w:rFonts w:hint="default"/>
        <w:lang w:val="zh-TW" w:eastAsia="zh-TW" w:bidi="zh-TW"/>
      </w:rPr>
    </w:lvl>
    <w:lvl w:ilvl="4" w:tplc="B2225E84">
      <w:numFmt w:val="bullet"/>
      <w:lvlText w:val="•"/>
      <w:lvlJc w:val="left"/>
      <w:pPr>
        <w:ind w:left="2593" w:hanging="341"/>
      </w:pPr>
      <w:rPr>
        <w:rFonts w:hint="default"/>
        <w:lang w:val="zh-TW" w:eastAsia="zh-TW" w:bidi="zh-TW"/>
      </w:rPr>
    </w:lvl>
    <w:lvl w:ilvl="5" w:tplc="5852C73A">
      <w:numFmt w:val="bullet"/>
      <w:lvlText w:val="•"/>
      <w:lvlJc w:val="left"/>
      <w:pPr>
        <w:ind w:left="3151" w:hanging="341"/>
      </w:pPr>
      <w:rPr>
        <w:rFonts w:hint="default"/>
        <w:lang w:val="zh-TW" w:eastAsia="zh-TW" w:bidi="zh-TW"/>
      </w:rPr>
    </w:lvl>
    <w:lvl w:ilvl="6" w:tplc="A8A67BA0">
      <w:numFmt w:val="bullet"/>
      <w:lvlText w:val="•"/>
      <w:lvlJc w:val="left"/>
      <w:pPr>
        <w:ind w:left="3709" w:hanging="341"/>
      </w:pPr>
      <w:rPr>
        <w:rFonts w:hint="default"/>
        <w:lang w:val="zh-TW" w:eastAsia="zh-TW" w:bidi="zh-TW"/>
      </w:rPr>
    </w:lvl>
    <w:lvl w:ilvl="7" w:tplc="3920DE2E">
      <w:numFmt w:val="bullet"/>
      <w:lvlText w:val="•"/>
      <w:lvlJc w:val="left"/>
      <w:pPr>
        <w:ind w:left="4268" w:hanging="341"/>
      </w:pPr>
      <w:rPr>
        <w:rFonts w:hint="default"/>
        <w:lang w:val="zh-TW" w:eastAsia="zh-TW" w:bidi="zh-TW"/>
      </w:rPr>
    </w:lvl>
    <w:lvl w:ilvl="8" w:tplc="4C9A07F2">
      <w:numFmt w:val="bullet"/>
      <w:lvlText w:val="•"/>
      <w:lvlJc w:val="left"/>
      <w:pPr>
        <w:ind w:left="4826" w:hanging="341"/>
      </w:pPr>
      <w:rPr>
        <w:rFonts w:hint="default"/>
        <w:lang w:val="zh-TW" w:eastAsia="zh-TW" w:bidi="zh-TW"/>
      </w:rPr>
    </w:lvl>
  </w:abstractNum>
  <w:abstractNum w:abstractNumId="39" w15:restartNumberingAfterBreak="0">
    <w:nsid w:val="70D60992"/>
    <w:multiLevelType w:val="hybridMultilevel"/>
    <w:tmpl w:val="91D2B5A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739A37F2"/>
    <w:multiLevelType w:val="hybridMultilevel"/>
    <w:tmpl w:val="A268EA8E"/>
    <w:lvl w:ilvl="0" w:tplc="F4809B62">
      <w:start w:val="1"/>
      <w:numFmt w:val="decimal"/>
      <w:lvlText w:val="%1."/>
      <w:lvlJc w:val="left"/>
      <w:pPr>
        <w:ind w:left="1240" w:hanging="360"/>
      </w:pPr>
      <w:rPr>
        <w:rFonts w:hint="default"/>
      </w:rPr>
    </w:lvl>
    <w:lvl w:ilvl="1" w:tplc="04090019" w:tentative="1">
      <w:start w:val="1"/>
      <w:numFmt w:val="ideographTraditional"/>
      <w:lvlText w:val="%2、"/>
      <w:lvlJc w:val="left"/>
      <w:pPr>
        <w:ind w:left="1840" w:hanging="480"/>
      </w:pPr>
    </w:lvl>
    <w:lvl w:ilvl="2" w:tplc="0409001B" w:tentative="1">
      <w:start w:val="1"/>
      <w:numFmt w:val="lowerRoman"/>
      <w:lvlText w:val="%3."/>
      <w:lvlJc w:val="right"/>
      <w:pPr>
        <w:ind w:left="2320" w:hanging="480"/>
      </w:pPr>
    </w:lvl>
    <w:lvl w:ilvl="3" w:tplc="0409000F" w:tentative="1">
      <w:start w:val="1"/>
      <w:numFmt w:val="decimal"/>
      <w:lvlText w:val="%4."/>
      <w:lvlJc w:val="left"/>
      <w:pPr>
        <w:ind w:left="2800" w:hanging="480"/>
      </w:pPr>
    </w:lvl>
    <w:lvl w:ilvl="4" w:tplc="04090019" w:tentative="1">
      <w:start w:val="1"/>
      <w:numFmt w:val="ideographTraditional"/>
      <w:lvlText w:val="%5、"/>
      <w:lvlJc w:val="left"/>
      <w:pPr>
        <w:ind w:left="3280" w:hanging="480"/>
      </w:pPr>
    </w:lvl>
    <w:lvl w:ilvl="5" w:tplc="0409001B" w:tentative="1">
      <w:start w:val="1"/>
      <w:numFmt w:val="lowerRoman"/>
      <w:lvlText w:val="%6."/>
      <w:lvlJc w:val="right"/>
      <w:pPr>
        <w:ind w:left="3760" w:hanging="480"/>
      </w:pPr>
    </w:lvl>
    <w:lvl w:ilvl="6" w:tplc="0409000F" w:tentative="1">
      <w:start w:val="1"/>
      <w:numFmt w:val="decimal"/>
      <w:lvlText w:val="%7."/>
      <w:lvlJc w:val="left"/>
      <w:pPr>
        <w:ind w:left="4240" w:hanging="480"/>
      </w:pPr>
    </w:lvl>
    <w:lvl w:ilvl="7" w:tplc="04090019" w:tentative="1">
      <w:start w:val="1"/>
      <w:numFmt w:val="ideographTraditional"/>
      <w:lvlText w:val="%8、"/>
      <w:lvlJc w:val="left"/>
      <w:pPr>
        <w:ind w:left="4720" w:hanging="480"/>
      </w:pPr>
    </w:lvl>
    <w:lvl w:ilvl="8" w:tplc="0409001B" w:tentative="1">
      <w:start w:val="1"/>
      <w:numFmt w:val="lowerRoman"/>
      <w:lvlText w:val="%9."/>
      <w:lvlJc w:val="right"/>
      <w:pPr>
        <w:ind w:left="5200" w:hanging="480"/>
      </w:pPr>
    </w:lvl>
  </w:abstractNum>
  <w:abstractNum w:abstractNumId="41" w15:restartNumberingAfterBreak="0">
    <w:nsid w:val="766432E6"/>
    <w:multiLevelType w:val="hybridMultilevel"/>
    <w:tmpl w:val="9DB6EC26"/>
    <w:lvl w:ilvl="0" w:tplc="FFBEE674">
      <w:numFmt w:val="bullet"/>
      <w:lvlText w:val=""/>
      <w:lvlJc w:val="left"/>
      <w:pPr>
        <w:ind w:left="2252" w:hanging="480"/>
      </w:pPr>
      <w:rPr>
        <w:rFonts w:ascii="Wingdings" w:eastAsia="Wingdings" w:hAnsi="Wingdings" w:cs="Wingdings" w:hint="default"/>
        <w:w w:val="100"/>
        <w:sz w:val="28"/>
        <w:szCs w:val="28"/>
        <w:lang w:val="en-US" w:eastAsia="zh-TW" w:bidi="ar-SA"/>
      </w:rPr>
    </w:lvl>
    <w:lvl w:ilvl="1" w:tplc="A8C4E4A2">
      <w:numFmt w:val="bullet"/>
      <w:lvlText w:val="•"/>
      <w:lvlJc w:val="left"/>
      <w:pPr>
        <w:ind w:left="3050" w:hanging="480"/>
      </w:pPr>
      <w:rPr>
        <w:rFonts w:hint="default"/>
        <w:lang w:val="en-US" w:eastAsia="zh-TW" w:bidi="ar-SA"/>
      </w:rPr>
    </w:lvl>
    <w:lvl w:ilvl="2" w:tplc="B50C1202">
      <w:numFmt w:val="bullet"/>
      <w:lvlText w:val="•"/>
      <w:lvlJc w:val="left"/>
      <w:pPr>
        <w:ind w:left="3841" w:hanging="480"/>
      </w:pPr>
      <w:rPr>
        <w:rFonts w:hint="default"/>
        <w:lang w:val="en-US" w:eastAsia="zh-TW" w:bidi="ar-SA"/>
      </w:rPr>
    </w:lvl>
    <w:lvl w:ilvl="3" w:tplc="5AFE1AB6">
      <w:numFmt w:val="bullet"/>
      <w:lvlText w:val="•"/>
      <w:lvlJc w:val="left"/>
      <w:pPr>
        <w:ind w:left="4631" w:hanging="480"/>
      </w:pPr>
      <w:rPr>
        <w:rFonts w:hint="default"/>
        <w:lang w:val="en-US" w:eastAsia="zh-TW" w:bidi="ar-SA"/>
      </w:rPr>
    </w:lvl>
    <w:lvl w:ilvl="4" w:tplc="1EBA108E">
      <w:numFmt w:val="bullet"/>
      <w:lvlText w:val="•"/>
      <w:lvlJc w:val="left"/>
      <w:pPr>
        <w:ind w:left="5422" w:hanging="480"/>
      </w:pPr>
      <w:rPr>
        <w:rFonts w:hint="default"/>
        <w:lang w:val="en-US" w:eastAsia="zh-TW" w:bidi="ar-SA"/>
      </w:rPr>
    </w:lvl>
    <w:lvl w:ilvl="5" w:tplc="78E2105E">
      <w:numFmt w:val="bullet"/>
      <w:lvlText w:val="•"/>
      <w:lvlJc w:val="left"/>
      <w:pPr>
        <w:ind w:left="6213" w:hanging="480"/>
      </w:pPr>
      <w:rPr>
        <w:rFonts w:hint="default"/>
        <w:lang w:val="en-US" w:eastAsia="zh-TW" w:bidi="ar-SA"/>
      </w:rPr>
    </w:lvl>
    <w:lvl w:ilvl="6" w:tplc="2C18DF90">
      <w:numFmt w:val="bullet"/>
      <w:lvlText w:val="•"/>
      <w:lvlJc w:val="left"/>
      <w:pPr>
        <w:ind w:left="7003" w:hanging="480"/>
      </w:pPr>
      <w:rPr>
        <w:rFonts w:hint="default"/>
        <w:lang w:val="en-US" w:eastAsia="zh-TW" w:bidi="ar-SA"/>
      </w:rPr>
    </w:lvl>
    <w:lvl w:ilvl="7" w:tplc="3CDC13FA">
      <w:numFmt w:val="bullet"/>
      <w:lvlText w:val="•"/>
      <w:lvlJc w:val="left"/>
      <w:pPr>
        <w:ind w:left="7794" w:hanging="480"/>
      </w:pPr>
      <w:rPr>
        <w:rFonts w:hint="default"/>
        <w:lang w:val="en-US" w:eastAsia="zh-TW" w:bidi="ar-SA"/>
      </w:rPr>
    </w:lvl>
    <w:lvl w:ilvl="8" w:tplc="9A1E045C">
      <w:numFmt w:val="bullet"/>
      <w:lvlText w:val="•"/>
      <w:lvlJc w:val="left"/>
      <w:pPr>
        <w:ind w:left="8585" w:hanging="480"/>
      </w:pPr>
      <w:rPr>
        <w:rFonts w:hint="default"/>
        <w:lang w:val="en-US" w:eastAsia="zh-TW" w:bidi="ar-SA"/>
      </w:rPr>
    </w:lvl>
  </w:abstractNum>
  <w:abstractNum w:abstractNumId="42" w15:restartNumberingAfterBreak="0">
    <w:nsid w:val="78360353"/>
    <w:multiLevelType w:val="hybridMultilevel"/>
    <w:tmpl w:val="22822FF4"/>
    <w:lvl w:ilvl="0" w:tplc="A25AEA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94759AF"/>
    <w:multiLevelType w:val="hybridMultilevel"/>
    <w:tmpl w:val="C7708F68"/>
    <w:lvl w:ilvl="0" w:tplc="FBD23F06">
      <w:numFmt w:val="bullet"/>
      <w:lvlText w:val=""/>
      <w:lvlJc w:val="left"/>
      <w:pPr>
        <w:ind w:left="2252" w:hanging="480"/>
      </w:pPr>
      <w:rPr>
        <w:rFonts w:ascii="Wingdings" w:eastAsia="Wingdings" w:hAnsi="Wingdings" w:cs="Wingdings" w:hint="default"/>
        <w:w w:val="100"/>
        <w:sz w:val="28"/>
        <w:szCs w:val="28"/>
        <w:lang w:val="en-US" w:eastAsia="zh-TW" w:bidi="ar-SA"/>
      </w:rPr>
    </w:lvl>
    <w:lvl w:ilvl="1" w:tplc="57BC48EE">
      <w:numFmt w:val="bullet"/>
      <w:lvlText w:val="•"/>
      <w:lvlJc w:val="left"/>
      <w:pPr>
        <w:ind w:left="3050" w:hanging="480"/>
      </w:pPr>
      <w:rPr>
        <w:rFonts w:hint="default"/>
        <w:lang w:val="en-US" w:eastAsia="zh-TW" w:bidi="ar-SA"/>
      </w:rPr>
    </w:lvl>
    <w:lvl w:ilvl="2" w:tplc="2AAEC880">
      <w:numFmt w:val="bullet"/>
      <w:lvlText w:val="•"/>
      <w:lvlJc w:val="left"/>
      <w:pPr>
        <w:ind w:left="3841" w:hanging="480"/>
      </w:pPr>
      <w:rPr>
        <w:rFonts w:hint="default"/>
        <w:lang w:val="en-US" w:eastAsia="zh-TW" w:bidi="ar-SA"/>
      </w:rPr>
    </w:lvl>
    <w:lvl w:ilvl="3" w:tplc="4B1CE76E">
      <w:numFmt w:val="bullet"/>
      <w:lvlText w:val="•"/>
      <w:lvlJc w:val="left"/>
      <w:pPr>
        <w:ind w:left="4631" w:hanging="480"/>
      </w:pPr>
      <w:rPr>
        <w:rFonts w:hint="default"/>
        <w:lang w:val="en-US" w:eastAsia="zh-TW" w:bidi="ar-SA"/>
      </w:rPr>
    </w:lvl>
    <w:lvl w:ilvl="4" w:tplc="FB80DF88">
      <w:numFmt w:val="bullet"/>
      <w:lvlText w:val="•"/>
      <w:lvlJc w:val="left"/>
      <w:pPr>
        <w:ind w:left="5422" w:hanging="480"/>
      </w:pPr>
      <w:rPr>
        <w:rFonts w:hint="default"/>
        <w:lang w:val="en-US" w:eastAsia="zh-TW" w:bidi="ar-SA"/>
      </w:rPr>
    </w:lvl>
    <w:lvl w:ilvl="5" w:tplc="133A16FA">
      <w:numFmt w:val="bullet"/>
      <w:lvlText w:val="•"/>
      <w:lvlJc w:val="left"/>
      <w:pPr>
        <w:ind w:left="6213" w:hanging="480"/>
      </w:pPr>
      <w:rPr>
        <w:rFonts w:hint="default"/>
        <w:lang w:val="en-US" w:eastAsia="zh-TW" w:bidi="ar-SA"/>
      </w:rPr>
    </w:lvl>
    <w:lvl w:ilvl="6" w:tplc="C9462260">
      <w:numFmt w:val="bullet"/>
      <w:lvlText w:val="•"/>
      <w:lvlJc w:val="left"/>
      <w:pPr>
        <w:ind w:left="7003" w:hanging="480"/>
      </w:pPr>
      <w:rPr>
        <w:rFonts w:hint="default"/>
        <w:lang w:val="en-US" w:eastAsia="zh-TW" w:bidi="ar-SA"/>
      </w:rPr>
    </w:lvl>
    <w:lvl w:ilvl="7" w:tplc="0EFA0BAE">
      <w:numFmt w:val="bullet"/>
      <w:lvlText w:val="•"/>
      <w:lvlJc w:val="left"/>
      <w:pPr>
        <w:ind w:left="7794" w:hanging="480"/>
      </w:pPr>
      <w:rPr>
        <w:rFonts w:hint="default"/>
        <w:lang w:val="en-US" w:eastAsia="zh-TW" w:bidi="ar-SA"/>
      </w:rPr>
    </w:lvl>
    <w:lvl w:ilvl="8" w:tplc="65C259EE">
      <w:numFmt w:val="bullet"/>
      <w:lvlText w:val="•"/>
      <w:lvlJc w:val="left"/>
      <w:pPr>
        <w:ind w:left="8585" w:hanging="480"/>
      </w:pPr>
      <w:rPr>
        <w:rFonts w:hint="default"/>
        <w:lang w:val="en-US" w:eastAsia="zh-TW" w:bidi="ar-SA"/>
      </w:rPr>
    </w:lvl>
  </w:abstractNum>
  <w:abstractNum w:abstractNumId="44" w15:restartNumberingAfterBreak="0">
    <w:nsid w:val="7AB13C31"/>
    <w:multiLevelType w:val="hybridMultilevel"/>
    <w:tmpl w:val="EA22E346"/>
    <w:lvl w:ilvl="0" w:tplc="AE8E0B08">
      <w:start w:val="1"/>
      <w:numFmt w:val="decimal"/>
      <w:lvlText w:val="%1."/>
      <w:lvlJc w:val="left"/>
      <w:pPr>
        <w:ind w:left="367" w:hanging="341"/>
      </w:pPr>
      <w:rPr>
        <w:rFonts w:ascii="Times New Roman" w:eastAsia="Times New Roman" w:hAnsi="Times New Roman" w:cs="Times New Roman" w:hint="default"/>
        <w:spacing w:val="0"/>
        <w:w w:val="100"/>
        <w:sz w:val="28"/>
        <w:szCs w:val="28"/>
        <w:lang w:val="zh-TW" w:eastAsia="zh-TW" w:bidi="zh-TW"/>
      </w:rPr>
    </w:lvl>
    <w:lvl w:ilvl="1" w:tplc="6C1AC26A">
      <w:numFmt w:val="bullet"/>
      <w:lvlText w:val="•"/>
      <w:lvlJc w:val="left"/>
      <w:pPr>
        <w:ind w:left="918" w:hanging="341"/>
      </w:pPr>
      <w:rPr>
        <w:rFonts w:hint="default"/>
        <w:lang w:val="zh-TW" w:eastAsia="zh-TW" w:bidi="zh-TW"/>
      </w:rPr>
    </w:lvl>
    <w:lvl w:ilvl="2" w:tplc="D89693E4">
      <w:numFmt w:val="bullet"/>
      <w:lvlText w:val="•"/>
      <w:lvlJc w:val="left"/>
      <w:pPr>
        <w:ind w:left="1476" w:hanging="341"/>
      </w:pPr>
      <w:rPr>
        <w:rFonts w:hint="default"/>
        <w:lang w:val="zh-TW" w:eastAsia="zh-TW" w:bidi="zh-TW"/>
      </w:rPr>
    </w:lvl>
    <w:lvl w:ilvl="3" w:tplc="2E468F36">
      <w:numFmt w:val="bullet"/>
      <w:lvlText w:val="•"/>
      <w:lvlJc w:val="left"/>
      <w:pPr>
        <w:ind w:left="2034" w:hanging="341"/>
      </w:pPr>
      <w:rPr>
        <w:rFonts w:hint="default"/>
        <w:lang w:val="zh-TW" w:eastAsia="zh-TW" w:bidi="zh-TW"/>
      </w:rPr>
    </w:lvl>
    <w:lvl w:ilvl="4" w:tplc="78747D9E">
      <w:numFmt w:val="bullet"/>
      <w:lvlText w:val="•"/>
      <w:lvlJc w:val="left"/>
      <w:pPr>
        <w:ind w:left="2593" w:hanging="341"/>
      </w:pPr>
      <w:rPr>
        <w:rFonts w:hint="default"/>
        <w:lang w:val="zh-TW" w:eastAsia="zh-TW" w:bidi="zh-TW"/>
      </w:rPr>
    </w:lvl>
    <w:lvl w:ilvl="5" w:tplc="8F5E76F2">
      <w:numFmt w:val="bullet"/>
      <w:lvlText w:val="•"/>
      <w:lvlJc w:val="left"/>
      <w:pPr>
        <w:ind w:left="3151" w:hanging="341"/>
      </w:pPr>
      <w:rPr>
        <w:rFonts w:hint="default"/>
        <w:lang w:val="zh-TW" w:eastAsia="zh-TW" w:bidi="zh-TW"/>
      </w:rPr>
    </w:lvl>
    <w:lvl w:ilvl="6" w:tplc="8370C6EA">
      <w:numFmt w:val="bullet"/>
      <w:lvlText w:val="•"/>
      <w:lvlJc w:val="left"/>
      <w:pPr>
        <w:ind w:left="3709" w:hanging="341"/>
      </w:pPr>
      <w:rPr>
        <w:rFonts w:hint="default"/>
        <w:lang w:val="zh-TW" w:eastAsia="zh-TW" w:bidi="zh-TW"/>
      </w:rPr>
    </w:lvl>
    <w:lvl w:ilvl="7" w:tplc="8F4E1E80">
      <w:numFmt w:val="bullet"/>
      <w:lvlText w:val="•"/>
      <w:lvlJc w:val="left"/>
      <w:pPr>
        <w:ind w:left="4268" w:hanging="341"/>
      </w:pPr>
      <w:rPr>
        <w:rFonts w:hint="default"/>
        <w:lang w:val="zh-TW" w:eastAsia="zh-TW" w:bidi="zh-TW"/>
      </w:rPr>
    </w:lvl>
    <w:lvl w:ilvl="8" w:tplc="92F68212">
      <w:numFmt w:val="bullet"/>
      <w:lvlText w:val="•"/>
      <w:lvlJc w:val="left"/>
      <w:pPr>
        <w:ind w:left="4826" w:hanging="341"/>
      </w:pPr>
      <w:rPr>
        <w:rFonts w:hint="default"/>
        <w:lang w:val="zh-TW" w:eastAsia="zh-TW" w:bidi="zh-TW"/>
      </w:rPr>
    </w:lvl>
  </w:abstractNum>
  <w:abstractNum w:abstractNumId="45" w15:restartNumberingAfterBreak="0">
    <w:nsid w:val="7C092B0E"/>
    <w:multiLevelType w:val="hybridMultilevel"/>
    <w:tmpl w:val="F79A534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C150E63"/>
    <w:multiLevelType w:val="hybridMultilevel"/>
    <w:tmpl w:val="E9B0B6BC"/>
    <w:lvl w:ilvl="0" w:tplc="04090001">
      <w:start w:val="1"/>
      <w:numFmt w:val="bullet"/>
      <w:lvlText w:val=""/>
      <w:lvlJc w:val="left"/>
      <w:pPr>
        <w:ind w:left="507" w:hanging="480"/>
      </w:pPr>
      <w:rPr>
        <w:rFonts w:ascii="Wingdings" w:hAnsi="Wingdings" w:hint="default"/>
      </w:rPr>
    </w:lvl>
    <w:lvl w:ilvl="1" w:tplc="04090003" w:tentative="1">
      <w:start w:val="1"/>
      <w:numFmt w:val="bullet"/>
      <w:lvlText w:val=""/>
      <w:lvlJc w:val="left"/>
      <w:pPr>
        <w:ind w:left="987" w:hanging="480"/>
      </w:pPr>
      <w:rPr>
        <w:rFonts w:ascii="Wingdings" w:hAnsi="Wingdings" w:hint="default"/>
      </w:rPr>
    </w:lvl>
    <w:lvl w:ilvl="2" w:tplc="04090005" w:tentative="1">
      <w:start w:val="1"/>
      <w:numFmt w:val="bullet"/>
      <w:lvlText w:val=""/>
      <w:lvlJc w:val="left"/>
      <w:pPr>
        <w:ind w:left="1467" w:hanging="480"/>
      </w:pPr>
      <w:rPr>
        <w:rFonts w:ascii="Wingdings" w:hAnsi="Wingdings" w:hint="default"/>
      </w:rPr>
    </w:lvl>
    <w:lvl w:ilvl="3" w:tplc="04090001" w:tentative="1">
      <w:start w:val="1"/>
      <w:numFmt w:val="bullet"/>
      <w:lvlText w:val=""/>
      <w:lvlJc w:val="left"/>
      <w:pPr>
        <w:ind w:left="1947" w:hanging="480"/>
      </w:pPr>
      <w:rPr>
        <w:rFonts w:ascii="Wingdings" w:hAnsi="Wingdings" w:hint="default"/>
      </w:rPr>
    </w:lvl>
    <w:lvl w:ilvl="4" w:tplc="04090003" w:tentative="1">
      <w:start w:val="1"/>
      <w:numFmt w:val="bullet"/>
      <w:lvlText w:val=""/>
      <w:lvlJc w:val="left"/>
      <w:pPr>
        <w:ind w:left="2427" w:hanging="480"/>
      </w:pPr>
      <w:rPr>
        <w:rFonts w:ascii="Wingdings" w:hAnsi="Wingdings" w:hint="default"/>
      </w:rPr>
    </w:lvl>
    <w:lvl w:ilvl="5" w:tplc="04090005" w:tentative="1">
      <w:start w:val="1"/>
      <w:numFmt w:val="bullet"/>
      <w:lvlText w:val=""/>
      <w:lvlJc w:val="left"/>
      <w:pPr>
        <w:ind w:left="2907" w:hanging="480"/>
      </w:pPr>
      <w:rPr>
        <w:rFonts w:ascii="Wingdings" w:hAnsi="Wingdings" w:hint="default"/>
      </w:rPr>
    </w:lvl>
    <w:lvl w:ilvl="6" w:tplc="04090001" w:tentative="1">
      <w:start w:val="1"/>
      <w:numFmt w:val="bullet"/>
      <w:lvlText w:val=""/>
      <w:lvlJc w:val="left"/>
      <w:pPr>
        <w:ind w:left="3387" w:hanging="480"/>
      </w:pPr>
      <w:rPr>
        <w:rFonts w:ascii="Wingdings" w:hAnsi="Wingdings" w:hint="default"/>
      </w:rPr>
    </w:lvl>
    <w:lvl w:ilvl="7" w:tplc="04090003" w:tentative="1">
      <w:start w:val="1"/>
      <w:numFmt w:val="bullet"/>
      <w:lvlText w:val=""/>
      <w:lvlJc w:val="left"/>
      <w:pPr>
        <w:ind w:left="3867" w:hanging="480"/>
      </w:pPr>
      <w:rPr>
        <w:rFonts w:ascii="Wingdings" w:hAnsi="Wingdings" w:hint="default"/>
      </w:rPr>
    </w:lvl>
    <w:lvl w:ilvl="8" w:tplc="04090005" w:tentative="1">
      <w:start w:val="1"/>
      <w:numFmt w:val="bullet"/>
      <w:lvlText w:val=""/>
      <w:lvlJc w:val="left"/>
      <w:pPr>
        <w:ind w:left="4347" w:hanging="480"/>
      </w:pPr>
      <w:rPr>
        <w:rFonts w:ascii="Wingdings" w:hAnsi="Wingdings" w:hint="default"/>
      </w:rPr>
    </w:lvl>
  </w:abstractNum>
  <w:num w:numId="1">
    <w:abstractNumId w:val="12"/>
  </w:num>
  <w:num w:numId="2">
    <w:abstractNumId w:val="8"/>
  </w:num>
  <w:num w:numId="3">
    <w:abstractNumId w:val="43"/>
  </w:num>
  <w:num w:numId="4">
    <w:abstractNumId w:val="24"/>
  </w:num>
  <w:num w:numId="5">
    <w:abstractNumId w:val="29"/>
  </w:num>
  <w:num w:numId="6">
    <w:abstractNumId w:val="36"/>
  </w:num>
  <w:num w:numId="7">
    <w:abstractNumId w:val="41"/>
  </w:num>
  <w:num w:numId="8">
    <w:abstractNumId w:val="6"/>
  </w:num>
  <w:num w:numId="9">
    <w:abstractNumId w:val="40"/>
  </w:num>
  <w:num w:numId="10">
    <w:abstractNumId w:val="22"/>
  </w:num>
  <w:num w:numId="11">
    <w:abstractNumId w:val="2"/>
  </w:num>
  <w:num w:numId="12">
    <w:abstractNumId w:val="17"/>
  </w:num>
  <w:num w:numId="13">
    <w:abstractNumId w:val="42"/>
  </w:num>
  <w:num w:numId="14">
    <w:abstractNumId w:val="11"/>
  </w:num>
  <w:num w:numId="15">
    <w:abstractNumId w:val="39"/>
  </w:num>
  <w:num w:numId="16">
    <w:abstractNumId w:val="18"/>
  </w:num>
  <w:num w:numId="17">
    <w:abstractNumId w:val="30"/>
  </w:num>
  <w:num w:numId="18">
    <w:abstractNumId w:val="21"/>
  </w:num>
  <w:num w:numId="19">
    <w:abstractNumId w:val="38"/>
  </w:num>
  <w:num w:numId="20">
    <w:abstractNumId w:val="7"/>
  </w:num>
  <w:num w:numId="21">
    <w:abstractNumId w:val="32"/>
  </w:num>
  <w:num w:numId="22">
    <w:abstractNumId w:val="4"/>
  </w:num>
  <w:num w:numId="23">
    <w:abstractNumId w:val="46"/>
  </w:num>
  <w:num w:numId="24">
    <w:abstractNumId w:val="14"/>
  </w:num>
  <w:num w:numId="25">
    <w:abstractNumId w:val="23"/>
  </w:num>
  <w:num w:numId="26">
    <w:abstractNumId w:val="27"/>
  </w:num>
  <w:num w:numId="27">
    <w:abstractNumId w:val="31"/>
  </w:num>
  <w:num w:numId="28">
    <w:abstractNumId w:val="13"/>
  </w:num>
  <w:num w:numId="29">
    <w:abstractNumId w:val="28"/>
  </w:num>
  <w:num w:numId="30">
    <w:abstractNumId w:val="44"/>
  </w:num>
  <w:num w:numId="31">
    <w:abstractNumId w:val="15"/>
  </w:num>
  <w:num w:numId="32">
    <w:abstractNumId w:val="25"/>
  </w:num>
  <w:num w:numId="33">
    <w:abstractNumId w:val="20"/>
  </w:num>
  <w:num w:numId="34">
    <w:abstractNumId w:val="34"/>
  </w:num>
  <w:num w:numId="35">
    <w:abstractNumId w:val="35"/>
  </w:num>
  <w:num w:numId="36">
    <w:abstractNumId w:val="16"/>
  </w:num>
  <w:num w:numId="37">
    <w:abstractNumId w:val="1"/>
  </w:num>
  <w:num w:numId="38">
    <w:abstractNumId w:val="3"/>
  </w:num>
  <w:num w:numId="39">
    <w:abstractNumId w:val="33"/>
  </w:num>
  <w:num w:numId="40">
    <w:abstractNumId w:val="45"/>
  </w:num>
  <w:num w:numId="41">
    <w:abstractNumId w:val="9"/>
  </w:num>
  <w:num w:numId="42">
    <w:abstractNumId w:val="37"/>
  </w:num>
  <w:num w:numId="43">
    <w:abstractNumId w:val="5"/>
  </w:num>
  <w:num w:numId="44">
    <w:abstractNumId w:val="10"/>
  </w:num>
  <w:num w:numId="45">
    <w:abstractNumId w:val="19"/>
  </w:num>
  <w:num w:numId="46">
    <w:abstractNumId w:val="26"/>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r2r59x9bape54ees0a52stazffdvwvezrxx&quot;&gt;食藥署研討會整理_5G&lt;record-ids&gt;&lt;item&gt;12&lt;/item&gt;&lt;/record-ids&gt;&lt;/item&gt;&lt;/Libraries&gt;"/>
  </w:docVars>
  <w:rsids>
    <w:rsidRoot w:val="002D60BF"/>
    <w:rsid w:val="000023CB"/>
    <w:rsid w:val="0000279A"/>
    <w:rsid w:val="00010E4F"/>
    <w:rsid w:val="00011D44"/>
    <w:rsid w:val="00015995"/>
    <w:rsid w:val="0002040E"/>
    <w:rsid w:val="00022847"/>
    <w:rsid w:val="00026CC9"/>
    <w:rsid w:val="00035634"/>
    <w:rsid w:val="00036846"/>
    <w:rsid w:val="00050484"/>
    <w:rsid w:val="000540EA"/>
    <w:rsid w:val="00060E8A"/>
    <w:rsid w:val="00061854"/>
    <w:rsid w:val="00062935"/>
    <w:rsid w:val="00062F99"/>
    <w:rsid w:val="00063A2B"/>
    <w:rsid w:val="0006642B"/>
    <w:rsid w:val="0006778F"/>
    <w:rsid w:val="0007302A"/>
    <w:rsid w:val="000737F1"/>
    <w:rsid w:val="00074413"/>
    <w:rsid w:val="000750A5"/>
    <w:rsid w:val="00076FA9"/>
    <w:rsid w:val="00082D52"/>
    <w:rsid w:val="0009066B"/>
    <w:rsid w:val="0009434E"/>
    <w:rsid w:val="000A1018"/>
    <w:rsid w:val="000B3DF3"/>
    <w:rsid w:val="000B4810"/>
    <w:rsid w:val="000C3288"/>
    <w:rsid w:val="000C7D72"/>
    <w:rsid w:val="000D2401"/>
    <w:rsid w:val="000D2707"/>
    <w:rsid w:val="000E063C"/>
    <w:rsid w:val="000E1313"/>
    <w:rsid w:val="000E3B64"/>
    <w:rsid w:val="000E6DCE"/>
    <w:rsid w:val="000E7132"/>
    <w:rsid w:val="000F007D"/>
    <w:rsid w:val="001048C4"/>
    <w:rsid w:val="00105C0B"/>
    <w:rsid w:val="00106A01"/>
    <w:rsid w:val="00114101"/>
    <w:rsid w:val="001142EF"/>
    <w:rsid w:val="00115DF1"/>
    <w:rsid w:val="0012147C"/>
    <w:rsid w:val="0012342D"/>
    <w:rsid w:val="00123483"/>
    <w:rsid w:val="00132579"/>
    <w:rsid w:val="00132F8D"/>
    <w:rsid w:val="00133FAF"/>
    <w:rsid w:val="00134094"/>
    <w:rsid w:val="00134EE4"/>
    <w:rsid w:val="0014105F"/>
    <w:rsid w:val="001504E2"/>
    <w:rsid w:val="00152437"/>
    <w:rsid w:val="0015280A"/>
    <w:rsid w:val="001541BF"/>
    <w:rsid w:val="0016119C"/>
    <w:rsid w:val="0016453D"/>
    <w:rsid w:val="00166904"/>
    <w:rsid w:val="001709FC"/>
    <w:rsid w:val="00170EF7"/>
    <w:rsid w:val="00174D28"/>
    <w:rsid w:val="001764EF"/>
    <w:rsid w:val="00180604"/>
    <w:rsid w:val="0018298B"/>
    <w:rsid w:val="00183382"/>
    <w:rsid w:val="00185285"/>
    <w:rsid w:val="00185F59"/>
    <w:rsid w:val="00187F7D"/>
    <w:rsid w:val="001A7A8F"/>
    <w:rsid w:val="001B17E2"/>
    <w:rsid w:val="001B45D4"/>
    <w:rsid w:val="001B7E4E"/>
    <w:rsid w:val="001C26ED"/>
    <w:rsid w:val="001D0F6A"/>
    <w:rsid w:val="001E11FB"/>
    <w:rsid w:val="001E1741"/>
    <w:rsid w:val="001F5489"/>
    <w:rsid w:val="001F62B4"/>
    <w:rsid w:val="0020313C"/>
    <w:rsid w:val="00206876"/>
    <w:rsid w:val="002069BD"/>
    <w:rsid w:val="002105B2"/>
    <w:rsid w:val="002152DA"/>
    <w:rsid w:val="00216B39"/>
    <w:rsid w:val="002252D5"/>
    <w:rsid w:val="002309BF"/>
    <w:rsid w:val="00231DB8"/>
    <w:rsid w:val="002321D3"/>
    <w:rsid w:val="00234D82"/>
    <w:rsid w:val="002401CD"/>
    <w:rsid w:val="00240879"/>
    <w:rsid w:val="00246A1D"/>
    <w:rsid w:val="00246C79"/>
    <w:rsid w:val="00247916"/>
    <w:rsid w:val="00257F60"/>
    <w:rsid w:val="00262A77"/>
    <w:rsid w:val="00265027"/>
    <w:rsid w:val="00276D6B"/>
    <w:rsid w:val="00281134"/>
    <w:rsid w:val="00283F0F"/>
    <w:rsid w:val="0028461F"/>
    <w:rsid w:val="00292F0F"/>
    <w:rsid w:val="00294626"/>
    <w:rsid w:val="00296D70"/>
    <w:rsid w:val="002A00D7"/>
    <w:rsid w:val="002A24DD"/>
    <w:rsid w:val="002A3B6B"/>
    <w:rsid w:val="002A4B49"/>
    <w:rsid w:val="002A564F"/>
    <w:rsid w:val="002A62D6"/>
    <w:rsid w:val="002A6899"/>
    <w:rsid w:val="002A6A39"/>
    <w:rsid w:val="002A7F2C"/>
    <w:rsid w:val="002C12AA"/>
    <w:rsid w:val="002C4171"/>
    <w:rsid w:val="002D60BF"/>
    <w:rsid w:val="002D6143"/>
    <w:rsid w:val="002E088A"/>
    <w:rsid w:val="002E0CA5"/>
    <w:rsid w:val="002E77F6"/>
    <w:rsid w:val="00300A67"/>
    <w:rsid w:val="00305FB7"/>
    <w:rsid w:val="003159C1"/>
    <w:rsid w:val="00317294"/>
    <w:rsid w:val="00322610"/>
    <w:rsid w:val="00324ED1"/>
    <w:rsid w:val="00331A75"/>
    <w:rsid w:val="0033680C"/>
    <w:rsid w:val="00345936"/>
    <w:rsid w:val="00351414"/>
    <w:rsid w:val="00355ADA"/>
    <w:rsid w:val="00360B52"/>
    <w:rsid w:val="00371B11"/>
    <w:rsid w:val="0037321A"/>
    <w:rsid w:val="0038404D"/>
    <w:rsid w:val="0038565E"/>
    <w:rsid w:val="00386C85"/>
    <w:rsid w:val="00397832"/>
    <w:rsid w:val="003A07AB"/>
    <w:rsid w:val="003B0B6B"/>
    <w:rsid w:val="003B4B28"/>
    <w:rsid w:val="003B5746"/>
    <w:rsid w:val="003B6EEF"/>
    <w:rsid w:val="003B7F16"/>
    <w:rsid w:val="003C2AED"/>
    <w:rsid w:val="003C3643"/>
    <w:rsid w:val="003C696E"/>
    <w:rsid w:val="003C6E3A"/>
    <w:rsid w:val="003D0696"/>
    <w:rsid w:val="003D21BB"/>
    <w:rsid w:val="003D25B9"/>
    <w:rsid w:val="003D6CDA"/>
    <w:rsid w:val="003F0FE0"/>
    <w:rsid w:val="003F19CC"/>
    <w:rsid w:val="003F3D25"/>
    <w:rsid w:val="003F7C87"/>
    <w:rsid w:val="00401B1E"/>
    <w:rsid w:val="004022D2"/>
    <w:rsid w:val="00406FA9"/>
    <w:rsid w:val="00411E21"/>
    <w:rsid w:val="004157DA"/>
    <w:rsid w:val="00415EBF"/>
    <w:rsid w:val="004218EB"/>
    <w:rsid w:val="00424BA0"/>
    <w:rsid w:val="00432EC5"/>
    <w:rsid w:val="00441C6B"/>
    <w:rsid w:val="00442F5A"/>
    <w:rsid w:val="0044453F"/>
    <w:rsid w:val="0044490A"/>
    <w:rsid w:val="00446EDE"/>
    <w:rsid w:val="00447C7C"/>
    <w:rsid w:val="0045157A"/>
    <w:rsid w:val="00460157"/>
    <w:rsid w:val="00461C88"/>
    <w:rsid w:val="00470F5D"/>
    <w:rsid w:val="004712D7"/>
    <w:rsid w:val="004743DA"/>
    <w:rsid w:val="00475983"/>
    <w:rsid w:val="00477592"/>
    <w:rsid w:val="0048007E"/>
    <w:rsid w:val="004839C8"/>
    <w:rsid w:val="00490178"/>
    <w:rsid w:val="00491371"/>
    <w:rsid w:val="00492D4B"/>
    <w:rsid w:val="00495D0D"/>
    <w:rsid w:val="00497CC2"/>
    <w:rsid w:val="004B51AC"/>
    <w:rsid w:val="004B6286"/>
    <w:rsid w:val="004B7B8A"/>
    <w:rsid w:val="004C0DA4"/>
    <w:rsid w:val="004C621C"/>
    <w:rsid w:val="004D2FAE"/>
    <w:rsid w:val="004E02AE"/>
    <w:rsid w:val="004E3648"/>
    <w:rsid w:val="004E4E23"/>
    <w:rsid w:val="004F10F5"/>
    <w:rsid w:val="004F2264"/>
    <w:rsid w:val="004F2722"/>
    <w:rsid w:val="004F3D38"/>
    <w:rsid w:val="004F4319"/>
    <w:rsid w:val="005020D5"/>
    <w:rsid w:val="00504E5B"/>
    <w:rsid w:val="0051478F"/>
    <w:rsid w:val="00516946"/>
    <w:rsid w:val="00520E14"/>
    <w:rsid w:val="00523646"/>
    <w:rsid w:val="00526729"/>
    <w:rsid w:val="005331BF"/>
    <w:rsid w:val="00533F48"/>
    <w:rsid w:val="005362CA"/>
    <w:rsid w:val="00536D98"/>
    <w:rsid w:val="005379BF"/>
    <w:rsid w:val="005417F5"/>
    <w:rsid w:val="00543B24"/>
    <w:rsid w:val="00547CBC"/>
    <w:rsid w:val="00550CC5"/>
    <w:rsid w:val="0055312A"/>
    <w:rsid w:val="005553F0"/>
    <w:rsid w:val="005565F5"/>
    <w:rsid w:val="005573E7"/>
    <w:rsid w:val="00566D9A"/>
    <w:rsid w:val="00571DA4"/>
    <w:rsid w:val="00572497"/>
    <w:rsid w:val="00572A7E"/>
    <w:rsid w:val="00575468"/>
    <w:rsid w:val="00580BD0"/>
    <w:rsid w:val="00581324"/>
    <w:rsid w:val="00583994"/>
    <w:rsid w:val="005839ED"/>
    <w:rsid w:val="00591192"/>
    <w:rsid w:val="0059492D"/>
    <w:rsid w:val="005958F6"/>
    <w:rsid w:val="005A1CA1"/>
    <w:rsid w:val="005A32FC"/>
    <w:rsid w:val="005A34CF"/>
    <w:rsid w:val="005A622E"/>
    <w:rsid w:val="005C30A0"/>
    <w:rsid w:val="005C457F"/>
    <w:rsid w:val="005C4FD0"/>
    <w:rsid w:val="005D0912"/>
    <w:rsid w:val="005D6515"/>
    <w:rsid w:val="005E227B"/>
    <w:rsid w:val="005E260B"/>
    <w:rsid w:val="005E2F0D"/>
    <w:rsid w:val="005E5AA0"/>
    <w:rsid w:val="005F23A5"/>
    <w:rsid w:val="005F4AF3"/>
    <w:rsid w:val="005F7A29"/>
    <w:rsid w:val="0060296B"/>
    <w:rsid w:val="00603B9D"/>
    <w:rsid w:val="00611A74"/>
    <w:rsid w:val="00612441"/>
    <w:rsid w:val="00613B38"/>
    <w:rsid w:val="00617720"/>
    <w:rsid w:val="00617AB7"/>
    <w:rsid w:val="00617D68"/>
    <w:rsid w:val="0062357A"/>
    <w:rsid w:val="00623A5A"/>
    <w:rsid w:val="00624273"/>
    <w:rsid w:val="006264E1"/>
    <w:rsid w:val="0062684C"/>
    <w:rsid w:val="00636E43"/>
    <w:rsid w:val="00643D0F"/>
    <w:rsid w:val="00647E74"/>
    <w:rsid w:val="0065447C"/>
    <w:rsid w:val="006577F6"/>
    <w:rsid w:val="00661F4F"/>
    <w:rsid w:val="0066234A"/>
    <w:rsid w:val="00666115"/>
    <w:rsid w:val="00666D0C"/>
    <w:rsid w:val="006708F8"/>
    <w:rsid w:val="00671C0E"/>
    <w:rsid w:val="00676D1E"/>
    <w:rsid w:val="006779C7"/>
    <w:rsid w:val="006872C8"/>
    <w:rsid w:val="006958AC"/>
    <w:rsid w:val="006964DA"/>
    <w:rsid w:val="006A434C"/>
    <w:rsid w:val="006B3E01"/>
    <w:rsid w:val="006C6B9A"/>
    <w:rsid w:val="006D005C"/>
    <w:rsid w:val="006D4BD3"/>
    <w:rsid w:val="006D64B0"/>
    <w:rsid w:val="006D72F5"/>
    <w:rsid w:val="006E0E8B"/>
    <w:rsid w:val="006E1509"/>
    <w:rsid w:val="006E3697"/>
    <w:rsid w:val="006E5CF4"/>
    <w:rsid w:val="006F0EB2"/>
    <w:rsid w:val="006F1B79"/>
    <w:rsid w:val="006F63DF"/>
    <w:rsid w:val="00702F6B"/>
    <w:rsid w:val="007034F4"/>
    <w:rsid w:val="0070483B"/>
    <w:rsid w:val="00706D48"/>
    <w:rsid w:val="007110C3"/>
    <w:rsid w:val="0071202C"/>
    <w:rsid w:val="00713843"/>
    <w:rsid w:val="00714215"/>
    <w:rsid w:val="0071689F"/>
    <w:rsid w:val="00720A58"/>
    <w:rsid w:val="007233C9"/>
    <w:rsid w:val="00723697"/>
    <w:rsid w:val="00724974"/>
    <w:rsid w:val="007270A2"/>
    <w:rsid w:val="00732C98"/>
    <w:rsid w:val="00743049"/>
    <w:rsid w:val="00753915"/>
    <w:rsid w:val="00754712"/>
    <w:rsid w:val="00757A88"/>
    <w:rsid w:val="0076000D"/>
    <w:rsid w:val="00763200"/>
    <w:rsid w:val="00784D54"/>
    <w:rsid w:val="007902B8"/>
    <w:rsid w:val="00791E88"/>
    <w:rsid w:val="00792C7E"/>
    <w:rsid w:val="007933EE"/>
    <w:rsid w:val="00796223"/>
    <w:rsid w:val="00797DBC"/>
    <w:rsid w:val="007A2B00"/>
    <w:rsid w:val="007A2D2B"/>
    <w:rsid w:val="007A3D5E"/>
    <w:rsid w:val="007B013F"/>
    <w:rsid w:val="007B195C"/>
    <w:rsid w:val="007B7B83"/>
    <w:rsid w:val="007C131F"/>
    <w:rsid w:val="007C232C"/>
    <w:rsid w:val="007D1F27"/>
    <w:rsid w:val="007E11EA"/>
    <w:rsid w:val="007E33AD"/>
    <w:rsid w:val="007E5955"/>
    <w:rsid w:val="007E5A43"/>
    <w:rsid w:val="007E63B4"/>
    <w:rsid w:val="007F16B7"/>
    <w:rsid w:val="007F7A08"/>
    <w:rsid w:val="007F7CB0"/>
    <w:rsid w:val="00800D65"/>
    <w:rsid w:val="008029E2"/>
    <w:rsid w:val="00803753"/>
    <w:rsid w:val="00805200"/>
    <w:rsid w:val="00810ACF"/>
    <w:rsid w:val="00810AD3"/>
    <w:rsid w:val="0081337A"/>
    <w:rsid w:val="008144D4"/>
    <w:rsid w:val="00820886"/>
    <w:rsid w:val="00822E20"/>
    <w:rsid w:val="00830674"/>
    <w:rsid w:val="00833D3D"/>
    <w:rsid w:val="008408F1"/>
    <w:rsid w:val="00843F7C"/>
    <w:rsid w:val="00851390"/>
    <w:rsid w:val="00856A6E"/>
    <w:rsid w:val="00857F82"/>
    <w:rsid w:val="00863675"/>
    <w:rsid w:val="008678BB"/>
    <w:rsid w:val="008712D5"/>
    <w:rsid w:val="00873F6F"/>
    <w:rsid w:val="0087437E"/>
    <w:rsid w:val="008747B3"/>
    <w:rsid w:val="008753D0"/>
    <w:rsid w:val="00877E0B"/>
    <w:rsid w:val="0088003D"/>
    <w:rsid w:val="00882D1B"/>
    <w:rsid w:val="008837E6"/>
    <w:rsid w:val="008904F2"/>
    <w:rsid w:val="008A37C7"/>
    <w:rsid w:val="008B36F4"/>
    <w:rsid w:val="008B76CD"/>
    <w:rsid w:val="008C0621"/>
    <w:rsid w:val="008C1667"/>
    <w:rsid w:val="008C38D7"/>
    <w:rsid w:val="008D0539"/>
    <w:rsid w:val="008D054B"/>
    <w:rsid w:val="008D0D87"/>
    <w:rsid w:val="008D1F1A"/>
    <w:rsid w:val="008D2AC9"/>
    <w:rsid w:val="008D4BA4"/>
    <w:rsid w:val="008E0E98"/>
    <w:rsid w:val="008E38EC"/>
    <w:rsid w:val="008E3C96"/>
    <w:rsid w:val="008F4284"/>
    <w:rsid w:val="008F7BB3"/>
    <w:rsid w:val="00910BB7"/>
    <w:rsid w:val="00914BFA"/>
    <w:rsid w:val="00916879"/>
    <w:rsid w:val="00917695"/>
    <w:rsid w:val="009208E7"/>
    <w:rsid w:val="00922CE5"/>
    <w:rsid w:val="00922EE3"/>
    <w:rsid w:val="00923D2D"/>
    <w:rsid w:val="00925B20"/>
    <w:rsid w:val="00925E77"/>
    <w:rsid w:val="00927354"/>
    <w:rsid w:val="00930192"/>
    <w:rsid w:val="00933307"/>
    <w:rsid w:val="009334BE"/>
    <w:rsid w:val="00933ABB"/>
    <w:rsid w:val="009369BA"/>
    <w:rsid w:val="009411E9"/>
    <w:rsid w:val="009427B9"/>
    <w:rsid w:val="00943E0F"/>
    <w:rsid w:val="009461B3"/>
    <w:rsid w:val="00952F5E"/>
    <w:rsid w:val="009546B7"/>
    <w:rsid w:val="009661FB"/>
    <w:rsid w:val="0096723C"/>
    <w:rsid w:val="00967EBD"/>
    <w:rsid w:val="00972076"/>
    <w:rsid w:val="00972A77"/>
    <w:rsid w:val="009731EF"/>
    <w:rsid w:val="00980035"/>
    <w:rsid w:val="009837E8"/>
    <w:rsid w:val="00983D0A"/>
    <w:rsid w:val="0099034A"/>
    <w:rsid w:val="00993815"/>
    <w:rsid w:val="009A20CC"/>
    <w:rsid w:val="009A3139"/>
    <w:rsid w:val="009B1352"/>
    <w:rsid w:val="009B26B6"/>
    <w:rsid w:val="009B4915"/>
    <w:rsid w:val="009C4CB2"/>
    <w:rsid w:val="009D0CAD"/>
    <w:rsid w:val="009D4041"/>
    <w:rsid w:val="009D62BD"/>
    <w:rsid w:val="009D68B7"/>
    <w:rsid w:val="009D6F6A"/>
    <w:rsid w:val="009E412E"/>
    <w:rsid w:val="009E412F"/>
    <w:rsid w:val="009E77D1"/>
    <w:rsid w:val="009F10FD"/>
    <w:rsid w:val="009F406C"/>
    <w:rsid w:val="009F46AA"/>
    <w:rsid w:val="00A025A1"/>
    <w:rsid w:val="00A0332A"/>
    <w:rsid w:val="00A03B31"/>
    <w:rsid w:val="00A06B22"/>
    <w:rsid w:val="00A103D6"/>
    <w:rsid w:val="00A132F6"/>
    <w:rsid w:val="00A2111A"/>
    <w:rsid w:val="00A22AA4"/>
    <w:rsid w:val="00A30C5C"/>
    <w:rsid w:val="00A43135"/>
    <w:rsid w:val="00A56B6D"/>
    <w:rsid w:val="00A57DCA"/>
    <w:rsid w:val="00A609ED"/>
    <w:rsid w:val="00A60FAF"/>
    <w:rsid w:val="00A65260"/>
    <w:rsid w:val="00A663A7"/>
    <w:rsid w:val="00A70527"/>
    <w:rsid w:val="00A7176E"/>
    <w:rsid w:val="00A7292C"/>
    <w:rsid w:val="00A74A37"/>
    <w:rsid w:val="00A778FA"/>
    <w:rsid w:val="00A827FD"/>
    <w:rsid w:val="00A90A38"/>
    <w:rsid w:val="00A91E61"/>
    <w:rsid w:val="00A966FD"/>
    <w:rsid w:val="00A967DB"/>
    <w:rsid w:val="00AA434F"/>
    <w:rsid w:val="00AA61E6"/>
    <w:rsid w:val="00AA67C9"/>
    <w:rsid w:val="00AA7CB9"/>
    <w:rsid w:val="00AB2109"/>
    <w:rsid w:val="00AB378B"/>
    <w:rsid w:val="00AB3F94"/>
    <w:rsid w:val="00AB6380"/>
    <w:rsid w:val="00AC07C5"/>
    <w:rsid w:val="00AC0F6C"/>
    <w:rsid w:val="00AC351A"/>
    <w:rsid w:val="00AC3A78"/>
    <w:rsid w:val="00AD1CDB"/>
    <w:rsid w:val="00AD37EE"/>
    <w:rsid w:val="00AD5536"/>
    <w:rsid w:val="00AD5EE2"/>
    <w:rsid w:val="00AD6265"/>
    <w:rsid w:val="00AE2A90"/>
    <w:rsid w:val="00AE3156"/>
    <w:rsid w:val="00AE5DA4"/>
    <w:rsid w:val="00AE636A"/>
    <w:rsid w:val="00AF0572"/>
    <w:rsid w:val="00AF5E4B"/>
    <w:rsid w:val="00AF630E"/>
    <w:rsid w:val="00AF72E1"/>
    <w:rsid w:val="00B0348F"/>
    <w:rsid w:val="00B051EC"/>
    <w:rsid w:val="00B05B59"/>
    <w:rsid w:val="00B062B8"/>
    <w:rsid w:val="00B11B6A"/>
    <w:rsid w:val="00B11C69"/>
    <w:rsid w:val="00B12F28"/>
    <w:rsid w:val="00B151E7"/>
    <w:rsid w:val="00B16E28"/>
    <w:rsid w:val="00B21399"/>
    <w:rsid w:val="00B22B9F"/>
    <w:rsid w:val="00B23EE7"/>
    <w:rsid w:val="00B37EF5"/>
    <w:rsid w:val="00B457CA"/>
    <w:rsid w:val="00B47ED2"/>
    <w:rsid w:val="00B557C5"/>
    <w:rsid w:val="00B617A2"/>
    <w:rsid w:val="00B63B61"/>
    <w:rsid w:val="00B67224"/>
    <w:rsid w:val="00B746F6"/>
    <w:rsid w:val="00B75B6C"/>
    <w:rsid w:val="00B858A8"/>
    <w:rsid w:val="00B87F94"/>
    <w:rsid w:val="00B90025"/>
    <w:rsid w:val="00B95E1F"/>
    <w:rsid w:val="00BA0741"/>
    <w:rsid w:val="00BA2FA7"/>
    <w:rsid w:val="00BA326B"/>
    <w:rsid w:val="00BA4EF2"/>
    <w:rsid w:val="00BA741D"/>
    <w:rsid w:val="00BB12FE"/>
    <w:rsid w:val="00BB2FD6"/>
    <w:rsid w:val="00BB2FEF"/>
    <w:rsid w:val="00BB6F92"/>
    <w:rsid w:val="00BC0831"/>
    <w:rsid w:val="00BC198D"/>
    <w:rsid w:val="00BC7B32"/>
    <w:rsid w:val="00BD7720"/>
    <w:rsid w:val="00BD7D8F"/>
    <w:rsid w:val="00BE32AB"/>
    <w:rsid w:val="00BE32D0"/>
    <w:rsid w:val="00BE367C"/>
    <w:rsid w:val="00BE4190"/>
    <w:rsid w:val="00BE6584"/>
    <w:rsid w:val="00BF227E"/>
    <w:rsid w:val="00BF2F27"/>
    <w:rsid w:val="00C0117A"/>
    <w:rsid w:val="00C10B89"/>
    <w:rsid w:val="00C11DF1"/>
    <w:rsid w:val="00C174D0"/>
    <w:rsid w:val="00C17B20"/>
    <w:rsid w:val="00C20B10"/>
    <w:rsid w:val="00C21961"/>
    <w:rsid w:val="00C226B8"/>
    <w:rsid w:val="00C26A7E"/>
    <w:rsid w:val="00C34271"/>
    <w:rsid w:val="00C408B3"/>
    <w:rsid w:val="00C4154E"/>
    <w:rsid w:val="00C460C4"/>
    <w:rsid w:val="00C52F28"/>
    <w:rsid w:val="00C544B5"/>
    <w:rsid w:val="00C5685E"/>
    <w:rsid w:val="00C607DB"/>
    <w:rsid w:val="00C657CD"/>
    <w:rsid w:val="00C67878"/>
    <w:rsid w:val="00C8096A"/>
    <w:rsid w:val="00C8365C"/>
    <w:rsid w:val="00C86833"/>
    <w:rsid w:val="00C87552"/>
    <w:rsid w:val="00C95D6E"/>
    <w:rsid w:val="00C96504"/>
    <w:rsid w:val="00C97283"/>
    <w:rsid w:val="00C97DA5"/>
    <w:rsid w:val="00CA4E31"/>
    <w:rsid w:val="00CC1293"/>
    <w:rsid w:val="00CC2D76"/>
    <w:rsid w:val="00CD55CC"/>
    <w:rsid w:val="00CE30AB"/>
    <w:rsid w:val="00CE3A6A"/>
    <w:rsid w:val="00CE616A"/>
    <w:rsid w:val="00CF0068"/>
    <w:rsid w:val="00CF2C96"/>
    <w:rsid w:val="00CF670F"/>
    <w:rsid w:val="00D00DFF"/>
    <w:rsid w:val="00D014FA"/>
    <w:rsid w:val="00D01E58"/>
    <w:rsid w:val="00D051E4"/>
    <w:rsid w:val="00D10B40"/>
    <w:rsid w:val="00D15351"/>
    <w:rsid w:val="00D15770"/>
    <w:rsid w:val="00D16B08"/>
    <w:rsid w:val="00D17F89"/>
    <w:rsid w:val="00D2029E"/>
    <w:rsid w:val="00D206B2"/>
    <w:rsid w:val="00D30AC5"/>
    <w:rsid w:val="00D3414F"/>
    <w:rsid w:val="00D60D9E"/>
    <w:rsid w:val="00D62504"/>
    <w:rsid w:val="00D6541D"/>
    <w:rsid w:val="00D71A35"/>
    <w:rsid w:val="00D7763B"/>
    <w:rsid w:val="00D83192"/>
    <w:rsid w:val="00D83C74"/>
    <w:rsid w:val="00D8494B"/>
    <w:rsid w:val="00D850B3"/>
    <w:rsid w:val="00D86C78"/>
    <w:rsid w:val="00D8747B"/>
    <w:rsid w:val="00D87951"/>
    <w:rsid w:val="00D93E6A"/>
    <w:rsid w:val="00D943FD"/>
    <w:rsid w:val="00D95291"/>
    <w:rsid w:val="00DA39FC"/>
    <w:rsid w:val="00DA644C"/>
    <w:rsid w:val="00DB3445"/>
    <w:rsid w:val="00DB4863"/>
    <w:rsid w:val="00DB49B6"/>
    <w:rsid w:val="00DC38AA"/>
    <w:rsid w:val="00DC65A9"/>
    <w:rsid w:val="00DC6EAC"/>
    <w:rsid w:val="00DC6F3B"/>
    <w:rsid w:val="00DE6E76"/>
    <w:rsid w:val="00DF269B"/>
    <w:rsid w:val="00DF7880"/>
    <w:rsid w:val="00E008BD"/>
    <w:rsid w:val="00E03351"/>
    <w:rsid w:val="00E11027"/>
    <w:rsid w:val="00E150D2"/>
    <w:rsid w:val="00E163B8"/>
    <w:rsid w:val="00E2062C"/>
    <w:rsid w:val="00E20669"/>
    <w:rsid w:val="00E24EE2"/>
    <w:rsid w:val="00E27036"/>
    <w:rsid w:val="00E27F69"/>
    <w:rsid w:val="00E32AB5"/>
    <w:rsid w:val="00E33724"/>
    <w:rsid w:val="00E351FE"/>
    <w:rsid w:val="00E358A0"/>
    <w:rsid w:val="00E37EBC"/>
    <w:rsid w:val="00E4086A"/>
    <w:rsid w:val="00E41DDD"/>
    <w:rsid w:val="00E42196"/>
    <w:rsid w:val="00E4469D"/>
    <w:rsid w:val="00E46FB4"/>
    <w:rsid w:val="00E472CA"/>
    <w:rsid w:val="00E5048D"/>
    <w:rsid w:val="00E52B2E"/>
    <w:rsid w:val="00E54FC8"/>
    <w:rsid w:val="00E608B6"/>
    <w:rsid w:val="00E722CE"/>
    <w:rsid w:val="00E730E0"/>
    <w:rsid w:val="00E73F5E"/>
    <w:rsid w:val="00E74BE1"/>
    <w:rsid w:val="00E80B87"/>
    <w:rsid w:val="00E83C5A"/>
    <w:rsid w:val="00E842D9"/>
    <w:rsid w:val="00E929C8"/>
    <w:rsid w:val="00E93553"/>
    <w:rsid w:val="00E95C19"/>
    <w:rsid w:val="00EA364F"/>
    <w:rsid w:val="00EA48EF"/>
    <w:rsid w:val="00EA6DD3"/>
    <w:rsid w:val="00EA737A"/>
    <w:rsid w:val="00EA7D65"/>
    <w:rsid w:val="00EB0B7B"/>
    <w:rsid w:val="00EB3962"/>
    <w:rsid w:val="00EB5707"/>
    <w:rsid w:val="00EB7D44"/>
    <w:rsid w:val="00EC079C"/>
    <w:rsid w:val="00EC154C"/>
    <w:rsid w:val="00EC1F1D"/>
    <w:rsid w:val="00EC2012"/>
    <w:rsid w:val="00EC26BC"/>
    <w:rsid w:val="00EC2F99"/>
    <w:rsid w:val="00EC643D"/>
    <w:rsid w:val="00ED2931"/>
    <w:rsid w:val="00ED4FC3"/>
    <w:rsid w:val="00ED5BE2"/>
    <w:rsid w:val="00EE275A"/>
    <w:rsid w:val="00EE3300"/>
    <w:rsid w:val="00EE3849"/>
    <w:rsid w:val="00EF30FF"/>
    <w:rsid w:val="00EF6478"/>
    <w:rsid w:val="00F01BC9"/>
    <w:rsid w:val="00F04C6A"/>
    <w:rsid w:val="00F11C1B"/>
    <w:rsid w:val="00F25B24"/>
    <w:rsid w:val="00F26A83"/>
    <w:rsid w:val="00F27B8A"/>
    <w:rsid w:val="00F33F20"/>
    <w:rsid w:val="00F43A81"/>
    <w:rsid w:val="00F45178"/>
    <w:rsid w:val="00F531D6"/>
    <w:rsid w:val="00F54544"/>
    <w:rsid w:val="00F613EF"/>
    <w:rsid w:val="00F65B1E"/>
    <w:rsid w:val="00F67DB5"/>
    <w:rsid w:val="00F70F14"/>
    <w:rsid w:val="00F714A9"/>
    <w:rsid w:val="00F73BD4"/>
    <w:rsid w:val="00F8124D"/>
    <w:rsid w:val="00F86560"/>
    <w:rsid w:val="00F9446E"/>
    <w:rsid w:val="00FA0AE1"/>
    <w:rsid w:val="00FA26E8"/>
    <w:rsid w:val="00FA58B6"/>
    <w:rsid w:val="00FB396A"/>
    <w:rsid w:val="00FB76C1"/>
    <w:rsid w:val="00FC208C"/>
    <w:rsid w:val="00FC44F6"/>
    <w:rsid w:val="00FC5682"/>
    <w:rsid w:val="00FD5576"/>
    <w:rsid w:val="00FD755E"/>
    <w:rsid w:val="00FD7F1D"/>
    <w:rsid w:val="00FE0A54"/>
    <w:rsid w:val="00FE27BE"/>
    <w:rsid w:val="00FE3B1E"/>
    <w:rsid w:val="00FE406E"/>
    <w:rsid w:val="00FE4DA1"/>
    <w:rsid w:val="00FF1EAF"/>
    <w:rsid w:val="00FF2807"/>
    <w:rsid w:val="00FF3C35"/>
    <w:rsid w:val="00FF733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3C6BA5"/>
  <w15:docId w15:val="{A2FF239F-0EDD-4A41-9A47-E845A8989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Pr>
      <w:rFonts w:ascii="Times New Roman" w:eastAsia="Times New Roman" w:hAnsi="Times New Roman" w:cs="Times New Roman"/>
      <w:lang w:eastAsia="zh-TW"/>
    </w:rPr>
  </w:style>
  <w:style w:type="paragraph" w:styleId="1">
    <w:name w:val="heading 1"/>
    <w:basedOn w:val="a"/>
    <w:uiPriority w:val="1"/>
    <w:qFormat/>
    <w:pPr>
      <w:ind w:left="272"/>
      <w:outlineLvl w:val="0"/>
    </w:pPr>
    <w:rPr>
      <w:b/>
      <w:bCs/>
      <w:sz w:val="28"/>
      <w:szCs w:val="28"/>
    </w:rPr>
  </w:style>
  <w:style w:type="paragraph" w:styleId="3">
    <w:name w:val="heading 3"/>
    <w:basedOn w:val="a"/>
    <w:next w:val="a"/>
    <w:link w:val="30"/>
    <w:uiPriority w:val="9"/>
    <w:unhideWhenUsed/>
    <w:qFormat/>
    <w:rsid w:val="00E42196"/>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26"/>
      <w:ind w:left="272"/>
    </w:pPr>
    <w:rPr>
      <w:sz w:val="28"/>
      <w:szCs w:val="28"/>
    </w:rPr>
  </w:style>
  <w:style w:type="paragraph" w:styleId="2">
    <w:name w:val="toc 2"/>
    <w:basedOn w:val="a"/>
    <w:uiPriority w:val="39"/>
    <w:qFormat/>
    <w:pPr>
      <w:spacing w:before="155"/>
      <w:ind w:left="831"/>
    </w:pPr>
    <w:rPr>
      <w:sz w:val="28"/>
      <w:szCs w:val="28"/>
    </w:rPr>
  </w:style>
  <w:style w:type="paragraph" w:styleId="31">
    <w:name w:val="toc 3"/>
    <w:basedOn w:val="a"/>
    <w:uiPriority w:val="39"/>
    <w:qFormat/>
    <w:pPr>
      <w:spacing w:line="365" w:lineRule="exact"/>
      <w:ind w:left="1393"/>
    </w:pPr>
    <w:rPr>
      <w:sz w:val="28"/>
      <w:szCs w:val="28"/>
    </w:rPr>
  </w:style>
  <w:style w:type="paragraph" w:styleId="a3">
    <w:name w:val="Body Text"/>
    <w:basedOn w:val="a"/>
    <w:uiPriority w:val="1"/>
    <w:qFormat/>
    <w:rPr>
      <w:sz w:val="28"/>
      <w:szCs w:val="28"/>
    </w:rPr>
  </w:style>
  <w:style w:type="paragraph" w:styleId="a4">
    <w:name w:val="Title"/>
    <w:basedOn w:val="a"/>
    <w:uiPriority w:val="1"/>
    <w:qFormat/>
    <w:pPr>
      <w:ind w:left="2209" w:right="2191"/>
      <w:jc w:val="center"/>
    </w:pPr>
    <w:rPr>
      <w:rFonts w:ascii="微軟正黑體" w:eastAsia="微軟正黑體" w:hAnsi="微軟正黑體" w:cs="微軟正黑體"/>
      <w:b/>
      <w:bCs/>
      <w:sz w:val="48"/>
      <w:szCs w:val="48"/>
    </w:rPr>
  </w:style>
  <w:style w:type="paragraph" w:styleId="a5">
    <w:name w:val="List Paragraph"/>
    <w:basedOn w:val="a"/>
    <w:uiPriority w:val="1"/>
    <w:qFormat/>
    <w:pPr>
      <w:spacing w:line="311" w:lineRule="exact"/>
      <w:ind w:left="2672" w:hanging="361"/>
    </w:pPr>
  </w:style>
  <w:style w:type="paragraph" w:customStyle="1" w:styleId="TableParagraph">
    <w:name w:val="Table Paragraph"/>
    <w:basedOn w:val="a"/>
    <w:uiPriority w:val="1"/>
    <w:qFormat/>
    <w:pPr>
      <w:ind w:left="110"/>
    </w:pPr>
  </w:style>
  <w:style w:type="paragraph" w:styleId="a6">
    <w:name w:val="header"/>
    <w:basedOn w:val="a"/>
    <w:link w:val="a7"/>
    <w:uiPriority w:val="99"/>
    <w:unhideWhenUsed/>
    <w:rsid w:val="00805200"/>
    <w:pPr>
      <w:tabs>
        <w:tab w:val="center" w:pos="4153"/>
        <w:tab w:val="right" w:pos="8306"/>
      </w:tabs>
      <w:snapToGrid w:val="0"/>
    </w:pPr>
    <w:rPr>
      <w:sz w:val="20"/>
      <w:szCs w:val="20"/>
    </w:rPr>
  </w:style>
  <w:style w:type="character" w:customStyle="1" w:styleId="a7">
    <w:name w:val="頁首 字元"/>
    <w:basedOn w:val="a0"/>
    <w:link w:val="a6"/>
    <w:uiPriority w:val="99"/>
    <w:rsid w:val="00805200"/>
    <w:rPr>
      <w:rFonts w:ascii="Times New Roman" w:eastAsia="Times New Roman" w:hAnsi="Times New Roman" w:cs="Times New Roman"/>
      <w:sz w:val="20"/>
      <w:szCs w:val="20"/>
      <w:lang w:eastAsia="zh-TW"/>
    </w:rPr>
  </w:style>
  <w:style w:type="paragraph" w:styleId="a8">
    <w:name w:val="footer"/>
    <w:basedOn w:val="a"/>
    <w:link w:val="a9"/>
    <w:uiPriority w:val="99"/>
    <w:unhideWhenUsed/>
    <w:rsid w:val="00805200"/>
    <w:pPr>
      <w:tabs>
        <w:tab w:val="center" w:pos="4153"/>
        <w:tab w:val="right" w:pos="8306"/>
      </w:tabs>
      <w:snapToGrid w:val="0"/>
    </w:pPr>
    <w:rPr>
      <w:sz w:val="20"/>
      <w:szCs w:val="20"/>
    </w:rPr>
  </w:style>
  <w:style w:type="character" w:customStyle="1" w:styleId="a9">
    <w:name w:val="頁尾 字元"/>
    <w:basedOn w:val="a0"/>
    <w:link w:val="a8"/>
    <w:uiPriority w:val="99"/>
    <w:rsid w:val="00805200"/>
    <w:rPr>
      <w:rFonts w:ascii="Times New Roman" w:eastAsia="Times New Roman" w:hAnsi="Times New Roman" w:cs="Times New Roman"/>
      <w:sz w:val="20"/>
      <w:szCs w:val="20"/>
      <w:lang w:eastAsia="zh-TW"/>
    </w:rPr>
  </w:style>
  <w:style w:type="paragraph" w:styleId="aa">
    <w:name w:val="Balloon Text"/>
    <w:basedOn w:val="a"/>
    <w:link w:val="ab"/>
    <w:uiPriority w:val="99"/>
    <w:semiHidden/>
    <w:unhideWhenUsed/>
    <w:rsid w:val="00805200"/>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805200"/>
    <w:rPr>
      <w:rFonts w:asciiTheme="majorHAnsi" w:eastAsiaTheme="majorEastAsia" w:hAnsiTheme="majorHAnsi" w:cstheme="majorBidi"/>
      <w:sz w:val="18"/>
      <w:szCs w:val="18"/>
      <w:lang w:eastAsia="zh-TW"/>
    </w:rPr>
  </w:style>
  <w:style w:type="table" w:styleId="ac">
    <w:name w:val="Table Grid"/>
    <w:basedOn w:val="a1"/>
    <w:uiPriority w:val="59"/>
    <w:rsid w:val="004E02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4022D2"/>
    <w:pPr>
      <w:widowControl/>
      <w:autoSpaceDE/>
      <w:autoSpaceDN/>
      <w:spacing w:before="100" w:beforeAutospacing="1" w:after="100" w:afterAutospacing="1"/>
    </w:pPr>
    <w:rPr>
      <w:rFonts w:ascii="新細明體" w:eastAsia="新細明體" w:hAnsi="新細明體" w:cs="新細明體"/>
      <w:sz w:val="24"/>
      <w:szCs w:val="24"/>
    </w:rPr>
  </w:style>
  <w:style w:type="table" w:customStyle="1" w:styleId="11">
    <w:name w:val="表格格線1"/>
    <w:basedOn w:val="a1"/>
    <w:next w:val="ac"/>
    <w:uiPriority w:val="59"/>
    <w:rsid w:val="00DF7880"/>
    <w:pPr>
      <w:widowControl/>
      <w:autoSpaceDE/>
      <w:autoSpaceDN/>
    </w:pPr>
    <w:rPr>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格格線2"/>
    <w:basedOn w:val="a1"/>
    <w:next w:val="ac"/>
    <w:uiPriority w:val="59"/>
    <w:rsid w:val="00922CE5"/>
    <w:pPr>
      <w:widowControl/>
      <w:autoSpaceDE/>
      <w:autoSpaceDN/>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1"/>
    <w:next w:val="ac"/>
    <w:uiPriority w:val="59"/>
    <w:rsid w:val="00DC6EAC"/>
    <w:pPr>
      <w:widowControl/>
      <w:autoSpaceDE/>
      <w:autoSpaceDN/>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OC Heading"/>
    <w:basedOn w:val="1"/>
    <w:next w:val="a"/>
    <w:uiPriority w:val="39"/>
    <w:unhideWhenUsed/>
    <w:qFormat/>
    <w:rsid w:val="00F714A9"/>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rPr>
  </w:style>
  <w:style w:type="character" w:styleId="ae">
    <w:name w:val="Hyperlink"/>
    <w:basedOn w:val="a0"/>
    <w:uiPriority w:val="99"/>
    <w:unhideWhenUsed/>
    <w:rsid w:val="00F714A9"/>
    <w:rPr>
      <w:color w:val="0000FF" w:themeColor="hyperlink"/>
      <w:u w:val="single"/>
    </w:rPr>
  </w:style>
  <w:style w:type="character" w:customStyle="1" w:styleId="30">
    <w:name w:val="標題 3 字元"/>
    <w:basedOn w:val="a0"/>
    <w:link w:val="3"/>
    <w:uiPriority w:val="9"/>
    <w:rsid w:val="00E42196"/>
    <w:rPr>
      <w:rFonts w:asciiTheme="majorHAnsi" w:eastAsiaTheme="majorEastAsia" w:hAnsiTheme="majorHAnsi" w:cstheme="majorBidi"/>
      <w:b/>
      <w:bCs/>
      <w:sz w:val="36"/>
      <w:szCs w:val="36"/>
      <w:lang w:eastAsia="zh-TW"/>
    </w:rPr>
  </w:style>
  <w:style w:type="character" w:customStyle="1" w:styleId="UnresolvedMention1">
    <w:name w:val="Unresolved Mention1"/>
    <w:basedOn w:val="a0"/>
    <w:uiPriority w:val="99"/>
    <w:semiHidden/>
    <w:unhideWhenUsed/>
    <w:rsid w:val="00B23EE7"/>
    <w:rPr>
      <w:color w:val="605E5C"/>
      <w:shd w:val="clear" w:color="auto" w:fill="E1DFDD"/>
    </w:rPr>
  </w:style>
  <w:style w:type="paragraph" w:styleId="af">
    <w:name w:val="No Spacing"/>
    <w:uiPriority w:val="1"/>
    <w:qFormat/>
    <w:rsid w:val="008D1F1A"/>
    <w:rPr>
      <w:rFonts w:ascii="Times New Roman" w:eastAsia="Times New Roman" w:hAnsi="Times New Roman" w:cs="Times New Roman"/>
      <w:lang w:eastAsia="zh-TW"/>
    </w:rPr>
  </w:style>
  <w:style w:type="paragraph" w:customStyle="1" w:styleId="EndNoteBibliographyTitle">
    <w:name w:val="EndNote Bibliography Title"/>
    <w:basedOn w:val="a"/>
    <w:link w:val="EndNoteBibliographyTitle0"/>
    <w:rsid w:val="003F19CC"/>
    <w:pPr>
      <w:jc w:val="center"/>
    </w:pPr>
    <w:rPr>
      <w:noProof/>
      <w:sz w:val="28"/>
    </w:rPr>
  </w:style>
  <w:style w:type="character" w:customStyle="1" w:styleId="EndNoteBibliographyTitle0">
    <w:name w:val="EndNote Bibliography Title 字元"/>
    <w:basedOn w:val="a0"/>
    <w:link w:val="EndNoteBibliographyTitle"/>
    <w:rsid w:val="003F19CC"/>
    <w:rPr>
      <w:rFonts w:ascii="Times New Roman" w:eastAsia="Times New Roman" w:hAnsi="Times New Roman" w:cs="Times New Roman"/>
      <w:noProof/>
      <w:sz w:val="28"/>
      <w:lang w:eastAsia="zh-TW"/>
    </w:rPr>
  </w:style>
  <w:style w:type="paragraph" w:customStyle="1" w:styleId="EndNoteBibliography">
    <w:name w:val="EndNote Bibliography"/>
    <w:basedOn w:val="a"/>
    <w:link w:val="EndNoteBibliography0"/>
    <w:rsid w:val="003F19CC"/>
    <w:pPr>
      <w:jc w:val="both"/>
    </w:pPr>
    <w:rPr>
      <w:noProof/>
      <w:sz w:val="28"/>
    </w:rPr>
  </w:style>
  <w:style w:type="character" w:customStyle="1" w:styleId="EndNoteBibliography0">
    <w:name w:val="EndNote Bibliography 字元"/>
    <w:basedOn w:val="a0"/>
    <w:link w:val="EndNoteBibliography"/>
    <w:rsid w:val="003F19CC"/>
    <w:rPr>
      <w:rFonts w:ascii="Times New Roman" w:eastAsia="Times New Roman" w:hAnsi="Times New Roman" w:cs="Times New Roman"/>
      <w:noProof/>
      <w:sz w:val="28"/>
      <w:lang w:eastAsia="zh-TW"/>
    </w:rPr>
  </w:style>
  <w:style w:type="paragraph" w:styleId="af0">
    <w:name w:val="caption"/>
    <w:basedOn w:val="a"/>
    <w:next w:val="a"/>
    <w:uiPriority w:val="35"/>
    <w:unhideWhenUsed/>
    <w:qFormat/>
    <w:rsid w:val="007E5A43"/>
    <w:rPr>
      <w:sz w:val="20"/>
      <w:szCs w:val="20"/>
    </w:rPr>
  </w:style>
  <w:style w:type="paragraph" w:styleId="af1">
    <w:name w:val="footnote text"/>
    <w:basedOn w:val="a"/>
    <w:link w:val="af2"/>
    <w:uiPriority w:val="99"/>
    <w:semiHidden/>
    <w:unhideWhenUsed/>
    <w:rsid w:val="00B0348F"/>
    <w:pPr>
      <w:snapToGrid w:val="0"/>
    </w:pPr>
    <w:rPr>
      <w:sz w:val="20"/>
      <w:szCs w:val="20"/>
    </w:rPr>
  </w:style>
  <w:style w:type="character" w:customStyle="1" w:styleId="af2">
    <w:name w:val="註腳文字 字元"/>
    <w:basedOn w:val="a0"/>
    <w:link w:val="af1"/>
    <w:uiPriority w:val="99"/>
    <w:semiHidden/>
    <w:rsid w:val="00B0348F"/>
    <w:rPr>
      <w:rFonts w:ascii="Times New Roman" w:eastAsia="Times New Roman" w:hAnsi="Times New Roman" w:cs="Times New Roman"/>
      <w:sz w:val="20"/>
      <w:szCs w:val="20"/>
      <w:lang w:eastAsia="zh-TW"/>
    </w:rPr>
  </w:style>
  <w:style w:type="character" w:styleId="af3">
    <w:name w:val="footnote reference"/>
    <w:basedOn w:val="a0"/>
    <w:uiPriority w:val="99"/>
    <w:semiHidden/>
    <w:unhideWhenUsed/>
    <w:rsid w:val="00B034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283897">
      <w:bodyDiv w:val="1"/>
      <w:marLeft w:val="0"/>
      <w:marRight w:val="0"/>
      <w:marTop w:val="0"/>
      <w:marBottom w:val="0"/>
      <w:divBdr>
        <w:top w:val="none" w:sz="0" w:space="0" w:color="auto"/>
        <w:left w:val="none" w:sz="0" w:space="0" w:color="auto"/>
        <w:bottom w:val="none" w:sz="0" w:space="0" w:color="auto"/>
        <w:right w:val="none" w:sz="0" w:space="0" w:color="auto"/>
      </w:divBdr>
    </w:div>
    <w:div w:id="256794491">
      <w:bodyDiv w:val="1"/>
      <w:marLeft w:val="0"/>
      <w:marRight w:val="0"/>
      <w:marTop w:val="0"/>
      <w:marBottom w:val="0"/>
      <w:divBdr>
        <w:top w:val="none" w:sz="0" w:space="0" w:color="auto"/>
        <w:left w:val="none" w:sz="0" w:space="0" w:color="auto"/>
        <w:bottom w:val="none" w:sz="0" w:space="0" w:color="auto"/>
        <w:right w:val="none" w:sz="0" w:space="0" w:color="auto"/>
      </w:divBdr>
    </w:div>
    <w:div w:id="477768351">
      <w:bodyDiv w:val="1"/>
      <w:marLeft w:val="0"/>
      <w:marRight w:val="0"/>
      <w:marTop w:val="0"/>
      <w:marBottom w:val="0"/>
      <w:divBdr>
        <w:top w:val="none" w:sz="0" w:space="0" w:color="auto"/>
        <w:left w:val="none" w:sz="0" w:space="0" w:color="auto"/>
        <w:bottom w:val="none" w:sz="0" w:space="0" w:color="auto"/>
        <w:right w:val="none" w:sz="0" w:space="0" w:color="auto"/>
      </w:divBdr>
    </w:div>
    <w:div w:id="675306715">
      <w:bodyDiv w:val="1"/>
      <w:marLeft w:val="0"/>
      <w:marRight w:val="0"/>
      <w:marTop w:val="0"/>
      <w:marBottom w:val="0"/>
      <w:divBdr>
        <w:top w:val="none" w:sz="0" w:space="0" w:color="auto"/>
        <w:left w:val="none" w:sz="0" w:space="0" w:color="auto"/>
        <w:bottom w:val="none" w:sz="0" w:space="0" w:color="auto"/>
        <w:right w:val="none" w:sz="0" w:space="0" w:color="auto"/>
      </w:divBdr>
    </w:div>
    <w:div w:id="713777120">
      <w:bodyDiv w:val="1"/>
      <w:marLeft w:val="0"/>
      <w:marRight w:val="0"/>
      <w:marTop w:val="0"/>
      <w:marBottom w:val="0"/>
      <w:divBdr>
        <w:top w:val="none" w:sz="0" w:space="0" w:color="auto"/>
        <w:left w:val="none" w:sz="0" w:space="0" w:color="auto"/>
        <w:bottom w:val="none" w:sz="0" w:space="0" w:color="auto"/>
        <w:right w:val="none" w:sz="0" w:space="0" w:color="auto"/>
      </w:divBdr>
    </w:div>
    <w:div w:id="764806183">
      <w:bodyDiv w:val="1"/>
      <w:marLeft w:val="0"/>
      <w:marRight w:val="0"/>
      <w:marTop w:val="0"/>
      <w:marBottom w:val="0"/>
      <w:divBdr>
        <w:top w:val="none" w:sz="0" w:space="0" w:color="auto"/>
        <w:left w:val="none" w:sz="0" w:space="0" w:color="auto"/>
        <w:bottom w:val="none" w:sz="0" w:space="0" w:color="auto"/>
        <w:right w:val="none" w:sz="0" w:space="0" w:color="auto"/>
      </w:divBdr>
    </w:div>
    <w:div w:id="782385476">
      <w:bodyDiv w:val="1"/>
      <w:marLeft w:val="0"/>
      <w:marRight w:val="0"/>
      <w:marTop w:val="0"/>
      <w:marBottom w:val="0"/>
      <w:divBdr>
        <w:top w:val="none" w:sz="0" w:space="0" w:color="auto"/>
        <w:left w:val="none" w:sz="0" w:space="0" w:color="auto"/>
        <w:bottom w:val="none" w:sz="0" w:space="0" w:color="auto"/>
        <w:right w:val="none" w:sz="0" w:space="0" w:color="auto"/>
      </w:divBdr>
    </w:div>
    <w:div w:id="807822401">
      <w:bodyDiv w:val="1"/>
      <w:marLeft w:val="0"/>
      <w:marRight w:val="0"/>
      <w:marTop w:val="0"/>
      <w:marBottom w:val="0"/>
      <w:divBdr>
        <w:top w:val="none" w:sz="0" w:space="0" w:color="auto"/>
        <w:left w:val="none" w:sz="0" w:space="0" w:color="auto"/>
        <w:bottom w:val="none" w:sz="0" w:space="0" w:color="auto"/>
        <w:right w:val="none" w:sz="0" w:space="0" w:color="auto"/>
      </w:divBdr>
    </w:div>
    <w:div w:id="825972881">
      <w:bodyDiv w:val="1"/>
      <w:marLeft w:val="0"/>
      <w:marRight w:val="0"/>
      <w:marTop w:val="0"/>
      <w:marBottom w:val="0"/>
      <w:divBdr>
        <w:top w:val="none" w:sz="0" w:space="0" w:color="auto"/>
        <w:left w:val="none" w:sz="0" w:space="0" w:color="auto"/>
        <w:bottom w:val="none" w:sz="0" w:space="0" w:color="auto"/>
        <w:right w:val="none" w:sz="0" w:space="0" w:color="auto"/>
      </w:divBdr>
    </w:div>
    <w:div w:id="847451276">
      <w:bodyDiv w:val="1"/>
      <w:marLeft w:val="0"/>
      <w:marRight w:val="0"/>
      <w:marTop w:val="0"/>
      <w:marBottom w:val="0"/>
      <w:divBdr>
        <w:top w:val="none" w:sz="0" w:space="0" w:color="auto"/>
        <w:left w:val="none" w:sz="0" w:space="0" w:color="auto"/>
        <w:bottom w:val="none" w:sz="0" w:space="0" w:color="auto"/>
        <w:right w:val="none" w:sz="0" w:space="0" w:color="auto"/>
      </w:divBdr>
    </w:div>
    <w:div w:id="1108500683">
      <w:bodyDiv w:val="1"/>
      <w:marLeft w:val="0"/>
      <w:marRight w:val="0"/>
      <w:marTop w:val="0"/>
      <w:marBottom w:val="0"/>
      <w:divBdr>
        <w:top w:val="none" w:sz="0" w:space="0" w:color="auto"/>
        <w:left w:val="none" w:sz="0" w:space="0" w:color="auto"/>
        <w:bottom w:val="none" w:sz="0" w:space="0" w:color="auto"/>
        <w:right w:val="none" w:sz="0" w:space="0" w:color="auto"/>
      </w:divBdr>
    </w:div>
    <w:div w:id="1138373365">
      <w:bodyDiv w:val="1"/>
      <w:marLeft w:val="0"/>
      <w:marRight w:val="0"/>
      <w:marTop w:val="0"/>
      <w:marBottom w:val="0"/>
      <w:divBdr>
        <w:top w:val="none" w:sz="0" w:space="0" w:color="auto"/>
        <w:left w:val="none" w:sz="0" w:space="0" w:color="auto"/>
        <w:bottom w:val="none" w:sz="0" w:space="0" w:color="auto"/>
        <w:right w:val="none" w:sz="0" w:space="0" w:color="auto"/>
      </w:divBdr>
    </w:div>
    <w:div w:id="1199392130">
      <w:bodyDiv w:val="1"/>
      <w:marLeft w:val="0"/>
      <w:marRight w:val="0"/>
      <w:marTop w:val="0"/>
      <w:marBottom w:val="0"/>
      <w:divBdr>
        <w:top w:val="none" w:sz="0" w:space="0" w:color="auto"/>
        <w:left w:val="none" w:sz="0" w:space="0" w:color="auto"/>
        <w:bottom w:val="none" w:sz="0" w:space="0" w:color="auto"/>
        <w:right w:val="none" w:sz="0" w:space="0" w:color="auto"/>
      </w:divBdr>
    </w:div>
    <w:div w:id="1300652867">
      <w:bodyDiv w:val="1"/>
      <w:marLeft w:val="0"/>
      <w:marRight w:val="0"/>
      <w:marTop w:val="0"/>
      <w:marBottom w:val="0"/>
      <w:divBdr>
        <w:top w:val="none" w:sz="0" w:space="0" w:color="auto"/>
        <w:left w:val="none" w:sz="0" w:space="0" w:color="auto"/>
        <w:bottom w:val="none" w:sz="0" w:space="0" w:color="auto"/>
        <w:right w:val="none" w:sz="0" w:space="0" w:color="auto"/>
      </w:divBdr>
    </w:div>
    <w:div w:id="1333292694">
      <w:bodyDiv w:val="1"/>
      <w:marLeft w:val="0"/>
      <w:marRight w:val="0"/>
      <w:marTop w:val="0"/>
      <w:marBottom w:val="0"/>
      <w:divBdr>
        <w:top w:val="none" w:sz="0" w:space="0" w:color="auto"/>
        <w:left w:val="none" w:sz="0" w:space="0" w:color="auto"/>
        <w:bottom w:val="none" w:sz="0" w:space="0" w:color="auto"/>
        <w:right w:val="none" w:sz="0" w:space="0" w:color="auto"/>
      </w:divBdr>
    </w:div>
    <w:div w:id="1355422175">
      <w:bodyDiv w:val="1"/>
      <w:marLeft w:val="0"/>
      <w:marRight w:val="0"/>
      <w:marTop w:val="0"/>
      <w:marBottom w:val="0"/>
      <w:divBdr>
        <w:top w:val="none" w:sz="0" w:space="0" w:color="auto"/>
        <w:left w:val="none" w:sz="0" w:space="0" w:color="auto"/>
        <w:bottom w:val="none" w:sz="0" w:space="0" w:color="auto"/>
        <w:right w:val="none" w:sz="0" w:space="0" w:color="auto"/>
      </w:divBdr>
    </w:div>
    <w:div w:id="1376194401">
      <w:bodyDiv w:val="1"/>
      <w:marLeft w:val="0"/>
      <w:marRight w:val="0"/>
      <w:marTop w:val="0"/>
      <w:marBottom w:val="0"/>
      <w:divBdr>
        <w:top w:val="none" w:sz="0" w:space="0" w:color="auto"/>
        <w:left w:val="none" w:sz="0" w:space="0" w:color="auto"/>
        <w:bottom w:val="none" w:sz="0" w:space="0" w:color="auto"/>
        <w:right w:val="none" w:sz="0" w:space="0" w:color="auto"/>
      </w:divBdr>
    </w:div>
    <w:div w:id="1481771544">
      <w:bodyDiv w:val="1"/>
      <w:marLeft w:val="0"/>
      <w:marRight w:val="0"/>
      <w:marTop w:val="0"/>
      <w:marBottom w:val="0"/>
      <w:divBdr>
        <w:top w:val="none" w:sz="0" w:space="0" w:color="auto"/>
        <w:left w:val="none" w:sz="0" w:space="0" w:color="auto"/>
        <w:bottom w:val="none" w:sz="0" w:space="0" w:color="auto"/>
        <w:right w:val="none" w:sz="0" w:space="0" w:color="auto"/>
      </w:divBdr>
      <w:divsChild>
        <w:div w:id="1155998581">
          <w:marLeft w:val="1094"/>
          <w:marRight w:val="0"/>
          <w:marTop w:val="120"/>
          <w:marBottom w:val="0"/>
          <w:divBdr>
            <w:top w:val="none" w:sz="0" w:space="0" w:color="auto"/>
            <w:left w:val="none" w:sz="0" w:space="0" w:color="auto"/>
            <w:bottom w:val="none" w:sz="0" w:space="0" w:color="auto"/>
            <w:right w:val="none" w:sz="0" w:space="0" w:color="auto"/>
          </w:divBdr>
        </w:div>
        <w:div w:id="1477800029">
          <w:marLeft w:val="1094"/>
          <w:marRight w:val="0"/>
          <w:marTop w:val="120"/>
          <w:marBottom w:val="0"/>
          <w:divBdr>
            <w:top w:val="none" w:sz="0" w:space="0" w:color="auto"/>
            <w:left w:val="none" w:sz="0" w:space="0" w:color="auto"/>
            <w:bottom w:val="none" w:sz="0" w:space="0" w:color="auto"/>
            <w:right w:val="none" w:sz="0" w:space="0" w:color="auto"/>
          </w:divBdr>
        </w:div>
      </w:divsChild>
    </w:div>
    <w:div w:id="1576087855">
      <w:bodyDiv w:val="1"/>
      <w:marLeft w:val="0"/>
      <w:marRight w:val="0"/>
      <w:marTop w:val="0"/>
      <w:marBottom w:val="0"/>
      <w:divBdr>
        <w:top w:val="none" w:sz="0" w:space="0" w:color="auto"/>
        <w:left w:val="none" w:sz="0" w:space="0" w:color="auto"/>
        <w:bottom w:val="none" w:sz="0" w:space="0" w:color="auto"/>
        <w:right w:val="none" w:sz="0" w:space="0" w:color="auto"/>
      </w:divBdr>
    </w:div>
    <w:div w:id="1588614247">
      <w:bodyDiv w:val="1"/>
      <w:marLeft w:val="0"/>
      <w:marRight w:val="0"/>
      <w:marTop w:val="0"/>
      <w:marBottom w:val="0"/>
      <w:divBdr>
        <w:top w:val="none" w:sz="0" w:space="0" w:color="auto"/>
        <w:left w:val="none" w:sz="0" w:space="0" w:color="auto"/>
        <w:bottom w:val="none" w:sz="0" w:space="0" w:color="auto"/>
        <w:right w:val="none" w:sz="0" w:space="0" w:color="auto"/>
      </w:divBdr>
    </w:div>
    <w:div w:id="1708949062">
      <w:bodyDiv w:val="1"/>
      <w:marLeft w:val="0"/>
      <w:marRight w:val="0"/>
      <w:marTop w:val="0"/>
      <w:marBottom w:val="0"/>
      <w:divBdr>
        <w:top w:val="none" w:sz="0" w:space="0" w:color="auto"/>
        <w:left w:val="none" w:sz="0" w:space="0" w:color="auto"/>
        <w:bottom w:val="none" w:sz="0" w:space="0" w:color="auto"/>
        <w:right w:val="none" w:sz="0" w:space="0" w:color="auto"/>
      </w:divBdr>
    </w:div>
    <w:div w:id="1719478570">
      <w:bodyDiv w:val="1"/>
      <w:marLeft w:val="0"/>
      <w:marRight w:val="0"/>
      <w:marTop w:val="0"/>
      <w:marBottom w:val="0"/>
      <w:divBdr>
        <w:top w:val="none" w:sz="0" w:space="0" w:color="auto"/>
        <w:left w:val="none" w:sz="0" w:space="0" w:color="auto"/>
        <w:bottom w:val="none" w:sz="0" w:space="0" w:color="auto"/>
        <w:right w:val="none" w:sz="0" w:space="0" w:color="auto"/>
      </w:divBdr>
    </w:div>
    <w:div w:id="1900553791">
      <w:bodyDiv w:val="1"/>
      <w:marLeft w:val="0"/>
      <w:marRight w:val="0"/>
      <w:marTop w:val="0"/>
      <w:marBottom w:val="0"/>
      <w:divBdr>
        <w:top w:val="none" w:sz="0" w:space="0" w:color="auto"/>
        <w:left w:val="none" w:sz="0" w:space="0" w:color="auto"/>
        <w:bottom w:val="none" w:sz="0" w:space="0" w:color="auto"/>
        <w:right w:val="none" w:sz="0" w:space="0" w:color="auto"/>
      </w:divBdr>
    </w:div>
    <w:div w:id="1959676354">
      <w:bodyDiv w:val="1"/>
      <w:marLeft w:val="0"/>
      <w:marRight w:val="0"/>
      <w:marTop w:val="0"/>
      <w:marBottom w:val="0"/>
      <w:divBdr>
        <w:top w:val="none" w:sz="0" w:space="0" w:color="auto"/>
        <w:left w:val="none" w:sz="0" w:space="0" w:color="auto"/>
        <w:bottom w:val="none" w:sz="0" w:space="0" w:color="auto"/>
        <w:right w:val="none" w:sz="0" w:space="0" w:color="auto"/>
      </w:divBdr>
    </w:div>
    <w:div w:id="2091080279">
      <w:bodyDiv w:val="1"/>
      <w:marLeft w:val="0"/>
      <w:marRight w:val="0"/>
      <w:marTop w:val="0"/>
      <w:marBottom w:val="0"/>
      <w:divBdr>
        <w:top w:val="none" w:sz="0" w:space="0" w:color="auto"/>
        <w:left w:val="none" w:sz="0" w:space="0" w:color="auto"/>
        <w:bottom w:val="none" w:sz="0" w:space="0" w:color="auto"/>
        <w:right w:val="none" w:sz="0" w:space="0" w:color="auto"/>
      </w:divBdr>
    </w:div>
    <w:div w:id="21419932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cs.microsoft.com/zh-tw/azure/security/develop/threat-modeling-tool-authentication" TargetMode="External"/><Relationship Id="rId26" Type="http://schemas.openxmlformats.org/officeDocument/2006/relationships/hyperlink" Target="https://docs.microsoft.com/zh-tw/azure/security/develop/threat-modeling-tool-input-validation" TargetMode="External"/><Relationship Id="rId3" Type="http://schemas.openxmlformats.org/officeDocument/2006/relationships/styles" Target="styles.xml"/><Relationship Id="rId21" Type="http://schemas.openxmlformats.org/officeDocument/2006/relationships/hyperlink" Target="https://docs.microsoft.com/zh-tw/azure/security/develop/threat-modeling-tool-communication-security"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docs.microsoft.com/zh-tw/azure/security/develop/threat-modeling-tool-auditing-and-logging" TargetMode="External"/><Relationship Id="rId25" Type="http://schemas.openxmlformats.org/officeDocument/2006/relationships/hyperlink" Target="https://docs.microsoft.com/zh-tw/azure/security/develop/threat-modeling-tool-exception-management" TargetMode="External"/><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https://docs.microsoft.com/zh-tw/azure/security/develop/threat-modeling-tool-communication-security"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cs.microsoft.com/zh-tw/azure/security/develop/threat-modeling-tool-exception-management"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cs.microsoft.com/zh-tw/azure/security/develop/threat-modeling-tool-cryptography" TargetMode="External"/><Relationship Id="rId28" Type="http://schemas.openxmlformats.org/officeDocument/2006/relationships/image" Target="media/image7.png"/><Relationship Id="rId10" Type="http://schemas.openxmlformats.org/officeDocument/2006/relationships/image" Target="media/image1.jpeg"/><Relationship Id="rId19" Type="http://schemas.openxmlformats.org/officeDocument/2006/relationships/hyperlink" Target="https://docs.microsoft.com/zh-tw/azure/security/develop/threat-modeling-tool-authorization"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https://docs.microsoft.com/zh-tw/azure/security/develop/threat-modeling-tool-configuration-management" TargetMode="External"/><Relationship Id="rId27" Type="http://schemas.openxmlformats.org/officeDocument/2006/relationships/hyperlink" Target="https://docs.microsoft.com/zh-tw/azure/security/develop/threat-modeling-tool-session-management" TargetMode="External"/><Relationship Id="rId30" Type="http://schemas.openxmlformats.org/officeDocument/2006/relationships/image" Target="media/image8.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A4C7C-9F35-4EAC-95A0-FEFF3F2F3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3220</Words>
  <Characters>18354</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附件一、計畫書格式</vt:lpstr>
    </vt:vector>
  </TitlesOfParts>
  <Company/>
  <LinksUpToDate>false</LinksUpToDate>
  <CharactersWithSpaces>21531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附件一、計畫書格式</dc:title>
  <dc:subject/>
  <dc:creator>User</dc:creator>
  <cp:keywords/>
  <dc:description/>
  <cp:lastModifiedBy>Windows 使用者</cp:lastModifiedBy>
  <cp:revision>2</cp:revision>
  <cp:lastPrinted>2021-11-29T02:02:00Z</cp:lastPrinted>
  <dcterms:created xsi:type="dcterms:W3CDTF">2022-06-14T04:01:00Z</dcterms:created>
  <dcterms:modified xsi:type="dcterms:W3CDTF">2022-06-14T04:01:00Z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2020-12-12T00:00:00Z</vt:filetime>
  </property>
  <property fmtid="{D5CDD505-2E9C-101B-9397-08002B2CF9AE}" pid="3" name="Creator">
    <vt:lpwstr>Acrobat PDFMaker 20 Word 版</vt:lpwstr>
  </property>
  <property fmtid="{D5CDD505-2E9C-101B-9397-08002B2CF9AE}" pid="4" name="LastSaved">
    <vt:filetime>2021-03-08T00:00:00Z</vt:filetime>
  </property>
</Properties>
</file>